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215" w:rsidRDefault="00BE6215"/>
    <w:p w:rsidR="00BE6215" w:rsidRDefault="00BE6215"/>
    <w:p w:rsidR="00BE6215" w:rsidRDefault="00BE6215"/>
    <w:p w:rsidR="00BE6215" w:rsidRDefault="00BE6215"/>
    <w:p w:rsidR="00BE6215" w:rsidRDefault="00BE6215"/>
    <w:p w:rsidR="00BE6215" w:rsidRDefault="00BE6215"/>
    <w:p w:rsidR="00391A5D" w:rsidRDefault="00391A5D"/>
    <w:p w:rsidR="00BE6215" w:rsidRDefault="00BE6215"/>
    <w:p w:rsidR="00391A5D" w:rsidRPr="00E02389" w:rsidRDefault="00391A5D" w:rsidP="00391A5D">
      <w:pPr>
        <w:spacing w:after="0"/>
        <w:jc w:val="center"/>
        <w:rPr>
          <w:rFonts w:ascii="Times New Roman" w:hAnsi="Times New Roman" w:cs="Times New Roman"/>
          <w:sz w:val="32"/>
          <w:szCs w:val="32"/>
        </w:rPr>
      </w:pPr>
      <w:r w:rsidRPr="00E02389">
        <w:rPr>
          <w:rFonts w:ascii="Times New Roman" w:hAnsi="Times New Roman" w:cs="Times New Roman"/>
          <w:color w:val="000000"/>
          <w:sz w:val="32"/>
          <w:szCs w:val="32"/>
        </w:rPr>
        <w:t>Žádost o akreditaci</w:t>
      </w:r>
    </w:p>
    <w:p w:rsidR="00391A5D" w:rsidRPr="00E02389" w:rsidRDefault="00391A5D" w:rsidP="00391A5D">
      <w:pPr>
        <w:spacing w:after="0"/>
        <w:jc w:val="center"/>
        <w:rPr>
          <w:rFonts w:ascii="Times New Roman" w:hAnsi="Times New Roman" w:cs="Times New Roman"/>
          <w:sz w:val="32"/>
          <w:szCs w:val="32"/>
        </w:rPr>
      </w:pPr>
    </w:p>
    <w:p w:rsidR="00391A5D" w:rsidRPr="00E02389" w:rsidRDefault="00391A5D" w:rsidP="00391A5D">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magister</w:t>
      </w:r>
      <w:r w:rsidRPr="00E02389">
        <w:rPr>
          <w:rFonts w:ascii="Times New Roman" w:hAnsi="Times New Roman" w:cs="Times New Roman"/>
          <w:sz w:val="32"/>
          <w:szCs w:val="32"/>
        </w:rPr>
        <w:t>ského studijního programu</w:t>
      </w:r>
    </w:p>
    <w:p w:rsidR="00391A5D" w:rsidRPr="00E02389" w:rsidRDefault="00391A5D" w:rsidP="00391A5D">
      <w:pPr>
        <w:spacing w:after="0" w:line="360" w:lineRule="auto"/>
        <w:jc w:val="center"/>
        <w:rPr>
          <w:rFonts w:ascii="Times New Roman" w:hAnsi="Times New Roman" w:cs="Times New Roman"/>
          <w:sz w:val="32"/>
          <w:szCs w:val="32"/>
        </w:rPr>
      </w:pPr>
    </w:p>
    <w:p w:rsidR="00391A5D" w:rsidRPr="00E02389" w:rsidRDefault="00391A5D" w:rsidP="00391A5D">
      <w:pPr>
        <w:spacing w:after="0" w:line="360" w:lineRule="auto"/>
        <w:jc w:val="center"/>
        <w:rPr>
          <w:rFonts w:ascii="Times New Roman" w:hAnsi="Times New Roman" w:cs="Times New Roman"/>
          <w:b/>
          <w:sz w:val="32"/>
          <w:szCs w:val="32"/>
        </w:rPr>
      </w:pPr>
      <w:r w:rsidRPr="00E02389">
        <w:rPr>
          <w:rFonts w:ascii="Times New Roman" w:hAnsi="Times New Roman" w:cs="Times New Roman"/>
          <w:b/>
          <w:sz w:val="32"/>
          <w:szCs w:val="32"/>
        </w:rPr>
        <w:t>SOCIÁLNÍ PEDAGOGIKA</w:t>
      </w:r>
    </w:p>
    <w:p w:rsidR="00391A5D" w:rsidRPr="00E02389" w:rsidRDefault="00391A5D" w:rsidP="00391A5D">
      <w:pPr>
        <w:spacing w:after="0" w:line="360" w:lineRule="auto"/>
        <w:jc w:val="center"/>
        <w:rPr>
          <w:rFonts w:ascii="Times New Roman" w:hAnsi="Times New Roman" w:cs="Times New Roman"/>
          <w:sz w:val="32"/>
          <w:szCs w:val="32"/>
        </w:rPr>
      </w:pPr>
    </w:p>
    <w:p w:rsidR="00391A5D" w:rsidRDefault="00391A5D" w:rsidP="00391A5D">
      <w:pPr>
        <w:spacing w:after="240"/>
        <w:jc w:val="center"/>
        <w:rPr>
          <w:rFonts w:ascii="Times New Roman" w:eastAsia="Times New Roman" w:hAnsi="Times New Roman" w:cs="Times New Roman"/>
          <w:b/>
          <w:sz w:val="28"/>
          <w:szCs w:val="20"/>
          <w:lang w:eastAsia="cs-CZ"/>
        </w:rPr>
      </w:pPr>
      <w:r>
        <w:rPr>
          <w:rFonts w:ascii="Times New Roman" w:hAnsi="Times New Roman" w:cs="Times New Roman"/>
          <w:sz w:val="32"/>
          <w:szCs w:val="32"/>
        </w:rPr>
        <w:t>kombinovaná</w:t>
      </w:r>
      <w:r w:rsidRPr="00E02389">
        <w:rPr>
          <w:rFonts w:ascii="Times New Roman" w:hAnsi="Times New Roman" w:cs="Times New Roman"/>
          <w:sz w:val="32"/>
          <w:szCs w:val="32"/>
        </w:rPr>
        <w:t xml:space="preserve"> forma studia</w:t>
      </w:r>
    </w:p>
    <w:p w:rsidR="00391A5D" w:rsidRDefault="00391A5D" w:rsidP="00391A5D">
      <w:pPr>
        <w:spacing w:after="240"/>
        <w:jc w:val="center"/>
        <w:rPr>
          <w:rFonts w:ascii="Times New Roman" w:eastAsia="Times New Roman" w:hAnsi="Times New Roman" w:cs="Times New Roman"/>
          <w:b/>
          <w:sz w:val="28"/>
          <w:szCs w:val="20"/>
          <w:lang w:eastAsia="cs-CZ"/>
        </w:rPr>
      </w:pPr>
    </w:p>
    <w:p w:rsidR="00391A5D" w:rsidRDefault="00391A5D" w:rsidP="00391A5D">
      <w:pPr>
        <w:spacing w:after="240"/>
        <w:jc w:val="center"/>
        <w:rPr>
          <w:rFonts w:ascii="Times New Roman" w:eastAsia="Times New Roman" w:hAnsi="Times New Roman" w:cs="Times New Roman"/>
          <w:b/>
          <w:sz w:val="28"/>
          <w:szCs w:val="20"/>
          <w:lang w:eastAsia="cs-CZ"/>
        </w:rPr>
      </w:pPr>
    </w:p>
    <w:p w:rsidR="00391A5D" w:rsidRDefault="00391A5D" w:rsidP="00391A5D">
      <w:pPr>
        <w:spacing w:after="240"/>
        <w:jc w:val="center"/>
        <w:rPr>
          <w:rFonts w:ascii="Times New Roman" w:eastAsia="Times New Roman" w:hAnsi="Times New Roman" w:cs="Times New Roman"/>
          <w:b/>
          <w:sz w:val="28"/>
          <w:szCs w:val="20"/>
          <w:lang w:eastAsia="cs-CZ"/>
        </w:rPr>
      </w:pPr>
    </w:p>
    <w:p w:rsidR="00391A5D" w:rsidRDefault="00391A5D" w:rsidP="00391A5D">
      <w:pPr>
        <w:spacing w:after="240"/>
        <w:jc w:val="center"/>
        <w:rPr>
          <w:rFonts w:ascii="Times New Roman" w:eastAsia="Times New Roman" w:hAnsi="Times New Roman" w:cs="Times New Roman"/>
          <w:b/>
          <w:sz w:val="28"/>
          <w:szCs w:val="20"/>
          <w:lang w:eastAsia="cs-CZ"/>
        </w:rPr>
      </w:pPr>
    </w:p>
    <w:p w:rsidR="00391A5D" w:rsidRDefault="00391A5D" w:rsidP="00391A5D">
      <w:pPr>
        <w:spacing w:after="240"/>
        <w:jc w:val="center"/>
        <w:rPr>
          <w:rFonts w:ascii="Times New Roman" w:hAnsi="Times New Roman" w:cs="Times New Roman"/>
          <w:sz w:val="32"/>
          <w:szCs w:val="32"/>
        </w:rPr>
      </w:pPr>
    </w:p>
    <w:p w:rsidR="00391A5D" w:rsidRDefault="00391A5D" w:rsidP="00391A5D">
      <w:pPr>
        <w:spacing w:after="240"/>
        <w:jc w:val="center"/>
        <w:rPr>
          <w:rFonts w:ascii="Times New Roman" w:hAnsi="Times New Roman" w:cs="Times New Roman"/>
          <w:sz w:val="32"/>
          <w:szCs w:val="32"/>
        </w:rPr>
      </w:pPr>
    </w:p>
    <w:p w:rsidR="00391A5D" w:rsidRDefault="00391A5D" w:rsidP="00391A5D">
      <w:pPr>
        <w:spacing w:after="240"/>
        <w:jc w:val="center"/>
        <w:rPr>
          <w:rFonts w:ascii="Times New Roman" w:hAnsi="Times New Roman" w:cs="Times New Roman"/>
          <w:sz w:val="32"/>
          <w:szCs w:val="32"/>
        </w:rPr>
      </w:pPr>
    </w:p>
    <w:p w:rsidR="00391A5D" w:rsidRDefault="00391A5D" w:rsidP="00391A5D">
      <w:pPr>
        <w:spacing w:after="240"/>
        <w:jc w:val="center"/>
        <w:rPr>
          <w:rFonts w:ascii="Times New Roman" w:hAnsi="Times New Roman" w:cs="Times New Roman"/>
          <w:sz w:val="32"/>
          <w:szCs w:val="32"/>
        </w:rPr>
      </w:pPr>
    </w:p>
    <w:p w:rsidR="00391A5D" w:rsidRDefault="00391A5D" w:rsidP="00391A5D">
      <w:pPr>
        <w:spacing w:after="240"/>
        <w:jc w:val="center"/>
        <w:rPr>
          <w:rFonts w:ascii="Times New Roman" w:hAnsi="Times New Roman" w:cs="Times New Roman"/>
          <w:sz w:val="32"/>
          <w:szCs w:val="32"/>
        </w:rPr>
      </w:pPr>
    </w:p>
    <w:p w:rsidR="00391A5D" w:rsidRPr="00391A5D" w:rsidRDefault="00BE6215" w:rsidP="00391A5D">
      <w:pPr>
        <w:spacing w:after="240"/>
        <w:jc w:val="center"/>
        <w:rPr>
          <w:rFonts w:ascii="Times New Roman" w:eastAsia="Times New Roman" w:hAnsi="Times New Roman" w:cs="Times New Roman"/>
          <w:b/>
          <w:sz w:val="28"/>
          <w:szCs w:val="20"/>
          <w:lang w:eastAsia="cs-CZ"/>
        </w:rPr>
      </w:pPr>
      <w:r>
        <w:rPr>
          <w:noProof/>
          <w:lang w:eastAsia="cs-CZ"/>
        </w:rPr>
        <w:drawing>
          <wp:anchor distT="0" distB="0" distL="114300" distR="114300" simplePos="0" relativeHeight="251658240" behindDoc="0" locked="0" layoutInCell="1" allowOverlap="1">
            <wp:simplePos x="0" y="0"/>
            <wp:positionH relativeFrom="margin">
              <wp:posOffset>-482600</wp:posOffset>
            </wp:positionH>
            <wp:positionV relativeFrom="margin">
              <wp:posOffset>-478790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r w:rsidR="00391A5D" w:rsidRPr="00E02389">
        <w:rPr>
          <w:rFonts w:ascii="Times New Roman" w:hAnsi="Times New Roman" w:cs="Times New Roman"/>
          <w:sz w:val="32"/>
          <w:szCs w:val="32"/>
        </w:rPr>
        <w:t>Zlín 2018</w:t>
      </w:r>
    </w:p>
    <w:p w:rsidR="00391A5D" w:rsidRDefault="00391A5D"/>
    <w:p w:rsidR="00BE6215" w:rsidRPr="00BE6215" w:rsidRDefault="00BE6215" w:rsidP="00BE6215">
      <w:pPr>
        <w:pBdr>
          <w:top w:val="single" w:sz="4" w:space="1" w:color="auto"/>
          <w:left w:val="single" w:sz="4" w:space="4" w:color="auto"/>
          <w:bottom w:val="single" w:sz="4" w:space="1" w:color="auto"/>
          <w:right w:val="single" w:sz="4" w:space="4" w:color="auto"/>
        </w:pBdr>
        <w:shd w:val="clear" w:color="auto" w:fill="BDD6EE"/>
        <w:spacing w:after="0" w:line="240" w:lineRule="auto"/>
        <w:rPr>
          <w:rFonts w:ascii="Times New Roman" w:eastAsia="Times New Roman" w:hAnsi="Times New Roman" w:cs="Times New Roman"/>
          <w:b/>
          <w:sz w:val="26"/>
          <w:szCs w:val="26"/>
          <w:lang w:eastAsia="cs-CZ"/>
        </w:rPr>
      </w:pPr>
      <w:r w:rsidRPr="00BE6215">
        <w:rPr>
          <w:rFonts w:ascii="Times New Roman" w:eastAsia="Times New Roman" w:hAnsi="Times New Roman" w:cs="Times New Roman"/>
          <w:b/>
          <w:sz w:val="28"/>
          <w:szCs w:val="20"/>
          <w:lang w:eastAsia="cs-CZ"/>
        </w:rPr>
        <w:lastRenderedPageBreak/>
        <w:t xml:space="preserve">A-I – </w:t>
      </w:r>
      <w:r w:rsidRPr="00BE6215">
        <w:rPr>
          <w:rFonts w:ascii="Times New Roman" w:eastAsia="Times New Roman" w:hAnsi="Times New Roman" w:cs="Times New Roman"/>
          <w:b/>
          <w:sz w:val="26"/>
          <w:szCs w:val="26"/>
          <w:lang w:eastAsia="cs-CZ"/>
        </w:rPr>
        <w:t>Základní informace o žádosti o akreditaci</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Název vysoké školy: </w:t>
      </w:r>
      <w:r w:rsidRPr="00BE6215">
        <w:rPr>
          <w:rFonts w:ascii="Times New Roman" w:eastAsia="Times New Roman" w:hAnsi="Times New Roman" w:cs="Times New Roman"/>
          <w:sz w:val="28"/>
          <w:szCs w:val="20"/>
          <w:lang w:eastAsia="cs-CZ"/>
        </w:rPr>
        <w:t>Univerzita Tomáše Bati ve Zlíně</w:t>
      </w:r>
    </w:p>
    <w:p w:rsidR="00BE6215" w:rsidRPr="00BE6215" w:rsidRDefault="00BE6215" w:rsidP="00BE6215">
      <w:pPr>
        <w:spacing w:after="240" w:line="240" w:lineRule="auto"/>
        <w:ind w:left="3686" w:hanging="3686"/>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Název součásti vysoké školy:</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Fakulta humanitních studií</w:t>
      </w:r>
    </w:p>
    <w:p w:rsidR="00BE6215" w:rsidRPr="00BE6215" w:rsidRDefault="00BE6215" w:rsidP="00BE6215">
      <w:pPr>
        <w:spacing w:after="240" w:line="240" w:lineRule="auto"/>
        <w:ind w:left="3544" w:hanging="3544"/>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spolupracující instituce:</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studijního programu:</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Sociální pedagogika</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ind w:left="3544" w:hanging="3544"/>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Typ žádosti o akreditaci:</w:t>
      </w:r>
      <w:r w:rsidRPr="00BE6215">
        <w:rPr>
          <w:rFonts w:ascii="Times New Roman" w:eastAsia="Times New Roman" w:hAnsi="Times New Roman" w:cs="Times New Roman"/>
          <w:sz w:val="28"/>
          <w:szCs w:val="20"/>
          <w:lang w:eastAsia="cs-CZ"/>
        </w:rPr>
        <w:t xml:space="preserve"> udělení akreditace</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FE1E58" w:rsidRPr="00FE1E58" w:rsidRDefault="00FE1E58" w:rsidP="00FE1E58">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Schvalující orgán: </w:t>
      </w:r>
      <w:r w:rsidRPr="00FE1E58">
        <w:rPr>
          <w:rFonts w:ascii="Times New Roman" w:eastAsia="Times New Roman" w:hAnsi="Times New Roman" w:cs="Times New Roman"/>
          <w:sz w:val="28"/>
          <w:szCs w:val="20"/>
          <w:lang w:eastAsia="cs-CZ"/>
        </w:rPr>
        <w:t>Vědecká rad FHS UTB</w:t>
      </w:r>
    </w:p>
    <w:p w:rsidR="00FE1E58" w:rsidRPr="00FE1E58" w:rsidRDefault="00FE1E58" w:rsidP="00FE1E58">
      <w:pPr>
        <w:spacing w:after="240" w:line="240" w:lineRule="auto"/>
        <w:ind w:left="2268"/>
        <w:jc w:val="both"/>
        <w:rPr>
          <w:rFonts w:ascii="Times New Roman" w:eastAsia="Times New Roman" w:hAnsi="Times New Roman" w:cs="Times New Roman"/>
          <w:sz w:val="28"/>
          <w:szCs w:val="20"/>
          <w:lang w:eastAsia="cs-CZ"/>
        </w:rPr>
      </w:pPr>
      <w:r w:rsidRPr="00FE1E58">
        <w:rPr>
          <w:rFonts w:ascii="Times New Roman" w:eastAsia="Times New Roman" w:hAnsi="Times New Roman" w:cs="Times New Roman"/>
          <w:sz w:val="28"/>
          <w:szCs w:val="20"/>
          <w:lang w:eastAsia="cs-CZ"/>
        </w:rPr>
        <w:t xml:space="preserve">Rada pro vnitřní hodnocení UTB </w:t>
      </w:r>
    </w:p>
    <w:p w:rsidR="00FE1E58" w:rsidRPr="00FE1E58" w:rsidRDefault="00FE1E58" w:rsidP="00FE1E58">
      <w:pPr>
        <w:spacing w:after="0" w:line="240" w:lineRule="auto"/>
        <w:rPr>
          <w:rFonts w:ascii="Times New Roman" w:eastAsia="Times New Roman" w:hAnsi="Times New Roman" w:cs="Times New Roman"/>
          <w:b/>
          <w:sz w:val="28"/>
          <w:szCs w:val="20"/>
          <w:lang w:eastAsia="cs-CZ"/>
        </w:rPr>
      </w:pPr>
      <w:r w:rsidRPr="00FE1E58">
        <w:rPr>
          <w:rFonts w:ascii="Times New Roman" w:eastAsia="Times New Roman" w:hAnsi="Times New Roman" w:cs="Times New Roman"/>
          <w:b/>
          <w:sz w:val="28"/>
          <w:szCs w:val="20"/>
          <w:lang w:eastAsia="cs-CZ"/>
        </w:rPr>
        <w:t xml:space="preserve">Datum schválení žádosti: </w:t>
      </w:r>
      <w:r w:rsidRPr="00FE1E58">
        <w:rPr>
          <w:rFonts w:ascii="Times New Roman" w:eastAsia="Times New Roman" w:hAnsi="Times New Roman" w:cs="Times New Roman"/>
          <w:sz w:val="28"/>
          <w:szCs w:val="20"/>
          <w:lang w:eastAsia="cs-CZ"/>
        </w:rPr>
        <w:t>S</w:t>
      </w:r>
      <w:r w:rsidR="009A4274">
        <w:rPr>
          <w:rFonts w:ascii="Times New Roman" w:eastAsia="Times New Roman" w:hAnsi="Times New Roman" w:cs="Times New Roman"/>
          <w:sz w:val="28"/>
          <w:szCs w:val="20"/>
          <w:lang w:eastAsia="cs-CZ"/>
        </w:rPr>
        <w:t>chváleno Vědeckou radu FHS UTB 3</w:t>
      </w:r>
      <w:r w:rsidRPr="00FE1E58">
        <w:rPr>
          <w:rFonts w:ascii="Times New Roman" w:eastAsia="Times New Roman" w:hAnsi="Times New Roman" w:cs="Times New Roman"/>
          <w:sz w:val="28"/>
          <w:szCs w:val="20"/>
          <w:lang w:eastAsia="cs-CZ"/>
        </w:rPr>
        <w:t>. 1. 2018</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9A4274">
      <w:pPr>
        <w:spacing w:after="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Odkaz na elektronickou podobu žádosti:</w:t>
      </w:r>
    </w:p>
    <w:p w:rsidR="009A4274" w:rsidRPr="00A60608" w:rsidRDefault="00A60608" w:rsidP="009A4274">
      <w:pPr>
        <w:spacing w:after="0" w:line="240" w:lineRule="auto"/>
        <w:rPr>
          <w:rFonts w:ascii="Times New Roman" w:hAnsi="Times New Roman" w:cs="Times New Roman"/>
          <w:sz w:val="28"/>
          <w:szCs w:val="28"/>
        </w:rPr>
      </w:pPr>
      <w:hyperlink r:id="rId9" w:tgtFrame="_blank" w:history="1">
        <w:r w:rsidRPr="00A60608">
          <w:rPr>
            <w:rStyle w:val="Hypertextovodkaz"/>
            <w:rFonts w:ascii="Times New Roman" w:hAnsi="Times New Roman" w:cs="Times New Roman"/>
            <w:sz w:val="28"/>
            <w:szCs w:val="28"/>
            <w:shd w:val="clear" w:color="auto" w:fill="FFFFFF"/>
          </w:rPr>
          <w:t>https://fhs.utb.cz/o-fakulte/uredni-deska/akreditace/</w:t>
        </w:r>
      </w:hyperlink>
    </w:p>
    <w:p w:rsidR="009A4274" w:rsidRPr="00A60608" w:rsidRDefault="00A60608" w:rsidP="009A4274">
      <w:pPr>
        <w:spacing w:after="0" w:line="240" w:lineRule="auto"/>
        <w:rPr>
          <w:rFonts w:ascii="Times New Roman" w:eastAsia="Times New Roman" w:hAnsi="Times New Roman" w:cs="Times New Roman"/>
          <w:b/>
          <w:sz w:val="28"/>
          <w:szCs w:val="28"/>
          <w:lang w:eastAsia="cs-CZ"/>
        </w:rPr>
      </w:pPr>
      <w:r w:rsidRPr="00A60608">
        <w:rPr>
          <w:rFonts w:ascii="Times New Roman" w:hAnsi="Times New Roman" w:cs="Times New Roman"/>
          <w:sz w:val="28"/>
          <w:szCs w:val="28"/>
        </w:rPr>
        <w:t>jméno a heslo k přístupu na www: fhs-akreditace, FHS_akreditace/123</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Odkazy na relevantní vnitřní předpisy: </w:t>
      </w:r>
    </w:p>
    <w:p w:rsidR="00BE6215" w:rsidRPr="00CF6BBF" w:rsidRDefault="00BE6215" w:rsidP="00BE6215">
      <w:pPr>
        <w:spacing w:after="240" w:line="240" w:lineRule="auto"/>
        <w:rPr>
          <w:rFonts w:ascii="Times New Roman" w:eastAsia="Times New Roman" w:hAnsi="Times New Roman" w:cs="Times New Roman"/>
          <w:sz w:val="28"/>
          <w:szCs w:val="28"/>
          <w:lang w:eastAsia="cs-CZ"/>
        </w:rPr>
      </w:pPr>
      <w:r w:rsidRPr="00CF6BBF">
        <w:rPr>
          <w:rFonts w:ascii="Times New Roman" w:eastAsia="Times New Roman" w:hAnsi="Times New Roman" w:cs="Times New Roman"/>
          <w:sz w:val="28"/>
          <w:szCs w:val="28"/>
          <w:lang w:eastAsia="cs-CZ"/>
        </w:rPr>
        <w:t xml:space="preserve">Vnitřní předpisy UTB: </w:t>
      </w:r>
      <w:hyperlink r:id="rId10" w:history="1">
        <w:r w:rsidR="00CF6BBF" w:rsidRPr="00CF6BBF">
          <w:rPr>
            <w:rStyle w:val="Hypertextovodkaz"/>
            <w:rFonts w:ascii="Times New Roman" w:hAnsi="Times New Roman" w:cs="Times New Roman"/>
            <w:sz w:val="28"/>
            <w:szCs w:val="28"/>
          </w:rPr>
          <w:t>https://www.utb.cz/univerzita/uredni-deska/vnitrni-normy-a-predpisy/vnitrni-predpisy/</w:t>
        </w:r>
      </w:hyperlink>
    </w:p>
    <w:p w:rsidR="00BE6215" w:rsidRPr="00CF6BBF" w:rsidRDefault="00BE6215" w:rsidP="00BE6215">
      <w:pPr>
        <w:spacing w:after="240" w:line="240" w:lineRule="auto"/>
        <w:rPr>
          <w:rFonts w:ascii="Times New Roman" w:eastAsia="Times New Roman" w:hAnsi="Times New Roman" w:cs="Times New Roman"/>
          <w:sz w:val="28"/>
          <w:szCs w:val="28"/>
          <w:lang w:eastAsia="cs-CZ"/>
        </w:rPr>
      </w:pPr>
      <w:r w:rsidRPr="00CF6BBF">
        <w:rPr>
          <w:rFonts w:ascii="Times New Roman" w:eastAsia="Times New Roman" w:hAnsi="Times New Roman" w:cs="Times New Roman"/>
          <w:sz w:val="28"/>
          <w:szCs w:val="28"/>
          <w:lang w:eastAsia="cs-CZ"/>
        </w:rPr>
        <w:t xml:space="preserve">Vnitřní předpisy FHS UTB: </w:t>
      </w:r>
      <w:hyperlink r:id="rId11" w:history="1">
        <w:r w:rsidR="00CF6BBF" w:rsidRPr="00CF6BBF">
          <w:rPr>
            <w:rStyle w:val="Hypertextovodkaz"/>
            <w:rFonts w:ascii="Times New Roman" w:hAnsi="Times New Roman" w:cs="Times New Roman"/>
            <w:sz w:val="28"/>
            <w:szCs w:val="28"/>
          </w:rPr>
          <w:t>https://fhs.utb.cz/o-fakulte/uredni-deska/vnitrni-normy-a-predpisy/vnitrni-predpisy-utb-a-fhs/</w:t>
        </w:r>
      </w:hyperlink>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ISCED F: </w:t>
      </w:r>
      <w:r w:rsidR="007109F6" w:rsidRPr="007109F6">
        <w:rPr>
          <w:rFonts w:ascii="Times New Roman" w:eastAsia="Times New Roman" w:hAnsi="Times New Roman" w:cs="Times New Roman"/>
          <w:sz w:val="28"/>
          <w:szCs w:val="20"/>
          <w:lang w:eastAsia="cs-CZ"/>
        </w:rPr>
        <w:t>0188 Interdisciplinární programy a kvalifikace zahrnující vzdělávání a výchovu</w:t>
      </w:r>
    </w:p>
    <w:tbl>
      <w:tblPr>
        <w:tblpPr w:leftFromText="141" w:rightFromText="141" w:vertAnchor="page" w:horzAnchor="margin" w:tblpY="1454"/>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E6215" w:rsidRPr="00BE6215" w:rsidTr="00BE6215">
        <w:tc>
          <w:tcPr>
            <w:tcW w:w="9285" w:type="dxa"/>
            <w:gridSpan w:val="4"/>
            <w:tcBorders>
              <w:bottom w:val="double" w:sz="4" w:space="0" w:color="auto"/>
            </w:tcBorders>
            <w:shd w:val="clear" w:color="auto" w:fill="BDD6EE"/>
          </w:tcPr>
          <w:p w:rsidR="00BE6215" w:rsidRPr="00BE6215" w:rsidRDefault="00BE6215" w:rsidP="00BE6215">
            <w:pPr>
              <w:spacing w:after="0" w:line="240" w:lineRule="auto"/>
              <w:jc w:val="both"/>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lastRenderedPageBreak/>
              <w:t xml:space="preserve">B-I – </w:t>
            </w:r>
            <w:r w:rsidRPr="00BE6215">
              <w:rPr>
                <w:rFonts w:ascii="Times New Roman" w:eastAsia="Times New Roman" w:hAnsi="Times New Roman" w:cs="Times New Roman"/>
                <w:b/>
                <w:sz w:val="26"/>
                <w:szCs w:val="26"/>
                <w:lang w:eastAsia="cs-CZ"/>
              </w:rPr>
              <w:t>Charakteristika studijního programu</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Název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Sociální pedagogika</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Typ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magisterský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Profil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akademicky zaměřený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Forma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kombinovaná</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Standardní doba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roky</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Jazyk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český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Udělovaný akademický titul</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Rigorózní řízení</w:t>
            </w:r>
          </w:p>
        </w:tc>
        <w:tc>
          <w:tcPr>
            <w:tcW w:w="1543" w:type="dxa"/>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c>
          <w:tcPr>
            <w:tcW w:w="2835" w:type="dxa"/>
            <w:tcBorders>
              <w:bottom w:val="single" w:sz="2" w:space="0" w:color="auto"/>
            </w:tcBorders>
            <w:shd w:val="clear" w:color="auto" w:fill="F7CAAC"/>
          </w:tcPr>
          <w:p w:rsidR="00BE6215" w:rsidRPr="00BE6215" w:rsidRDefault="00BE6215" w:rsidP="00BE6215">
            <w:pPr>
              <w:spacing w:after="0" w:line="240" w:lineRule="auto"/>
              <w:rPr>
                <w:rFonts w:ascii="Times New Roman" w:eastAsia="Times New Roman" w:hAnsi="Times New Roman" w:cs="Times New Roman"/>
                <w:b/>
                <w:bCs/>
                <w:sz w:val="20"/>
                <w:szCs w:val="20"/>
                <w:lang w:eastAsia="cs-CZ"/>
              </w:rPr>
            </w:pPr>
            <w:r w:rsidRPr="00BE6215">
              <w:rPr>
                <w:rFonts w:ascii="Times New Roman" w:eastAsia="Times New Roman" w:hAnsi="Times New Roman" w:cs="Times New Roman"/>
                <w:b/>
                <w:bCs/>
                <w:sz w:val="20"/>
                <w:szCs w:val="20"/>
                <w:lang w:eastAsia="cs-CZ"/>
              </w:rPr>
              <w:t>Udělovaný akademický titul</w:t>
            </w:r>
          </w:p>
        </w:tc>
        <w:tc>
          <w:tcPr>
            <w:tcW w:w="1739" w:type="dxa"/>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Garant studijního programu</w:t>
            </w:r>
          </w:p>
        </w:tc>
        <w:tc>
          <w:tcPr>
            <w:tcW w:w="6117" w:type="dxa"/>
            <w:gridSpan w:val="3"/>
            <w:tcBorders>
              <w:bottom w:val="single" w:sz="2" w:space="0" w:color="auto"/>
            </w:tcBorders>
          </w:tcPr>
          <w:p w:rsidR="00BE6215" w:rsidRPr="00BE6215" w:rsidRDefault="006255B6" w:rsidP="00BE621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w:t>
            </w:r>
            <w:r w:rsidR="00BE6215" w:rsidRPr="00BE6215">
              <w:rPr>
                <w:rFonts w:ascii="Times New Roman" w:eastAsia="Times New Roman" w:hAnsi="Times New Roman" w:cs="Times New Roman"/>
                <w:sz w:val="20"/>
                <w:szCs w:val="20"/>
                <w:lang w:eastAsia="cs-CZ"/>
              </w:rPr>
              <w:t>oc. PhD</w:t>
            </w:r>
            <w:r w:rsidR="009A4274">
              <w:rPr>
                <w:rFonts w:ascii="Times New Roman" w:eastAsia="Times New Roman" w:hAnsi="Times New Roman" w:cs="Times New Roman"/>
                <w:sz w:val="20"/>
                <w:szCs w:val="20"/>
                <w:lang w:eastAsia="cs-CZ"/>
              </w:rPr>
              <w:t>r. Lenka Haburajová Ilavská, Ph</w:t>
            </w:r>
            <w:r w:rsidR="00BE6215" w:rsidRPr="00BE6215">
              <w:rPr>
                <w:rFonts w:ascii="Times New Roman" w:eastAsia="Times New Roman" w:hAnsi="Times New Roman" w:cs="Times New Roman"/>
                <w:sz w:val="20"/>
                <w:szCs w:val="20"/>
                <w:lang w:eastAsia="cs-CZ"/>
              </w:rPr>
              <w:t>D.</w:t>
            </w:r>
          </w:p>
        </w:tc>
      </w:tr>
      <w:tr w:rsidR="00BE6215" w:rsidRPr="00BE6215" w:rsidTr="00BE6215">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r>
      <w:tr w:rsidR="00BE6215" w:rsidRPr="00BE6215" w:rsidTr="00BE6215">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r>
      <w:tr w:rsidR="00BE6215" w:rsidRPr="00BE6215" w:rsidTr="00BE621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p>
        </w:tc>
      </w:tr>
      <w:tr w:rsidR="00BE6215" w:rsidRPr="00BE6215" w:rsidTr="00BE6215">
        <w:tc>
          <w:tcPr>
            <w:tcW w:w="9285" w:type="dxa"/>
            <w:gridSpan w:val="4"/>
            <w:tcBorders>
              <w:top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Oblast(i) vzdělávání a u kombinovaného studijního programu podíl jednotlivých oblastí vzdělávání v %</w:t>
            </w:r>
          </w:p>
        </w:tc>
      </w:tr>
      <w:tr w:rsidR="00BE6215" w:rsidRPr="00BE6215" w:rsidTr="00BE6215">
        <w:trPr>
          <w:trHeight w:val="316"/>
        </w:trPr>
        <w:tc>
          <w:tcPr>
            <w:tcW w:w="9285" w:type="dxa"/>
            <w:gridSpan w:val="4"/>
            <w:shd w:val="clear" w:color="auto" w:fill="FFFFFF"/>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Neučitelská pedagogika</w:t>
            </w:r>
          </w:p>
        </w:tc>
      </w:tr>
      <w:tr w:rsidR="00BE6215" w:rsidRPr="00BE6215" w:rsidTr="00BE6215">
        <w:trPr>
          <w:trHeight w:val="70"/>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Cíle studia ve studijním programu</w:t>
            </w:r>
          </w:p>
        </w:tc>
      </w:tr>
      <w:tr w:rsidR="00BE6215" w:rsidRPr="00BE6215" w:rsidTr="00BE6215">
        <w:trPr>
          <w:trHeight w:val="2108"/>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Sociální pedagogika v navazujícím magisterském stupni je jako studijní obor na Fakultě humanitních studií realizován od roku 2006. Studium navazuje na bakalářský studijní </w:t>
            </w:r>
            <w:r w:rsidR="001B403A">
              <w:rPr>
                <w:rFonts w:ascii="Times New Roman" w:eastAsia="Times New Roman" w:hAnsi="Times New Roman" w:cs="Times New Roman"/>
                <w:sz w:val="20"/>
                <w:szCs w:val="20"/>
                <w:lang w:eastAsia="cs-CZ"/>
              </w:rPr>
              <w:t>program</w:t>
            </w:r>
            <w:r w:rsidRPr="00BE6215">
              <w:rPr>
                <w:rFonts w:ascii="Times New Roman" w:eastAsia="Times New Roman" w:hAnsi="Times New Roman" w:cs="Times New Roman"/>
                <w:sz w:val="20"/>
                <w:szCs w:val="20"/>
                <w:lang w:eastAsia="cs-CZ"/>
              </w:rPr>
              <w:t xml:space="preserve"> Sociální pedagogika. Cílem je rozšířit </w:t>
            </w:r>
            <w:r w:rsidRPr="00BE6215">
              <w:rPr>
                <w:rFonts w:ascii="Times New Roman" w:eastAsia="Times New Roman" w:hAnsi="Times New Roman" w:cs="Times New Roman"/>
                <w:sz w:val="20"/>
                <w:szCs w:val="20"/>
                <w:lang w:eastAsia="cs-CZ"/>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Rozvoj studijního programu je v souladu s Dlouhodobým záměrem vzdělávací a vědecké, výzkumné, vývojové </w:t>
            </w:r>
            <w:r w:rsidRPr="00BE6215">
              <w:rPr>
                <w:rFonts w:ascii="Times New Roman" w:eastAsia="Times New Roman" w:hAnsi="Times New Roman" w:cs="Times New Roman"/>
                <w:sz w:val="20"/>
                <w:szCs w:val="20"/>
                <w:lang w:eastAsia="cs-CZ"/>
              </w:rPr>
              <w:br/>
              <w:t xml:space="preserve">a inovační, umělecké a další tvůrčí činnosti Fakulty humanitních studií a Univerzity Tomáše Bati ve Zlíně </w:t>
            </w:r>
            <w:r w:rsidRPr="00BE6215">
              <w:rPr>
                <w:rFonts w:ascii="Times New Roman" w:eastAsia="Times New Roman" w:hAnsi="Times New Roman" w:cs="Times New Roman"/>
                <w:sz w:val="20"/>
                <w:szCs w:val="20"/>
                <w:lang w:eastAsia="cs-CZ"/>
              </w:rPr>
              <w:br/>
              <w:t>na období 2016 – 2020.</w:t>
            </w:r>
          </w:p>
        </w:tc>
      </w:tr>
      <w:tr w:rsidR="00BE6215" w:rsidRPr="00BE6215" w:rsidTr="00BE6215">
        <w:trPr>
          <w:trHeight w:val="187"/>
        </w:trPr>
        <w:tc>
          <w:tcPr>
            <w:tcW w:w="9285" w:type="dxa"/>
            <w:gridSpan w:val="4"/>
            <w:shd w:val="clear" w:color="auto" w:fill="F7CAAC"/>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Profil absolventa studijního programu</w:t>
            </w:r>
          </w:p>
        </w:tc>
      </w:tr>
      <w:tr w:rsidR="00BE6215" w:rsidRPr="00BE6215" w:rsidTr="00BE6215">
        <w:trPr>
          <w:trHeight w:val="2694"/>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Legislativní rámec pro uplatnění absolventů tvoří především zákon č. 563/2004 Sb. o pedagogických pracovnících a v zákon 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a instituce poskytující sociální poradenství, pomoc a péči).</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Absolventi znají historii oboru sociální pedagogika, rozumí terminologii a teoriím sociální pedagogiky; propojují poznatky z oblasti p</w:t>
            </w:r>
            <w:r w:rsidR="005E2D7A">
              <w:rPr>
                <w:rFonts w:ascii="Times New Roman" w:eastAsia="Times New Roman" w:hAnsi="Times New Roman" w:cs="Times New Roman"/>
                <w:sz w:val="20"/>
                <w:szCs w:val="20"/>
                <w:lang w:eastAsia="cs-CZ"/>
              </w:rPr>
              <w:t>edagogiky s dalšími společensko</w:t>
            </w:r>
            <w:r w:rsidRPr="00BE6215">
              <w:rPr>
                <w:rFonts w:ascii="Times New Roman" w:eastAsia="Times New Roman" w:hAnsi="Times New Roman" w:cs="Times New Roman"/>
                <w:sz w:val="20"/>
                <w:szCs w:val="20"/>
                <w:lang w:eastAsia="cs-CZ"/>
              </w:rPr>
              <w:t xml:space="preserve">vědními disciplínami (zejm. s filozofií /výchovy/, kulturní </w:t>
            </w:r>
            <w:r w:rsidRPr="00BE6215">
              <w:rPr>
                <w:rFonts w:ascii="Times New Roman" w:eastAsia="Times New Roman" w:hAnsi="Times New Roman" w:cs="Times New Roman"/>
                <w:sz w:val="20"/>
                <w:szCs w:val="20"/>
                <w:lang w:eastAsia="cs-CZ"/>
              </w:rPr>
              <w:br/>
              <w:t xml:space="preserve">a sociální antropologií, sociologií); znají manažerské postupy a techniky specifické pro výchovně vzdělávací </w:t>
            </w:r>
            <w:r w:rsidRPr="00BE6215">
              <w:rPr>
                <w:rFonts w:ascii="Times New Roman" w:eastAsia="Times New Roman" w:hAnsi="Times New Roman" w:cs="Times New Roman"/>
                <w:sz w:val="20"/>
                <w:szCs w:val="20"/>
                <w:lang w:eastAsia="cs-CZ"/>
              </w:rPr>
              <w:br/>
              <w:t>a sociální instituce a organizace; orientují se v legislativě související s výkonem sociální pedagogiky v praxi; plánují, realizují a evaluují výzkumné aktivity a projektovou činnost zaměřenou na pedagogickou a sociální oblast; plánují, realizují a evaluují preventivní, výchovné a vzdělávací činnosti; vedou pracovní týmy; využívají specifické komunikační techniky v závislosti na charakteru prostředí a tipu příjemců; využívají odbornou sociálně pedagogickou terminologii při komunikaci v jednom z cizích jazyků (anglickém, německém, ruském, francouzském).</w:t>
            </w:r>
          </w:p>
        </w:tc>
      </w:tr>
      <w:tr w:rsidR="00BE6215" w:rsidRPr="00BE6215" w:rsidTr="00BE6215">
        <w:trPr>
          <w:trHeight w:val="185"/>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Pravidla a podmínky pro tvorbu studijních plánů</w:t>
            </w:r>
          </w:p>
        </w:tc>
      </w:tr>
      <w:tr w:rsidR="00BE6215" w:rsidRPr="00BE6215" w:rsidTr="00BE6215">
        <w:trPr>
          <w:trHeight w:val="1559"/>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Využívá se kreditový systém ECTS. Vyučovací hodina trvá 50 minut. Studijní plán se skládá z povinných </w:t>
            </w:r>
            <w:r w:rsidRPr="00BE6215">
              <w:rPr>
                <w:rFonts w:ascii="Times New Roman" w:eastAsia="Times New Roman" w:hAnsi="Times New Roman" w:cs="Times New Roman"/>
                <w:sz w:val="20"/>
                <w:szCs w:val="20"/>
                <w:lang w:eastAsia="cs-CZ"/>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w:t>
            </w:r>
            <w:r w:rsidRPr="00BE6215">
              <w:rPr>
                <w:rFonts w:ascii="Times New Roman" w:eastAsia="Times New Roman" w:hAnsi="Times New Roman" w:cs="Times New Roman"/>
                <w:sz w:val="20"/>
                <w:szCs w:val="20"/>
                <w:lang w:eastAsia="cs-CZ"/>
              </w:rPr>
              <w:br/>
              <w:t>aby podpořily studentovy znalosti a dovednosti v oblasti pedagogické, sociální a komunikační podle jeho uvažovaného zaměření v praxi. Součástí státní závěrečné zkoušky je obhajoba diplomové práce a dva tematické okruhy: Teorie sociální pedagogiky, Aplikace sociální pedagogiky.</w:t>
            </w:r>
          </w:p>
          <w:p w:rsidR="00BE6215" w:rsidRDefault="00BE6215" w:rsidP="00BE6215">
            <w:pPr>
              <w:spacing w:after="0" w:line="240" w:lineRule="auto"/>
              <w:jc w:val="both"/>
              <w:rPr>
                <w:rFonts w:ascii="Times New Roman" w:eastAsia="Times New Roman" w:hAnsi="Times New Roman" w:cs="Times New Roman"/>
                <w:sz w:val="20"/>
                <w:szCs w:val="20"/>
                <w:lang w:eastAsia="cs-CZ"/>
              </w:rPr>
            </w:pPr>
          </w:p>
          <w:p w:rsidR="00FE1E58" w:rsidRDefault="00FE1E58" w:rsidP="00BE6215">
            <w:pPr>
              <w:spacing w:after="0" w:line="240" w:lineRule="auto"/>
              <w:jc w:val="both"/>
              <w:rPr>
                <w:rFonts w:ascii="Times New Roman" w:eastAsia="Times New Roman" w:hAnsi="Times New Roman" w:cs="Times New Roman"/>
                <w:sz w:val="20"/>
                <w:szCs w:val="20"/>
                <w:lang w:eastAsia="cs-CZ"/>
              </w:rPr>
            </w:pPr>
          </w:p>
          <w:p w:rsidR="00FE1E58" w:rsidRPr="00BE6215" w:rsidRDefault="00FE1E58"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BE6215">
        <w:trPr>
          <w:trHeight w:val="258"/>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lastRenderedPageBreak/>
              <w:t xml:space="preserve"> Podmínky k přijetí ke studiu</w:t>
            </w:r>
          </w:p>
        </w:tc>
      </w:tr>
      <w:tr w:rsidR="00BE6215" w:rsidRPr="00BE6215" w:rsidTr="00BE6215">
        <w:trPr>
          <w:trHeight w:val="1421"/>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Podmínky pro přijetí jsou upraveny vnitřním normou fakulty. Uchazeč o magisterský studijní program Sociální pedagogika musí být studentem nebo absolventem studijního programu Sociální pedagogika nebo programu příbuzného. Příbuznost programu u uchazečů – studentů z jiných vysokých škol posoudí přijímací komise na základě potvrzení o studiu a přehledu absolvovaných předmětů ověřených vysokou školou (fakultou). Přijímací zkouška je písemná a obsahuje otázky z tematických okruhů státní závěrečné zkoušky bakalářského studijního programu Sociální pedagogika uskutečňovaného na fakultě.</w:t>
            </w:r>
          </w:p>
        </w:tc>
      </w:tr>
      <w:tr w:rsidR="00BE6215" w:rsidRPr="00BE6215" w:rsidTr="00BE6215">
        <w:trPr>
          <w:trHeight w:val="268"/>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Návaznost na další typy studijních programů</w:t>
            </w:r>
          </w:p>
        </w:tc>
      </w:tr>
      <w:tr w:rsidR="00BE6215" w:rsidRPr="00BE6215" w:rsidTr="00BE6215">
        <w:trPr>
          <w:trHeight w:val="512"/>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Na studijní program Sociální pedagogika v magisterském stupni studia navazuje doktorský studijní program Pedagogika.</w:t>
            </w: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br w:type="page"/>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09"/>
        <w:gridCol w:w="2268"/>
        <w:gridCol w:w="993"/>
        <w:gridCol w:w="814"/>
      </w:tblGrid>
      <w:tr w:rsidR="00BE6215" w:rsidRPr="00BE6215" w:rsidTr="00C9236D">
        <w:tc>
          <w:tcPr>
            <w:tcW w:w="9286" w:type="dxa"/>
            <w:gridSpan w:val="8"/>
            <w:tcBorders>
              <w:bottom w:val="double" w:sz="4" w:space="0" w:color="auto"/>
            </w:tcBorders>
            <w:shd w:val="clear" w:color="auto" w:fill="BDD6EE"/>
          </w:tcPr>
          <w:p w:rsidR="00BE6215" w:rsidRPr="00BE6215" w:rsidRDefault="00BE6215" w:rsidP="00BE6215">
            <w:pPr>
              <w:spacing w:after="0" w:line="240" w:lineRule="auto"/>
              <w:jc w:val="both"/>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lastRenderedPageBreak/>
              <w:t>B-IIa – Studijní plány a návrh témat prací (bakalářské a magisterské studijní programy)</w:t>
            </w:r>
          </w:p>
        </w:tc>
      </w:tr>
      <w:tr w:rsidR="00BE6215" w:rsidRPr="00BE6215" w:rsidTr="00C9236D">
        <w:tc>
          <w:tcPr>
            <w:tcW w:w="2659" w:type="dxa"/>
            <w:gridSpan w:val="2"/>
            <w:shd w:val="clear" w:color="auto" w:fill="F7CAAC"/>
          </w:tcPr>
          <w:p w:rsidR="00BE6215" w:rsidRPr="00BE6215" w:rsidRDefault="00BE6215" w:rsidP="00BE6215">
            <w:pPr>
              <w:spacing w:after="0" w:line="240" w:lineRule="auto"/>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Označení studijního plánu</w:t>
            </w:r>
          </w:p>
        </w:tc>
        <w:tc>
          <w:tcPr>
            <w:tcW w:w="6627" w:type="dxa"/>
            <w:gridSpan w:val="6"/>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p>
        </w:tc>
      </w:tr>
      <w:tr w:rsidR="00BE6215" w:rsidRPr="00BE6215" w:rsidTr="00C9236D">
        <w:tc>
          <w:tcPr>
            <w:tcW w:w="9286" w:type="dxa"/>
            <w:gridSpan w:val="8"/>
            <w:shd w:val="clear" w:color="auto" w:fill="F7CAAC"/>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Povinné předměty</w:t>
            </w:r>
          </w:p>
        </w:tc>
      </w:tr>
      <w:tr w:rsidR="00BE6215" w:rsidRPr="00BE6215" w:rsidTr="00C9236D">
        <w:tc>
          <w:tcPr>
            <w:tcW w:w="2375"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Cs w:val="20"/>
                <w:lang w:eastAsia="cs-CZ"/>
              </w:rPr>
              <w:t>Název předmětu</w:t>
            </w:r>
          </w:p>
        </w:tc>
        <w:tc>
          <w:tcPr>
            <w:tcW w:w="1134" w:type="dxa"/>
            <w:gridSpan w:val="2"/>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Cs w:val="20"/>
                <w:lang w:eastAsia="cs-CZ"/>
              </w:rPr>
              <w:t>rozsah</w:t>
            </w:r>
            <w:r w:rsidRPr="00BE6215">
              <w:rPr>
                <w:rFonts w:ascii="Times New Roman" w:eastAsia="Times New Roman" w:hAnsi="Times New Roman" w:cs="Times New Roman"/>
                <w:b/>
                <w:szCs w:val="20"/>
                <w:lang w:val="en-US" w:eastAsia="cs-CZ"/>
              </w:rPr>
              <w:t>*</w:t>
            </w:r>
          </w:p>
        </w:tc>
        <w:tc>
          <w:tcPr>
            <w:tcW w:w="993"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způsob  ověř.</w:t>
            </w:r>
          </w:p>
        </w:tc>
        <w:tc>
          <w:tcPr>
            <w:tcW w:w="709"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 xml:space="preserve"> počet kred.</w:t>
            </w:r>
          </w:p>
        </w:tc>
        <w:tc>
          <w:tcPr>
            <w:tcW w:w="2268"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vyučující</w:t>
            </w:r>
          </w:p>
        </w:tc>
        <w:tc>
          <w:tcPr>
            <w:tcW w:w="993"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color w:val="FF0000"/>
                <w:szCs w:val="20"/>
                <w:lang w:eastAsia="cs-CZ"/>
              </w:rPr>
            </w:pPr>
            <w:r w:rsidRPr="00BE6215">
              <w:rPr>
                <w:rFonts w:ascii="Times New Roman" w:eastAsia="Times New Roman" w:hAnsi="Times New Roman" w:cs="Times New Roman"/>
                <w:b/>
                <w:szCs w:val="20"/>
                <w:lang w:eastAsia="cs-CZ"/>
              </w:rPr>
              <w:t>dop. roč./sem.</w:t>
            </w:r>
          </w:p>
        </w:tc>
        <w:tc>
          <w:tcPr>
            <w:tcW w:w="814"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profil. základ</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Filozofie výchovy</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Jaroslav Balvín, CSc. (</w:t>
            </w:r>
            <w:r w:rsidRPr="00BE6215">
              <w:rPr>
                <w:rFonts w:ascii="Times New Roman" w:eastAsia="Times New Roman" w:hAnsi="Times New Roman" w:cs="Times New Roman"/>
                <w:b/>
                <w:sz w:val="20"/>
                <w:szCs w:val="20"/>
                <w:lang w:eastAsia="cs-CZ"/>
              </w:rPr>
              <w:t>doc. PhDr. Jaroslav Balvín, CSc.</w:t>
            </w:r>
            <w:r w:rsidRPr="00BE6215">
              <w:rPr>
                <w:rFonts w:ascii="Times New Roman" w:eastAsia="Times New Roman" w:hAnsi="Times New Roman" w:cs="Times New Roman"/>
                <w:sz w:val="20"/>
                <w:szCs w:val="20"/>
                <w:lang w:eastAsia="cs-CZ"/>
              </w:rPr>
              <w:t>)</w:t>
            </w:r>
            <w:r w:rsidRPr="00391A5D">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Kulturní a sociální antropologie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Moderní pedagogika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prof. PaedDr. Miroslav Krystoň, CSc.</w:t>
            </w:r>
            <w:r w:rsidRPr="00BE6215">
              <w:rPr>
                <w:rFonts w:ascii="Times New Roman" w:eastAsia="Times New Roman" w:hAnsi="Times New Roman" w:cs="Times New Roman"/>
                <w:b/>
                <w:sz w:val="20"/>
                <w:szCs w:val="20"/>
                <w:lang w:eastAsia="cs-CZ"/>
              </w:rPr>
              <w:t xml:space="preserve"> (prof. PaedDr. Miroslav Krystoň, CSc.</w:t>
            </w:r>
            <w:r w:rsidRPr="00BE6215">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Mediace v pomáhajících profesích</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Karla Hrbáčková,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Cizí jazyk 1</w:t>
            </w:r>
            <w:r w:rsidR="001C4950">
              <w:rPr>
                <w:rFonts w:ascii="Times New Roman" w:eastAsia="Times New Roman" w:hAnsi="Times New Roman" w:cs="Times New Roman"/>
                <w:sz w:val="20"/>
                <w:szCs w:val="20"/>
                <w:lang w:eastAsia="cs-CZ"/>
              </w:rPr>
              <w:t xml:space="preserve"> </w:t>
            </w:r>
            <w:r w:rsidR="001C4950" w:rsidRPr="001C4950">
              <w:rPr>
                <w:rFonts w:ascii="Times New Roman" w:eastAsia="Times New Roman" w:hAnsi="Times New Roman" w:cs="Times New Roman"/>
                <w:sz w:val="20"/>
                <w:szCs w:val="20"/>
                <w:lang w:eastAsia="cs-CZ"/>
              </w:rPr>
              <w:t>***</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15s + 0</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925EB" w:rsidP="00240640">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r w:rsidR="001C4950" w:rsidRPr="001C4950">
              <w:rPr>
                <w:rFonts w:ascii="Times New Roman" w:eastAsia="Times New Roman" w:hAnsi="Times New Roman" w:cs="Times New Roman"/>
                <w:sz w:val="20"/>
                <w:szCs w:val="20"/>
                <w:lang w:eastAsia="cs-CZ"/>
              </w:rPr>
              <w:t>; Mgr. Oxana Cagašová; Mgr. Věra Kozáková, Ph.D.; Mgr. Magda Zálešáková</w:t>
            </w:r>
            <w:r w:rsidR="001C4950">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Metodologie v sociálních vědách</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Karla Hrbáčková, Ph.D. (</w:t>
            </w:r>
            <w:r w:rsidRPr="00BE6215">
              <w:rPr>
                <w:rFonts w:ascii="Times New Roman" w:eastAsia="Times New Roman" w:hAnsi="Times New Roman" w:cs="Times New Roman"/>
                <w:b/>
                <w:sz w:val="20"/>
                <w:szCs w:val="20"/>
                <w:lang w:eastAsia="cs-CZ"/>
              </w:rPr>
              <w:t>Mgr. Karla Hrbáčková,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Sociální pedagogika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20p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Zlatica Bakošová, CSc. (</w:t>
            </w:r>
            <w:r w:rsidRPr="00BE6215">
              <w:rPr>
                <w:rFonts w:ascii="Times New Roman" w:eastAsia="Times New Roman" w:hAnsi="Times New Roman" w:cs="Times New Roman"/>
                <w:b/>
                <w:sz w:val="20"/>
                <w:szCs w:val="20"/>
                <w:lang w:eastAsia="cs-CZ"/>
              </w:rPr>
              <w:t>doc. PhDr. Zlatica Bakošová, CSc.</w:t>
            </w:r>
            <w:r w:rsidRPr="00BE6215">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Souvislá praxe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80 hodin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Cizí jazyk 2</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15s + 0</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925EB" w:rsidP="00BE621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r w:rsidR="001C4950" w:rsidRPr="001C4950">
              <w:rPr>
                <w:rFonts w:ascii="Times New Roman" w:eastAsia="Times New Roman" w:hAnsi="Times New Roman" w:cs="Times New Roman"/>
                <w:sz w:val="20"/>
                <w:szCs w:val="20"/>
                <w:lang w:eastAsia="cs-CZ"/>
              </w:rPr>
              <w:t>; Mgr. Oxana Cagašová; Mgr. Věra Kozáková, Ph.D.; Mgr. Magda Zálešáková</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Podnikání a jeho specifika ve vzdělávacím sektoru</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Ing. Petr Novák, Ph.D.</w:t>
            </w:r>
            <w:r w:rsidR="002303B0">
              <w:rPr>
                <w:rFonts w:ascii="Times New Roman" w:eastAsia="Times New Roman" w:hAnsi="Times New Roman" w:cs="Times New Roman"/>
                <w:sz w:val="20"/>
                <w:szCs w:val="20"/>
                <w:lang w:eastAsia="cs-CZ"/>
              </w:rPr>
              <w:t xml:space="preserve"> (60% přednášky), Ing. Ludmila Kozubíková, Ph.D. (40% přednášky)</w:t>
            </w:r>
            <w:r w:rsidRPr="00BE6215">
              <w:rPr>
                <w:rFonts w:ascii="Times New Roman" w:eastAsia="Times New Roman" w:hAnsi="Times New Roman" w:cs="Times New Roman"/>
                <w:sz w:val="20"/>
                <w:szCs w:val="20"/>
                <w:lang w:eastAsia="cs-CZ"/>
              </w:rPr>
              <w:t xml:space="preserve"> (</w:t>
            </w:r>
            <w:r w:rsidRPr="00BE6215">
              <w:rPr>
                <w:rFonts w:ascii="Times New Roman" w:eastAsia="Times New Roman" w:hAnsi="Times New Roman" w:cs="Times New Roman"/>
                <w:b/>
                <w:sz w:val="20"/>
                <w:szCs w:val="20"/>
                <w:lang w:eastAsia="cs-CZ"/>
              </w:rPr>
              <w:t>Ing. Petr Novák,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Aplikovaná sociální psychologie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Hana Včelařová</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Diplomový seminář 1</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Jakub Hladík,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Legislativa v sociální oblasti</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Lenka Haburajová Ilavská,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Doc. PhDr. Lenka Haburajová Ilavská,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Moderní ICT v práci sociálního pedagoga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Ondřej Fabián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Diplomový seminář 2</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30 hodin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18</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vedoucí diplomové práce (</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Aktuální sociologické problémy</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Tomáš Karger,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9286" w:type="dxa"/>
            <w:gridSpan w:val="8"/>
            <w:shd w:val="clear" w:color="auto" w:fill="F7CAAC"/>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lastRenderedPageBreak/>
              <w:t>Povinně volitelné předměty</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Neziskové organizace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Jana Krausová, Ph.D. (</w:t>
            </w:r>
            <w:r w:rsidRPr="00BE6215">
              <w:rPr>
                <w:rFonts w:ascii="Times New Roman" w:eastAsia="Times New Roman" w:hAnsi="Times New Roman" w:cs="Times New Roman"/>
                <w:b/>
                <w:sz w:val="20"/>
                <w:szCs w:val="20"/>
                <w:lang w:eastAsia="cs-CZ"/>
              </w:rPr>
              <w:t>Mgr. Jana Krausová,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Andragogika a gerontagogika</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PhDr. Zuzana Hrnčiříková, Ph.D. (</w:t>
            </w:r>
            <w:r w:rsidRPr="00BE6215">
              <w:rPr>
                <w:rFonts w:ascii="Times New Roman" w:eastAsia="Times New Roman" w:hAnsi="Times New Roman" w:cs="Times New Roman"/>
                <w:b/>
                <w:sz w:val="20"/>
                <w:szCs w:val="20"/>
                <w:lang w:eastAsia="cs-CZ"/>
              </w:rPr>
              <w:t>PhDr. Zuzana Hrčiříková, Ph.D.)</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Metodika hry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Eliška Suchánková, Ph.D. (</w:t>
            </w:r>
            <w:r w:rsidRPr="00BE6215">
              <w:rPr>
                <w:rFonts w:ascii="Times New Roman" w:eastAsia="Times New Roman" w:hAnsi="Times New Roman" w:cs="Times New Roman"/>
                <w:b/>
                <w:sz w:val="20"/>
                <w:szCs w:val="20"/>
                <w:lang w:eastAsia="cs-CZ"/>
              </w:rPr>
              <w:t>Mgr. Eliška Suchánková,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Práce s dobrovolníky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Radana Kroutilová Nováková, Ph.D. (</w:t>
            </w:r>
            <w:r w:rsidRPr="00BE6215">
              <w:rPr>
                <w:rFonts w:ascii="Times New Roman" w:eastAsia="Times New Roman" w:hAnsi="Times New Roman" w:cs="Times New Roman"/>
                <w:b/>
                <w:sz w:val="20"/>
                <w:szCs w:val="20"/>
                <w:lang w:eastAsia="cs-CZ"/>
              </w:rPr>
              <w:t>Mgr. Radana Kroutilová Nováková,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Supervize v pomáhajících profesích</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Lenka Haburajová Ilavská,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doc. PhDr. Lenka Haburajová Ilavská,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highlight w:val="yellow"/>
                <w:lang w:eastAsia="cs-CZ"/>
              </w:rPr>
            </w:pPr>
            <w:r w:rsidRPr="00BE6215">
              <w:rPr>
                <w:rFonts w:ascii="Times New Roman" w:eastAsia="Times New Roman" w:hAnsi="Times New Roman" w:cs="Times New Roman"/>
                <w:sz w:val="20"/>
                <w:szCs w:val="20"/>
                <w:lang w:eastAsia="cs-CZ"/>
              </w:rPr>
              <w:t>Principy terapeutických technik pro sociální pedagogy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Mgr. Karla Hrbáčková, Ph.D. (</w:t>
            </w:r>
            <w:r w:rsidRPr="00BE6215">
              <w:rPr>
                <w:rFonts w:ascii="Times New Roman" w:eastAsia="Times New Roman" w:hAnsi="Times New Roman" w:cs="Times New Roman"/>
                <w:b/>
                <w:sz w:val="20"/>
                <w:szCs w:val="20"/>
                <w:lang w:eastAsia="cs-CZ"/>
              </w:rPr>
              <w:t>Mgr. Karla Hrbáčková,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Vybrané problémy </w:t>
            </w:r>
            <w:r w:rsidRPr="00BE6215">
              <w:rPr>
                <w:rFonts w:ascii="Times New Roman" w:eastAsia="Times New Roman" w:hAnsi="Times New Roman" w:cs="Times New Roman"/>
                <w:sz w:val="20"/>
                <w:szCs w:val="20"/>
                <w:lang w:eastAsia="cs-CZ"/>
              </w:rPr>
              <w:br/>
              <w:t>v komunikaci</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991476" w:rsidP="00991476">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Anna Petr Šafránková, Ph.D. (</w:t>
            </w:r>
            <w:r w:rsidRPr="001365E8">
              <w:rPr>
                <w:rFonts w:ascii="Times New Roman" w:eastAsia="Times New Roman" w:hAnsi="Times New Roman" w:cs="Times New Roman"/>
                <w:b/>
                <w:sz w:val="20"/>
                <w:szCs w:val="20"/>
                <w:lang w:eastAsia="cs-CZ"/>
              </w:rPr>
              <w:t>Mgr. Anna Petr Šafránková, Ph.D.</w:t>
            </w:r>
            <w:r w:rsidRPr="001365E8">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Výchovné a vzdělávací poradenství</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Helena Skarupská, Ph.D. (</w:t>
            </w:r>
            <w:r w:rsidRPr="00BE6215">
              <w:rPr>
                <w:rFonts w:ascii="Times New Roman" w:eastAsia="Times New Roman" w:hAnsi="Times New Roman" w:cs="Times New Roman"/>
                <w:b/>
                <w:sz w:val="20"/>
                <w:szCs w:val="20"/>
                <w:lang w:eastAsia="cs-CZ"/>
              </w:rPr>
              <w:t>PhDr. Helena Skarupská,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Terénní sociální práce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Radana Kroutilová Nováková, Ph.D. (</w:t>
            </w:r>
            <w:r w:rsidRPr="00BE6215">
              <w:rPr>
                <w:rFonts w:ascii="Times New Roman" w:eastAsia="Times New Roman" w:hAnsi="Times New Roman" w:cs="Times New Roman"/>
                <w:b/>
                <w:sz w:val="20"/>
                <w:szCs w:val="20"/>
                <w:lang w:eastAsia="cs-CZ"/>
              </w:rPr>
              <w:t>Mgr. Radana Kroutilová Nováková,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Interkulturní komunikace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Principy arteterapie pro sociální pedagogy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Sociálně znevýhodněný žák</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Anna Petr Šafránková, Ph.D. (</w:t>
            </w:r>
            <w:r w:rsidRPr="00BE6215">
              <w:rPr>
                <w:rFonts w:ascii="Times New Roman" w:eastAsia="Times New Roman" w:hAnsi="Times New Roman" w:cs="Times New Roman"/>
                <w:b/>
                <w:sz w:val="20"/>
                <w:szCs w:val="20"/>
                <w:lang w:eastAsia="cs-CZ"/>
              </w:rPr>
              <w:t>Mgr. Anna Petr Šafránková,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rPr>
          <w:trHeight w:val="678"/>
        </w:trPr>
        <w:tc>
          <w:tcPr>
            <w:tcW w:w="9286" w:type="dxa"/>
            <w:gridSpan w:val="8"/>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Podmínka pro splnění této skupiny předmětů:</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Student si vybírá v každém semestru dva povinně volitelné předměty. Povinně volitelné předměty jsou strukturovány tak, aby podpořily studentovy znalosti a dovednosti v oblasti pedagogické, sociální a komunikační podle jeho uvažovaného zaměření v praxi.</w:t>
            </w:r>
          </w:p>
        </w:tc>
      </w:tr>
      <w:tr w:rsidR="00BE6215" w:rsidRPr="00BE6215" w:rsidTr="00C9236D">
        <w:tc>
          <w:tcPr>
            <w:tcW w:w="3509" w:type="dxa"/>
            <w:gridSpan w:val="3"/>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 xml:space="preserve"> Součásti SZZ a jejich obsah</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rPr>
          <w:trHeight w:val="691"/>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Obhajoba diplomové práce</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Teorie sociální pedagogiky</w:t>
            </w:r>
            <w:r w:rsidR="00FE1E58">
              <w:rPr>
                <w:rFonts w:ascii="Times New Roman" w:eastAsia="Times New Roman" w:hAnsi="Times New Roman" w:cs="Times New Roman"/>
                <w:sz w:val="20"/>
                <w:szCs w:val="20"/>
                <w:lang w:eastAsia="cs-CZ"/>
              </w:rPr>
              <w:t xml:space="preserve"> </w:t>
            </w:r>
            <w:r w:rsidR="00FE1E58" w:rsidRPr="00FE1E58">
              <w:rPr>
                <w:rFonts w:ascii="Times New Roman" w:eastAsia="Times New Roman" w:hAnsi="Times New Roman" w:cs="Times New Roman"/>
                <w:sz w:val="20"/>
                <w:szCs w:val="20"/>
                <w:lang w:eastAsia="cs-CZ"/>
              </w:rPr>
              <w:t>(součástí tohoto okruhu jsou zejm. tyto studijní předměty:</w:t>
            </w:r>
            <w:r w:rsidR="00FE1E58">
              <w:rPr>
                <w:rFonts w:ascii="Times New Roman" w:eastAsia="Times New Roman" w:hAnsi="Times New Roman" w:cs="Times New Roman"/>
                <w:sz w:val="20"/>
                <w:szCs w:val="20"/>
                <w:lang w:eastAsia="cs-CZ"/>
              </w:rPr>
              <w:t xml:space="preserve"> Sociální pedagogika, Filozofie výchovy, Moderní pedagogika, Kulturní a sociální antropologie, Metodologie v sociálních vědách, Legislativa v sociální oblasti)</w:t>
            </w:r>
          </w:p>
          <w:p w:rsidR="00FE1E58"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Aplikace sociální pedagogiky</w:t>
            </w:r>
            <w:r w:rsidR="00FE1E58">
              <w:rPr>
                <w:rFonts w:ascii="Times New Roman" w:eastAsia="Times New Roman" w:hAnsi="Times New Roman" w:cs="Times New Roman"/>
                <w:sz w:val="20"/>
                <w:szCs w:val="20"/>
                <w:lang w:eastAsia="cs-CZ"/>
              </w:rPr>
              <w:t xml:space="preserve"> </w:t>
            </w:r>
            <w:r w:rsidR="00FE1E58" w:rsidRPr="00FE1E58">
              <w:rPr>
                <w:rFonts w:ascii="Times New Roman" w:eastAsia="Times New Roman" w:hAnsi="Times New Roman" w:cs="Times New Roman"/>
                <w:sz w:val="20"/>
                <w:szCs w:val="20"/>
                <w:lang w:eastAsia="cs-CZ"/>
              </w:rPr>
              <w:t>(součástí tohoto okruhu jsou zejm. tyto studijní předměty:</w:t>
            </w:r>
            <w:r w:rsidR="00FE1E58">
              <w:rPr>
                <w:rFonts w:ascii="Times New Roman" w:eastAsia="Times New Roman" w:hAnsi="Times New Roman" w:cs="Times New Roman"/>
                <w:sz w:val="20"/>
                <w:szCs w:val="20"/>
                <w:lang w:eastAsia="cs-CZ"/>
              </w:rPr>
              <w:t xml:space="preserve"> Sociální pedagogika, Podnikání a jeho specifika ve vzdělávacím sektoru, Neziskové organizace, Metodika hry, Práce s dobrovolníky, Supervize v pomáhajících profesích, Výchovné a vzdělávací poradenství, Terénní sociální práce, Sociálně znevýhodněný žák, Andragogika a gerontagogika)</w:t>
            </w:r>
          </w:p>
          <w:p w:rsidR="00FE1E58" w:rsidRDefault="00FE1E58" w:rsidP="00BE6215">
            <w:pPr>
              <w:spacing w:after="0" w:line="240" w:lineRule="auto"/>
              <w:jc w:val="both"/>
              <w:rPr>
                <w:rFonts w:ascii="Times New Roman" w:eastAsia="Times New Roman" w:hAnsi="Times New Roman" w:cs="Times New Roman"/>
                <w:sz w:val="20"/>
                <w:szCs w:val="20"/>
                <w:lang w:eastAsia="cs-CZ"/>
              </w:rPr>
            </w:pPr>
          </w:p>
          <w:p w:rsidR="00FE1E58" w:rsidRDefault="00FE1E58" w:rsidP="00BE6215">
            <w:pPr>
              <w:spacing w:after="0" w:line="240" w:lineRule="auto"/>
              <w:jc w:val="both"/>
              <w:rPr>
                <w:rFonts w:ascii="Times New Roman" w:eastAsia="Times New Roman" w:hAnsi="Times New Roman" w:cs="Times New Roman"/>
                <w:sz w:val="20"/>
                <w:szCs w:val="20"/>
                <w:lang w:eastAsia="cs-CZ"/>
              </w:rPr>
            </w:pPr>
          </w:p>
          <w:p w:rsidR="00FE1E58" w:rsidRDefault="00FE1E58" w:rsidP="00BE6215">
            <w:pPr>
              <w:spacing w:after="0" w:line="240" w:lineRule="auto"/>
              <w:jc w:val="both"/>
              <w:rPr>
                <w:rFonts w:ascii="Times New Roman" w:eastAsia="Times New Roman" w:hAnsi="Times New Roman" w:cs="Times New Roman"/>
                <w:sz w:val="20"/>
                <w:szCs w:val="20"/>
                <w:lang w:eastAsia="cs-CZ"/>
              </w:rPr>
            </w:pPr>
          </w:p>
          <w:p w:rsidR="00FE1E58" w:rsidRDefault="00FE1E58" w:rsidP="00BE6215">
            <w:pPr>
              <w:spacing w:after="0" w:line="240" w:lineRule="auto"/>
              <w:jc w:val="both"/>
              <w:rPr>
                <w:rFonts w:ascii="Times New Roman" w:eastAsia="Times New Roman" w:hAnsi="Times New Roman" w:cs="Times New Roman"/>
                <w:sz w:val="20"/>
                <w:szCs w:val="20"/>
                <w:lang w:eastAsia="cs-CZ"/>
              </w:rPr>
            </w:pPr>
          </w:p>
          <w:p w:rsidR="00FE1E58" w:rsidRPr="00BE6215" w:rsidRDefault="00FE1E58"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3509" w:type="dxa"/>
            <w:gridSpan w:val="3"/>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lastRenderedPageBreak/>
              <w:t>Další studijní povinnosti</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rPr>
          <w:trHeight w:val="1243"/>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Studenti jsou povinni absolvovat odbornou praxi v rozsahu 80 hodin. Studenti si volí organizaci či instituci pro výkon praxe sami podle svého zaměření nebo plánovaného tématu diplomové práce. Studenti si místo pro výkon praxe vybírají ze seznamu pracovišť, se kterými má fakulta uzavřenou smlouvu. Student může vykonat praxi </w:t>
            </w:r>
            <w:r w:rsidRPr="00BE6215">
              <w:rPr>
                <w:rFonts w:ascii="Times New Roman" w:eastAsia="Times New Roman" w:hAnsi="Times New Roman" w:cs="Times New Roman"/>
                <w:sz w:val="20"/>
                <w:szCs w:val="20"/>
                <w:lang w:eastAsia="cs-CZ"/>
              </w:rPr>
              <w:br/>
              <w:t>také v organizaci, se kterou nemá fakulta uzavřenou smlouvu, pokud tato organizace smlouvu nevyžaduje. Student je povinen vést záznamy o vykonané praxi v Deníku praxe, jehož odevzdání je podmínkou pro splnění zápočtu.</w:t>
            </w:r>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Návrh témat kvalifikačních prací a témata obhájených prací</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rPr>
          <w:trHeight w:val="842"/>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Návrh témat diplomových prací: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Sociální pedagog a uplatnění jeho profesních kompetencí v rezortu školství.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Sociální pedagogika a její podíl na emancipační výchově člověka.</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Sociální management v prostoru sociálních služeb.</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 Realizace multikulturní výchovy v zahraničí.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 Kulturně pluralitní prostředí a jeho vliv na klima školy.</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6. Sociálně a kulturně znevýhodněný žák na ZŠ a SŠ.</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7. Vnímaná vlastní účinnost pracovníků pomáhajících profesí.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 Životní orientace a vůle ke smyslu u současné mládeže.</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9. Dobrovolnictví jako fenomén doby.</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 Připravenost učitelů na žákovskou diverzitu.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Témata obhájených diplomových prací: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Projevy prosociálního chování u dětí předškolního věku.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2. Děti z dětského domova v prostředí základní školy. </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Mezigenerační solidarita studentů středních škol.</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 Klima školy a postoj žáků ZŠ k sociokulturní diverzitě.</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 Pěstounská péče na přechodnou dobu u nejmladších dětí.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6. Faktory multikulturního učení žáků středních škol.</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7. Výskyt šikany v dětském domově se školou.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 Self-efficacy studentů sociální pedagogiky v řízení volného času klientů.</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9. Determinanty edukace sociálně znevýhodněných žáků na ZŠ.</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 Uplatnění profesních kompetencí sociálního pedagoga jako vychovatele ve školní družině.</w:t>
            </w:r>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Návrh témat rigorózních prací a témata obhájených prací</w:t>
            </w:r>
          </w:p>
        </w:tc>
        <w:tc>
          <w:tcPr>
            <w:tcW w:w="5777" w:type="dxa"/>
            <w:gridSpan w:val="5"/>
            <w:tcBorders>
              <w:bottom w:val="nil"/>
            </w:tcBorders>
            <w:shd w:val="clear" w:color="auto" w:fill="FFFFFF"/>
          </w:tcPr>
          <w:p w:rsidR="00BE6215" w:rsidRPr="00BE6215" w:rsidRDefault="00BE6215" w:rsidP="00BE6215">
            <w:pPr>
              <w:spacing w:after="0" w:line="240" w:lineRule="auto"/>
              <w:jc w:val="center"/>
              <w:rPr>
                <w:rFonts w:ascii="Times New Roman" w:eastAsia="Times New Roman" w:hAnsi="Times New Roman" w:cs="Times New Roman"/>
                <w:sz w:val="20"/>
                <w:szCs w:val="20"/>
                <w:lang w:eastAsia="cs-CZ"/>
              </w:rPr>
            </w:pPr>
          </w:p>
        </w:tc>
      </w:tr>
      <w:tr w:rsidR="00BE6215" w:rsidRPr="00BE6215" w:rsidTr="00FE1E58">
        <w:trPr>
          <w:trHeight w:val="341"/>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 xml:space="preserve"> Součásti SRZ a jejich obsah</w:t>
            </w:r>
          </w:p>
        </w:tc>
        <w:tc>
          <w:tcPr>
            <w:tcW w:w="5777" w:type="dxa"/>
            <w:gridSpan w:val="5"/>
            <w:tcBorders>
              <w:bottom w:val="nil"/>
            </w:tcBorders>
            <w:shd w:val="clear" w:color="auto" w:fill="FFFFFF"/>
          </w:tcPr>
          <w:p w:rsidR="00BE6215" w:rsidRPr="00BE6215" w:rsidRDefault="00BE6215" w:rsidP="00BE6215">
            <w:pPr>
              <w:spacing w:after="0" w:line="240" w:lineRule="auto"/>
              <w:jc w:val="center"/>
              <w:rPr>
                <w:rFonts w:ascii="Times New Roman" w:eastAsia="Times New Roman" w:hAnsi="Times New Roman" w:cs="Times New Roman"/>
                <w:sz w:val="20"/>
                <w:szCs w:val="20"/>
                <w:lang w:eastAsia="cs-CZ"/>
              </w:rPr>
            </w:pPr>
          </w:p>
        </w:tc>
      </w:tr>
      <w:tr w:rsidR="00BE6215" w:rsidRPr="00BE6215" w:rsidTr="00FE1E58">
        <w:trPr>
          <w:trHeight w:val="321"/>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Rozsah je uveden ve formátu: přímá kontaktní výuka (formou přednášky nebo semináře) + distanční část výuky (e-learning, konzultace elektronickou formou aj.).</w:t>
      </w:r>
    </w:p>
    <w:p w:rsidR="001C4950" w:rsidRDefault="00BE6215" w:rsidP="00BE6215">
      <w:pPr>
        <w:spacing w:after="160" w:line="259" w:lineRule="auto"/>
        <w:rPr>
          <w:rFonts w:ascii="Times New Roman" w:eastAsia="Times New Roman" w:hAnsi="Times New Roman" w:cs="Times New Roman"/>
          <w:sz w:val="20"/>
          <w:szCs w:val="20"/>
          <w:lang w:eastAsia="cs-CZ"/>
        </w:rPr>
      </w:pPr>
      <w:r w:rsidRPr="00391A5D">
        <w:rPr>
          <w:rFonts w:ascii="Times New Roman" w:eastAsia="Times New Roman" w:hAnsi="Times New Roman" w:cs="Times New Roman"/>
          <w:sz w:val="20"/>
          <w:szCs w:val="20"/>
          <w:lang w:val="de-DE" w:eastAsia="cs-CZ"/>
        </w:rPr>
        <w:t>*</w:t>
      </w:r>
      <w:r w:rsidRPr="00BE6215">
        <w:rPr>
          <w:rFonts w:ascii="Times New Roman" w:eastAsia="Times New Roman" w:hAnsi="Times New Roman" w:cs="Times New Roman"/>
          <w:sz w:val="20"/>
          <w:szCs w:val="20"/>
          <w:lang w:eastAsia="cs-CZ"/>
        </w:rPr>
        <w:t>* V závorce je tučně uveden garant předmětu.</w:t>
      </w:r>
    </w:p>
    <w:p w:rsidR="00BE6215" w:rsidRPr="00391A5D" w:rsidRDefault="001C4950" w:rsidP="00BE6215">
      <w:pPr>
        <w:spacing w:after="160" w:line="259" w:lineRule="auto"/>
        <w:rPr>
          <w:rFonts w:ascii="Times New Roman" w:eastAsia="Times New Roman" w:hAnsi="Times New Roman" w:cs="Times New Roman"/>
          <w:sz w:val="20"/>
          <w:szCs w:val="20"/>
          <w:lang w:eastAsia="cs-CZ"/>
        </w:rPr>
      </w:pPr>
      <w:r w:rsidRPr="001C4950">
        <w:rPr>
          <w:rFonts w:ascii="Times New Roman" w:eastAsia="Times New Roman" w:hAnsi="Times New Roman" w:cs="Times New Roman"/>
          <w:sz w:val="20"/>
          <w:szCs w:val="20"/>
          <w:lang w:eastAsia="cs-CZ"/>
        </w:rPr>
        <w:t>*** Student si na začátku studia vybere jeden ze čtyř cizích jazyků: anglický, německý, ruský, francouzský.</w:t>
      </w:r>
      <w:r w:rsidR="00BE6215" w:rsidRPr="00BE6215">
        <w:rPr>
          <w:rFonts w:ascii="Times New Roman" w:eastAsia="Times New Roman" w:hAnsi="Times New Roman" w:cs="Times New Roman"/>
          <w:sz w:val="20"/>
          <w:szCs w:val="20"/>
          <w:lang w:eastAsia="cs-CZ"/>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C65663" w:rsidRPr="00C65663" w:rsidTr="00C9236D">
        <w:tc>
          <w:tcPr>
            <w:tcW w:w="9210" w:type="dxa"/>
            <w:gridSpan w:val="3"/>
            <w:shd w:val="clear" w:color="auto" w:fill="FBD4B4" w:themeFill="accent6" w:themeFillTint="66"/>
          </w:tcPr>
          <w:p w:rsidR="00C65663" w:rsidRPr="00C65663" w:rsidRDefault="00C65663"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lastRenderedPageBreak/>
              <w:t>Přehled předmětů</w:t>
            </w:r>
          </w:p>
        </w:tc>
      </w:tr>
      <w:tr w:rsidR="00C65663" w:rsidRPr="00C65663" w:rsidTr="00C9236D">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Základní teoretické předměty</w:t>
            </w:r>
          </w:p>
        </w:tc>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Předměty profilujícího základu</w:t>
            </w:r>
          </w:p>
        </w:tc>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Ostatní</w:t>
            </w:r>
          </w:p>
        </w:tc>
      </w:tr>
      <w:tr w:rsidR="00C65663" w:rsidRPr="00C65663" w:rsidTr="00C9236D">
        <w:tc>
          <w:tcPr>
            <w:tcW w:w="9210" w:type="dxa"/>
            <w:gridSpan w:val="3"/>
          </w:tcPr>
          <w:p w:rsidR="00C65663" w:rsidRPr="00C65663" w:rsidRDefault="00C65663"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Povinné předměty</w:t>
            </w:r>
          </w:p>
        </w:tc>
      </w:tr>
      <w:tr w:rsidR="00C65663" w:rsidRPr="00C65663" w:rsidTr="00C9236D">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Filozofie výchovy</w:t>
            </w:r>
          </w:p>
        </w:tc>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w:t>
            </w:r>
          </w:p>
        </w:tc>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Mediace v pomáhajících profesích</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pedagogika</w:t>
            </w: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Aplikovaná sociální psychologie</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Sociální pedagogika</w:t>
            </w: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2</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Legislativa v sociální oblasti</w:t>
            </w: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Podnikání a jeho specifika </w:t>
            </w:r>
            <w:r>
              <w:rPr>
                <w:rFonts w:ascii="Times New Roman" w:eastAsia="Times New Roman" w:hAnsi="Times New Roman" w:cs="Times New Roman"/>
                <w:sz w:val="20"/>
                <w:szCs w:val="20"/>
                <w:lang w:eastAsia="cs-CZ"/>
              </w:rPr>
              <w:br/>
              <w:t>ve vzdělávacím sektoru</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1</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ICT v práci sociálního pedagoga</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2</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9210" w:type="dxa"/>
            <w:gridSpan w:val="3"/>
          </w:tcPr>
          <w:p w:rsidR="001C4950" w:rsidRPr="00C65663" w:rsidRDefault="001C4950"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Povinně volitelné předměty</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Neziskové organizace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Supervize v pomáhajících profesích</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terapeutických technik pro sociální pedagogy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Terénní sociální práce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Interkulturní komunikace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arteterapie pro sociální pedagogy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Sociálně znevýhodněný žák</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FE1E58" w:rsidRDefault="00BE6215" w:rsidP="00BE6215">
      <w:pPr>
        <w:spacing w:after="160" w:line="259" w:lineRule="auto"/>
        <w:rPr>
          <w:rFonts w:ascii="Times New Roman" w:eastAsia="Times New Roman" w:hAnsi="Times New Roman" w:cs="Times New Roman"/>
          <w:sz w:val="20"/>
          <w:szCs w:val="20"/>
          <w:lang w:eastAsia="cs-CZ"/>
        </w:rPr>
        <w:sectPr w:rsidR="00FE1E58" w:rsidSect="009A4274">
          <w:footerReference w:type="default" r:id="rId12"/>
          <w:footerReference w:type="first" r:id="rId13"/>
          <w:pgSz w:w="11906" w:h="16838"/>
          <w:pgMar w:top="1134" w:right="1418" w:bottom="1134" w:left="1418" w:header="708" w:footer="708" w:gutter="0"/>
          <w:cols w:space="708"/>
          <w:titlePg/>
          <w:rtlGutter/>
          <w:docGrid w:linePitch="360"/>
        </w:sectPr>
      </w:pPr>
      <w:r w:rsidRPr="00BE6215">
        <w:rPr>
          <w:rFonts w:ascii="Times New Roman" w:eastAsia="Times New Roman" w:hAnsi="Times New Roman" w:cs="Times New Roman"/>
          <w:sz w:val="20"/>
          <w:szCs w:val="20"/>
          <w:lang w:eastAsia="cs-CZ"/>
        </w:rPr>
        <w:br w:type="page"/>
      </w:r>
    </w:p>
    <w:p w:rsidR="00C65663" w:rsidRPr="00BE6215" w:rsidRDefault="00C65663" w:rsidP="00BE6215">
      <w:pPr>
        <w:spacing w:after="160" w:line="259"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236D" w:rsidRPr="00C9236D" w:rsidTr="00C9236D">
        <w:tc>
          <w:tcPr>
            <w:tcW w:w="9855" w:type="dxa"/>
            <w:gridSpan w:val="8"/>
            <w:tcBorders>
              <w:bottom w:val="double" w:sz="4" w:space="0" w:color="auto"/>
            </w:tcBorders>
            <w:shd w:val="clear" w:color="auto" w:fill="BDD6EE"/>
          </w:tcPr>
          <w:p w:rsidR="00C9236D" w:rsidRPr="00C9236D" w:rsidRDefault="00C9236D" w:rsidP="00C9236D">
            <w:pPr>
              <w:spacing w:after="0" w:line="240" w:lineRule="auto"/>
              <w:jc w:val="both"/>
              <w:rPr>
                <w:rFonts w:ascii="Times New Roman" w:eastAsia="Times New Roman" w:hAnsi="Times New Roman" w:cs="Times New Roman"/>
                <w:b/>
                <w:sz w:val="28"/>
                <w:szCs w:val="20"/>
                <w:lang w:eastAsia="cs-CZ"/>
              </w:rPr>
            </w:pPr>
            <w:r w:rsidRPr="00C9236D">
              <w:rPr>
                <w:rFonts w:ascii="Times New Roman" w:eastAsia="Times New Roman" w:hAnsi="Times New Roman" w:cs="Times New Roman"/>
                <w:sz w:val="20"/>
                <w:szCs w:val="20"/>
                <w:lang w:eastAsia="cs-CZ"/>
              </w:rPr>
              <w:br w:type="page"/>
            </w:r>
            <w:r w:rsidRPr="00C9236D">
              <w:rPr>
                <w:rFonts w:ascii="Times New Roman" w:eastAsia="Times New Roman" w:hAnsi="Times New Roman" w:cs="Times New Roman"/>
                <w:b/>
                <w:sz w:val="28"/>
                <w:szCs w:val="20"/>
                <w:lang w:eastAsia="cs-CZ"/>
              </w:rPr>
              <w:t>B-III – Charakteristika studijního předmětu</w:t>
            </w:r>
          </w:p>
        </w:tc>
      </w:tr>
      <w:tr w:rsidR="00C9236D" w:rsidRPr="00C9236D" w:rsidTr="00C9236D">
        <w:tc>
          <w:tcPr>
            <w:tcW w:w="3086" w:type="dxa"/>
            <w:tcBorders>
              <w:top w:val="double" w:sz="4"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9236D" w:rsidRPr="00C9236D" w:rsidRDefault="00C9236D" w:rsidP="00C9236D">
            <w:pPr>
              <w:spacing w:after="0" w:line="240" w:lineRule="auto"/>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Filozofie výchovy</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Typ předmětu</w:t>
            </w:r>
          </w:p>
        </w:tc>
        <w:tc>
          <w:tcPr>
            <w:tcW w:w="3406" w:type="dxa"/>
            <w:gridSpan w:val="4"/>
          </w:tcPr>
          <w:p w:rsidR="00C9236D" w:rsidRPr="00C9236D" w:rsidRDefault="00FB05E5"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ZT</w:t>
            </w:r>
          </w:p>
        </w:tc>
        <w:tc>
          <w:tcPr>
            <w:tcW w:w="2695" w:type="dxa"/>
            <w:gridSpan w:val="2"/>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doporučený ročník / semestr</w:t>
            </w:r>
          </w:p>
        </w:tc>
        <w:tc>
          <w:tcPr>
            <w:tcW w:w="668" w:type="dxa"/>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1./ZS</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Rozsah studijního předmětu</w:t>
            </w:r>
          </w:p>
        </w:tc>
        <w:tc>
          <w:tcPr>
            <w:tcW w:w="1701"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15p + 5</w:t>
            </w:r>
          </w:p>
        </w:tc>
        <w:tc>
          <w:tcPr>
            <w:tcW w:w="889"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 </w:t>
            </w:r>
          </w:p>
        </w:tc>
        <w:tc>
          <w:tcPr>
            <w:tcW w:w="816" w:type="dxa"/>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kreditů</w:t>
            </w:r>
          </w:p>
        </w:tc>
        <w:tc>
          <w:tcPr>
            <w:tcW w:w="1207"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5</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Cs w:val="20"/>
                <w:lang w:eastAsia="cs-CZ"/>
              </w:rPr>
            </w:pPr>
            <w:r w:rsidRPr="00C9236D">
              <w:rPr>
                <w:rFonts w:ascii="Times New Roman" w:eastAsia="Times New Roman" w:hAnsi="Times New Roman" w:cs="Times New Roman"/>
                <w:b/>
                <w:sz w:val="20"/>
                <w:szCs w:val="20"/>
                <w:lang w:eastAsia="cs-CZ"/>
              </w:rPr>
              <w:t>Prerekvizity, korekvizity, ekvivalence</w:t>
            </w:r>
          </w:p>
        </w:tc>
        <w:tc>
          <w:tcPr>
            <w:tcW w:w="6769" w:type="dxa"/>
            <w:gridSpan w:val="7"/>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Způsob ověření studijních výsledků</w:t>
            </w:r>
          </w:p>
        </w:tc>
        <w:tc>
          <w:tcPr>
            <w:tcW w:w="3406" w:type="dxa"/>
            <w:gridSpan w:val="4"/>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Zk</w:t>
            </w:r>
          </w:p>
        </w:tc>
        <w:tc>
          <w:tcPr>
            <w:tcW w:w="215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výuky</w:t>
            </w:r>
          </w:p>
        </w:tc>
        <w:tc>
          <w:tcPr>
            <w:tcW w:w="1207"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přednáška</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9236D" w:rsidRPr="00C9236D" w:rsidRDefault="00C9236D" w:rsidP="009A427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Zkouška ústní </w:t>
            </w:r>
            <w:r w:rsidRPr="00C9236D">
              <w:rPr>
                <w:rFonts w:ascii="Times New Roman" w:eastAsia="Times New Roman" w:hAnsi="Times New Roman" w:cs="Times New Roman"/>
                <w:sz w:val="20"/>
                <w:szCs w:val="20"/>
                <w:lang w:eastAsia="cs-CZ"/>
              </w:rPr>
              <w:t>formou</w:t>
            </w:r>
            <w:r>
              <w:rPr>
                <w:rFonts w:ascii="Times New Roman" w:eastAsia="Times New Roman" w:hAnsi="Times New Roman" w:cs="Times New Roman"/>
                <w:sz w:val="20"/>
                <w:szCs w:val="20"/>
                <w:lang w:eastAsia="cs-CZ"/>
              </w:rPr>
              <w:t>.</w:t>
            </w:r>
            <w:r w:rsidRPr="00C9236D">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Prezentace témat souvisejících </w:t>
            </w:r>
            <w:r w:rsidR="00663DE5">
              <w:rPr>
                <w:rFonts w:ascii="Times New Roman" w:eastAsia="Times New Roman" w:hAnsi="Times New Roman" w:cs="Times New Roman"/>
                <w:sz w:val="20"/>
                <w:szCs w:val="20"/>
                <w:lang w:eastAsia="cs-CZ"/>
              </w:rPr>
              <w:br/>
            </w:r>
            <w:r>
              <w:rPr>
                <w:rFonts w:ascii="Times New Roman" w:eastAsia="Times New Roman" w:hAnsi="Times New Roman" w:cs="Times New Roman"/>
                <w:sz w:val="20"/>
                <w:szCs w:val="20"/>
                <w:lang w:eastAsia="cs-CZ"/>
              </w:rPr>
              <w:t xml:space="preserve">s významem filozofie výchovy pro sociální pedagogiku a </w:t>
            </w:r>
            <w:r w:rsidR="00663DE5">
              <w:rPr>
                <w:rFonts w:ascii="Times New Roman" w:eastAsia="Times New Roman" w:hAnsi="Times New Roman" w:cs="Times New Roman"/>
                <w:sz w:val="20"/>
                <w:szCs w:val="20"/>
                <w:lang w:eastAsia="cs-CZ"/>
              </w:rPr>
              <w:t xml:space="preserve">aktivní účast </w:t>
            </w:r>
            <w:r w:rsidR="00663DE5">
              <w:rPr>
                <w:rFonts w:ascii="Times New Roman" w:eastAsia="Times New Roman" w:hAnsi="Times New Roman" w:cs="Times New Roman"/>
                <w:sz w:val="20"/>
                <w:szCs w:val="20"/>
                <w:lang w:eastAsia="cs-CZ"/>
              </w:rPr>
              <w:br/>
              <w:t xml:space="preserve">na </w:t>
            </w:r>
            <w:r>
              <w:rPr>
                <w:rFonts w:ascii="Times New Roman" w:eastAsia="Times New Roman" w:hAnsi="Times New Roman" w:cs="Times New Roman"/>
                <w:sz w:val="20"/>
                <w:szCs w:val="20"/>
                <w:lang w:eastAsia="cs-CZ"/>
              </w:rPr>
              <w:t>následné</w:t>
            </w:r>
            <w:r w:rsidR="00663DE5">
              <w:rPr>
                <w:rFonts w:ascii="Times New Roman" w:eastAsia="Times New Roman" w:hAnsi="Times New Roman" w:cs="Times New Roman"/>
                <w:sz w:val="20"/>
                <w:szCs w:val="20"/>
                <w:lang w:eastAsia="cs-CZ"/>
              </w:rPr>
              <w:t>m kolokviu</w:t>
            </w:r>
            <w:r>
              <w:rPr>
                <w:rFonts w:ascii="Times New Roman" w:eastAsia="Times New Roman" w:hAnsi="Times New Roman" w:cs="Times New Roman"/>
                <w:sz w:val="20"/>
                <w:szCs w:val="20"/>
                <w:lang w:eastAsia="cs-CZ"/>
              </w:rPr>
              <w:t xml:space="preserve">. </w:t>
            </w:r>
          </w:p>
        </w:tc>
      </w:tr>
      <w:tr w:rsidR="00C9236D" w:rsidRPr="00C9236D" w:rsidTr="00C9236D">
        <w:trPr>
          <w:trHeight w:val="264"/>
        </w:trPr>
        <w:tc>
          <w:tcPr>
            <w:tcW w:w="9855" w:type="dxa"/>
            <w:gridSpan w:val="8"/>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197"/>
        </w:trPr>
        <w:tc>
          <w:tcPr>
            <w:tcW w:w="3086" w:type="dxa"/>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C9236D" w:rsidRPr="00C9236D" w:rsidTr="00C9236D">
        <w:trPr>
          <w:trHeight w:val="243"/>
        </w:trPr>
        <w:tc>
          <w:tcPr>
            <w:tcW w:w="3086" w:type="dxa"/>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296"/>
        </w:trPr>
        <w:tc>
          <w:tcPr>
            <w:tcW w:w="9855" w:type="dxa"/>
            <w:gridSpan w:val="8"/>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663DE5">
        <w:trPr>
          <w:trHeight w:val="3450"/>
        </w:trPr>
        <w:tc>
          <w:tcPr>
            <w:tcW w:w="9855" w:type="dxa"/>
            <w:gridSpan w:val="8"/>
            <w:tcBorders>
              <w:top w:val="nil"/>
              <w:bottom w:val="single" w:sz="12" w:space="0" w:color="auto"/>
            </w:tcBorders>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Cíl předmětu</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Times New Roman" w:hAnsi="Times New Roman" w:cs="Times New Roman"/>
                <w:sz w:val="20"/>
                <w:szCs w:val="20"/>
                <w:lang w:eastAsia="cs-CZ"/>
              </w:rPr>
              <w:t xml:space="preserve">Cílem předmětu je </w:t>
            </w:r>
            <w:r w:rsidR="00663DE5">
              <w:rPr>
                <w:rFonts w:ascii="Times New Roman" w:eastAsia="Calibri" w:hAnsi="Times New Roman" w:cs="Times New Roman"/>
                <w:sz w:val="20"/>
                <w:szCs w:val="20"/>
              </w:rPr>
              <w:t>osvojení si</w:t>
            </w:r>
            <w:r w:rsidRPr="00C9236D">
              <w:rPr>
                <w:rFonts w:ascii="Times New Roman" w:eastAsia="Calibri" w:hAnsi="Times New Roman" w:cs="Times New Roman"/>
                <w:sz w:val="20"/>
                <w:szCs w:val="20"/>
              </w:rPr>
              <w:t xml:space="preserve"> p</w:t>
            </w:r>
            <w:r w:rsidR="00663DE5">
              <w:rPr>
                <w:rFonts w:ascii="Times New Roman" w:eastAsia="Calibri" w:hAnsi="Times New Roman" w:cs="Times New Roman"/>
                <w:sz w:val="20"/>
                <w:szCs w:val="20"/>
              </w:rPr>
              <w:t>oznatků z filosofie současnosti a</w:t>
            </w:r>
            <w:r w:rsidRPr="00C9236D">
              <w:rPr>
                <w:rFonts w:ascii="Times New Roman" w:eastAsia="Calibri" w:hAnsi="Times New Roman" w:cs="Times New Roman"/>
                <w:sz w:val="20"/>
                <w:szCs w:val="20"/>
              </w:rPr>
              <w:t xml:space="preserve"> propojení poznatků s tradicemi evropského myšlení v kontextu sociální pedagogiky. Student si osvojuje základní filosofické směry v současnosti s akcentem na současný svět a smysl života </w:t>
            </w:r>
            <w:r w:rsidR="00663DE5">
              <w:rPr>
                <w:rFonts w:ascii="Times New Roman" w:eastAsia="Calibri" w:hAnsi="Times New Roman" w:cs="Times New Roman"/>
                <w:sz w:val="20"/>
                <w:szCs w:val="20"/>
              </w:rPr>
              <w:t>prostřednictvím témat</w:t>
            </w:r>
            <w:r w:rsidRPr="00C9236D">
              <w:rPr>
                <w:rFonts w:ascii="Times New Roman" w:eastAsia="Calibri" w:hAnsi="Times New Roman" w:cs="Times New Roman"/>
                <w:sz w:val="20"/>
                <w:szCs w:val="20"/>
              </w:rPr>
              <w:t xml:space="preserve"> filozofie výchovy. </w:t>
            </w:r>
          </w:p>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Obsah předmětu</w:t>
            </w:r>
          </w:p>
          <w:p w:rsid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Pře</w:t>
            </w:r>
            <w:r w:rsidR="00663DE5">
              <w:rPr>
                <w:rFonts w:ascii="Times New Roman" w:eastAsia="Calibri" w:hAnsi="Times New Roman" w:cs="Times New Roman"/>
                <w:sz w:val="20"/>
                <w:szCs w:val="20"/>
              </w:rPr>
              <w:t>hled základů filozofie výchovy (názory</w:t>
            </w:r>
            <w:r w:rsidRPr="00C9236D">
              <w:rPr>
                <w:rFonts w:ascii="Times New Roman" w:eastAsia="Calibri" w:hAnsi="Times New Roman" w:cs="Times New Roman"/>
                <w:sz w:val="20"/>
                <w:szCs w:val="20"/>
              </w:rPr>
              <w:t xml:space="preserve"> na výchovné aspekty života</w:t>
            </w:r>
            <w:r w:rsidR="00663DE5">
              <w:rPr>
                <w:rFonts w:ascii="Times New Roman" w:eastAsia="Calibri" w:hAnsi="Times New Roman" w:cs="Times New Roman"/>
                <w:sz w:val="20"/>
                <w:szCs w:val="20"/>
              </w:rPr>
              <w:t xml:space="preserve">). </w:t>
            </w:r>
          </w:p>
          <w:p w:rsidR="00663DE5" w:rsidRPr="00C9236D" w:rsidRDefault="00663DE5" w:rsidP="00C9236D">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Vztah filozofie a filozofie výchovy.</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Výchova a (post)moderní doba.</w:t>
            </w:r>
          </w:p>
          <w:p w:rsidR="00C9236D" w:rsidRPr="00C9236D" w:rsidRDefault="00663DE5" w:rsidP="00C9236D">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Vliv</w:t>
            </w:r>
            <w:r w:rsidR="00C9236D" w:rsidRPr="00C9236D">
              <w:rPr>
                <w:rFonts w:ascii="Times New Roman" w:eastAsia="Calibri" w:hAnsi="Times New Roman" w:cs="Times New Roman"/>
                <w:sz w:val="20"/>
                <w:szCs w:val="20"/>
              </w:rPr>
              <w:t xml:space="preserve"> filozofických koncepcí </w:t>
            </w:r>
            <w:r>
              <w:rPr>
                <w:rFonts w:ascii="Times New Roman" w:eastAsia="Calibri" w:hAnsi="Times New Roman" w:cs="Times New Roman"/>
                <w:sz w:val="20"/>
                <w:szCs w:val="20"/>
              </w:rPr>
              <w:t>na člověka a pedagogiku v</w:t>
            </w:r>
            <w:r w:rsidR="00C9236D" w:rsidRPr="00C9236D">
              <w:rPr>
                <w:rFonts w:ascii="Times New Roman" w:eastAsia="Calibri" w:hAnsi="Times New Roman" w:cs="Times New Roman"/>
                <w:sz w:val="20"/>
                <w:szCs w:val="20"/>
              </w:rPr>
              <w:t xml:space="preserve"> 19. a 20. století.</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Současné vzdělávací teorie a problémy</w:t>
            </w:r>
            <w:r w:rsidR="00663DE5">
              <w:rPr>
                <w:rFonts w:ascii="Times New Roman" w:eastAsia="Calibri" w:hAnsi="Times New Roman" w:cs="Times New Roman"/>
                <w:sz w:val="20"/>
                <w:szCs w:val="20"/>
              </w:rPr>
              <w:t xml:space="preserve">, jejich strukturní prvky </w:t>
            </w:r>
            <w:r w:rsidRPr="00C9236D">
              <w:rPr>
                <w:rFonts w:ascii="Times New Roman" w:eastAsia="Calibri" w:hAnsi="Times New Roman" w:cs="Times New Roman"/>
                <w:sz w:val="20"/>
                <w:szCs w:val="20"/>
              </w:rPr>
              <w:t>a teoretická východiska.</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 xml:space="preserve">Filozofie výchovy </w:t>
            </w:r>
            <w:r w:rsidR="00663DE5">
              <w:rPr>
                <w:rFonts w:ascii="Times New Roman" w:eastAsia="Calibri" w:hAnsi="Times New Roman" w:cs="Times New Roman"/>
                <w:sz w:val="20"/>
                <w:szCs w:val="20"/>
              </w:rPr>
              <w:t>v</w:t>
            </w:r>
            <w:r w:rsidRPr="00C9236D">
              <w:rPr>
                <w:rFonts w:ascii="Times New Roman" w:eastAsia="Calibri" w:hAnsi="Times New Roman" w:cs="Times New Roman"/>
                <w:sz w:val="20"/>
                <w:szCs w:val="20"/>
              </w:rPr>
              <w:t xml:space="preserve"> reflexi problémů výchovy.</w:t>
            </w:r>
          </w:p>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Calibri" w:hAnsi="Times New Roman" w:cs="Times New Roman"/>
                <w:sz w:val="20"/>
                <w:szCs w:val="20"/>
              </w:rPr>
              <w:t>Praktická pedagogika a koncept sociální pedagogiky založený na koncepčních vztazích.</w:t>
            </w:r>
          </w:p>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Výstupní kompetence</w:t>
            </w:r>
          </w:p>
          <w:p w:rsidR="00C9236D" w:rsidRPr="00C9236D" w:rsidRDefault="00663DE5" w:rsidP="00663DE5">
            <w:pPr>
              <w:spacing w:after="0" w:line="240" w:lineRule="auto"/>
              <w:jc w:val="both"/>
              <w:rPr>
                <w:rFonts w:ascii="Times New Roman" w:eastAsia="Times New Roman" w:hAnsi="Times New Roman" w:cs="Times New Roman"/>
                <w:sz w:val="20"/>
                <w:szCs w:val="20"/>
                <w:lang w:eastAsia="cs-CZ"/>
              </w:rPr>
            </w:pPr>
            <w:r>
              <w:rPr>
                <w:rFonts w:ascii="Times New Roman" w:eastAsia="Calibri" w:hAnsi="Times New Roman" w:cs="Times New Roman"/>
                <w:sz w:val="20"/>
                <w:szCs w:val="20"/>
              </w:rPr>
              <w:t>Student se orientuje v základních filozofických směrech a jejich vlivu na pedagogiku, výchovu a vzdělávání; analyzuje výchovné cíle prostřednictvím různých filozofických přístupů; orientuje se v dílech filozofů výchovy (</w:t>
            </w:r>
            <w:r w:rsidRPr="00C9236D">
              <w:rPr>
                <w:rFonts w:ascii="Times New Roman" w:eastAsia="Calibri" w:hAnsi="Times New Roman" w:cs="Times New Roman"/>
                <w:sz w:val="20"/>
                <w:szCs w:val="20"/>
              </w:rPr>
              <w:t>Platon, Sokrates, Aristoteles, Kant</w:t>
            </w:r>
            <w:r>
              <w:rPr>
                <w:rFonts w:ascii="Times New Roman" w:eastAsia="Calibri" w:hAnsi="Times New Roman" w:cs="Times New Roman"/>
                <w:sz w:val="20"/>
                <w:szCs w:val="20"/>
              </w:rPr>
              <w:t xml:space="preserve">, </w:t>
            </w:r>
            <w:r w:rsidRPr="00C9236D">
              <w:rPr>
                <w:rFonts w:ascii="Times New Roman" w:eastAsia="Calibri" w:hAnsi="Times New Roman" w:cs="Times New Roman"/>
                <w:sz w:val="20"/>
                <w:szCs w:val="20"/>
              </w:rPr>
              <w:t>Patočka, Pešková, Palouš, Machovec</w:t>
            </w:r>
            <w:r>
              <w:rPr>
                <w:rFonts w:ascii="Times New Roman" w:eastAsia="Calibri" w:hAnsi="Times New Roman" w:cs="Times New Roman"/>
                <w:sz w:val="20"/>
                <w:szCs w:val="20"/>
              </w:rPr>
              <w:t>).</w:t>
            </w:r>
          </w:p>
        </w:tc>
      </w:tr>
      <w:tr w:rsidR="00C9236D" w:rsidRPr="00C9236D" w:rsidTr="00C9236D">
        <w:trPr>
          <w:trHeight w:val="265"/>
        </w:trPr>
        <w:tc>
          <w:tcPr>
            <w:tcW w:w="3653" w:type="dxa"/>
            <w:gridSpan w:val="2"/>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1497"/>
        </w:trPr>
        <w:tc>
          <w:tcPr>
            <w:tcW w:w="9855" w:type="dxa"/>
            <w:gridSpan w:val="8"/>
            <w:tcBorders>
              <w:top w:val="nil"/>
            </w:tcBorders>
          </w:tcPr>
          <w:p w:rsidR="00C9236D" w:rsidRPr="00DE4C41" w:rsidRDefault="00C9236D" w:rsidP="00C9236D">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Povinná literatura</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andragogika a romská kultura</w:t>
            </w:r>
            <w:r w:rsidRPr="00DE4C41">
              <w:rPr>
                <w:rFonts w:ascii="Times New Roman" w:eastAsia="Times New Roman" w:hAnsi="Times New Roman" w:cs="Times New Roman"/>
                <w:sz w:val="20"/>
                <w:szCs w:val="20"/>
                <w:lang w:eastAsia="cs-CZ"/>
              </w:rPr>
              <w:t>. Praha: Hnutí R, 2016.</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výchovy v dílech filozofů výchovy</w:t>
            </w:r>
            <w:r w:rsidRPr="00DE4C41">
              <w:rPr>
                <w:rFonts w:ascii="Times New Roman" w:eastAsia="Times New Roman" w:hAnsi="Times New Roman" w:cs="Times New Roman"/>
                <w:sz w:val="20"/>
                <w:szCs w:val="20"/>
                <w:lang w:eastAsia="cs-CZ"/>
              </w:rPr>
              <w:t>. Praha: Radix, 2017.</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Machovec, M. </w:t>
            </w:r>
            <w:r w:rsidRPr="00DE4C41">
              <w:rPr>
                <w:rFonts w:ascii="Times New Roman" w:eastAsia="Times New Roman" w:hAnsi="Times New Roman" w:cs="Times New Roman"/>
                <w:i/>
                <w:sz w:val="20"/>
                <w:szCs w:val="20"/>
                <w:lang w:eastAsia="cs-CZ"/>
              </w:rPr>
              <w:t>Filosofie tváří v tvář zániku</w:t>
            </w:r>
            <w:r w:rsidRPr="00DE4C41">
              <w:rPr>
                <w:rFonts w:ascii="Times New Roman" w:eastAsia="Times New Roman" w:hAnsi="Times New Roman" w:cs="Times New Roman"/>
                <w:sz w:val="20"/>
                <w:szCs w:val="20"/>
                <w:lang w:eastAsia="cs-CZ"/>
              </w:rPr>
              <w:t>. Praha: Akropolis, 2006.</w:t>
            </w:r>
          </w:p>
          <w:p w:rsidR="00C9236D" w:rsidRPr="00DE4C41" w:rsidRDefault="00663DE5"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Palouš, R.</w:t>
            </w:r>
            <w:r w:rsidR="00C9236D" w:rsidRPr="00DE4C41">
              <w:rPr>
                <w:rFonts w:ascii="Times New Roman" w:eastAsia="Times New Roman" w:hAnsi="Times New Roman" w:cs="Times New Roman"/>
                <w:sz w:val="20"/>
                <w:szCs w:val="20"/>
                <w:lang w:eastAsia="cs-CZ"/>
              </w:rPr>
              <w:t xml:space="preserve">, Svobodová, Z. </w:t>
            </w:r>
            <w:r w:rsidR="00C9236D" w:rsidRPr="00DE4C41">
              <w:rPr>
                <w:rFonts w:ascii="Times New Roman" w:eastAsia="Times New Roman" w:hAnsi="Times New Roman" w:cs="Times New Roman"/>
                <w:i/>
                <w:sz w:val="20"/>
                <w:szCs w:val="20"/>
                <w:lang w:eastAsia="cs-CZ"/>
              </w:rPr>
              <w:t>Homo educandus.</w:t>
            </w:r>
            <w:r w:rsidR="00C9236D" w:rsidRPr="00DE4C41">
              <w:rPr>
                <w:rFonts w:ascii="Times New Roman" w:eastAsia="Times New Roman" w:hAnsi="Times New Roman" w:cs="Times New Roman"/>
                <w:sz w:val="20"/>
                <w:szCs w:val="20"/>
                <w:lang w:eastAsia="cs-CZ"/>
              </w:rPr>
              <w:t xml:space="preserve"> Filozofické základy výchovy. Praha: Univerzita Karlova v Praze, 2011.</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Patočka, J. </w:t>
            </w:r>
            <w:r w:rsidRPr="00DE4C41">
              <w:rPr>
                <w:rFonts w:ascii="Times New Roman" w:eastAsia="Times New Roman" w:hAnsi="Times New Roman" w:cs="Times New Roman"/>
                <w:i/>
                <w:sz w:val="20"/>
                <w:szCs w:val="20"/>
                <w:lang w:eastAsia="cs-CZ"/>
              </w:rPr>
              <w:t>Péče o duši</w:t>
            </w:r>
            <w:r w:rsidRPr="00DE4C41">
              <w:rPr>
                <w:rFonts w:ascii="Times New Roman" w:eastAsia="Times New Roman" w:hAnsi="Times New Roman" w:cs="Times New Roman"/>
                <w:sz w:val="20"/>
                <w:szCs w:val="20"/>
                <w:lang w:eastAsia="cs-CZ"/>
              </w:rPr>
              <w:t xml:space="preserve"> 1. Díl. Praha: Oikoymenh, 1996.</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Platon. </w:t>
            </w:r>
            <w:r w:rsidRPr="00DE4C41">
              <w:rPr>
                <w:rFonts w:ascii="Times New Roman" w:eastAsia="Times New Roman" w:hAnsi="Times New Roman" w:cs="Times New Roman"/>
                <w:i/>
                <w:sz w:val="20"/>
                <w:szCs w:val="20"/>
                <w:lang w:eastAsia="cs-CZ"/>
              </w:rPr>
              <w:t>Ústava.</w:t>
            </w:r>
            <w:r w:rsidRPr="00DE4C41">
              <w:rPr>
                <w:rFonts w:ascii="Times New Roman" w:eastAsia="Times New Roman" w:hAnsi="Times New Roman" w:cs="Times New Roman"/>
                <w:sz w:val="20"/>
                <w:szCs w:val="20"/>
                <w:lang w:eastAsia="cs-CZ"/>
              </w:rPr>
              <w:t xml:space="preserve"> Praha: Oikoymenh, 2005.</w:t>
            </w:r>
          </w:p>
          <w:p w:rsidR="00C9236D" w:rsidRPr="00DE4C41" w:rsidRDefault="00C9236D" w:rsidP="00C9236D">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Doporučená literatura</w:t>
            </w:r>
          </w:p>
          <w:p w:rsidR="00C9236D" w:rsidRPr="00DE4C41" w:rsidRDefault="00C9236D"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Coreth, E. </w:t>
            </w:r>
            <w:r w:rsidRPr="00DE4C41">
              <w:rPr>
                <w:rFonts w:ascii="Times New Roman" w:eastAsia="Calibri" w:hAnsi="Times New Roman" w:cs="Times New Roman"/>
                <w:i/>
                <w:iCs/>
                <w:sz w:val="20"/>
                <w:szCs w:val="20"/>
              </w:rPr>
              <w:t>Co je člověk?</w:t>
            </w:r>
            <w:r w:rsidR="00663DE5" w:rsidRPr="00DE4C41">
              <w:rPr>
                <w:rFonts w:ascii="Times New Roman" w:eastAsia="Calibri" w:hAnsi="Times New Roman" w:cs="Times New Roman"/>
                <w:sz w:val="20"/>
                <w:szCs w:val="20"/>
              </w:rPr>
              <w:t>. Praha</w:t>
            </w:r>
            <w:r w:rsidRPr="00DE4C41">
              <w:rPr>
                <w:rFonts w:ascii="Times New Roman" w:eastAsia="Calibri" w:hAnsi="Times New Roman" w:cs="Times New Roman"/>
                <w:sz w:val="20"/>
                <w:szCs w:val="20"/>
              </w:rPr>
              <w:t xml:space="preserve">: Zvon, 1996. </w:t>
            </w:r>
          </w:p>
          <w:p w:rsidR="00C9236D" w:rsidRPr="00DE4C41" w:rsidRDefault="00C9236D"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Furger, F. </w:t>
            </w:r>
            <w:r w:rsidRPr="00DE4C41">
              <w:rPr>
                <w:rFonts w:ascii="Times New Roman" w:eastAsia="Calibri" w:hAnsi="Times New Roman" w:cs="Times New Roman"/>
                <w:i/>
                <w:iCs/>
                <w:sz w:val="20"/>
                <w:szCs w:val="20"/>
              </w:rPr>
              <w:t>Etika seberealizace, osobních vztahů a politiky</w:t>
            </w:r>
            <w:r w:rsidRPr="00DE4C41">
              <w:rPr>
                <w:rFonts w:ascii="Times New Roman" w:eastAsia="Calibri" w:hAnsi="Times New Roman" w:cs="Times New Roman"/>
                <w:sz w:val="20"/>
                <w:szCs w:val="20"/>
              </w:rPr>
              <w:t>. Praha, 2003.</w:t>
            </w:r>
          </w:p>
          <w:p w:rsidR="00C9236D" w:rsidRPr="00DE4C41" w:rsidRDefault="00663DE5"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Sokol, J. </w:t>
            </w:r>
            <w:r w:rsidR="00C9236D" w:rsidRPr="00DE4C41">
              <w:rPr>
                <w:rFonts w:ascii="Times New Roman" w:eastAsia="Calibri" w:hAnsi="Times New Roman" w:cs="Times New Roman"/>
                <w:i/>
                <w:iCs/>
                <w:sz w:val="20"/>
                <w:szCs w:val="20"/>
              </w:rPr>
              <w:t>Filosofická antropologie: člověk jako osoba</w:t>
            </w:r>
            <w:r w:rsidR="00C9236D" w:rsidRPr="00DE4C41">
              <w:rPr>
                <w:rFonts w:ascii="Times New Roman" w:eastAsia="Calibri" w:hAnsi="Times New Roman" w:cs="Times New Roman"/>
                <w:sz w:val="20"/>
                <w:szCs w:val="20"/>
              </w:rPr>
              <w:t xml:space="preserve">. Praha: Portál, 2008. </w:t>
            </w:r>
          </w:p>
          <w:p w:rsidR="00C9236D" w:rsidRPr="00663DE5" w:rsidRDefault="00C9236D" w:rsidP="00C9236D">
            <w:pPr>
              <w:spacing w:after="0" w:line="240" w:lineRule="auto"/>
              <w:jc w:val="both"/>
              <w:rPr>
                <w:rFonts w:ascii="Times New Roman" w:eastAsia="Times New Roman" w:hAnsi="Times New Roman" w:cs="Times New Roman"/>
                <w:sz w:val="19"/>
                <w:szCs w:val="19"/>
                <w:lang w:eastAsia="cs-CZ"/>
              </w:rPr>
            </w:pPr>
            <w:r w:rsidRPr="00DE4C41">
              <w:rPr>
                <w:rFonts w:ascii="Times New Roman" w:eastAsia="Calibri" w:hAnsi="Times New Roman" w:cs="Times New Roman"/>
                <w:sz w:val="20"/>
                <w:szCs w:val="20"/>
              </w:rPr>
              <w:t xml:space="preserve">Smílková, J., Balvín, J. </w:t>
            </w:r>
            <w:r w:rsidRPr="00DE4C41">
              <w:rPr>
                <w:rFonts w:ascii="Times New Roman" w:eastAsia="Calibri" w:hAnsi="Times New Roman" w:cs="Times New Roman"/>
                <w:i/>
                <w:sz w:val="20"/>
                <w:szCs w:val="20"/>
              </w:rPr>
              <w:t>Jan Amos</w:t>
            </w:r>
            <w:r w:rsidRPr="00DE4C41">
              <w:rPr>
                <w:rFonts w:ascii="Times New Roman" w:eastAsia="Calibri" w:hAnsi="Times New Roman" w:cs="Times New Roman"/>
                <w:sz w:val="20"/>
                <w:szCs w:val="20"/>
              </w:rPr>
              <w:t xml:space="preserve"> </w:t>
            </w:r>
            <w:r w:rsidRPr="00DE4C41">
              <w:rPr>
                <w:rFonts w:ascii="Times New Roman" w:eastAsia="Calibri" w:hAnsi="Times New Roman" w:cs="Times New Roman"/>
                <w:i/>
                <w:sz w:val="20"/>
                <w:szCs w:val="20"/>
              </w:rPr>
              <w:t>Komenský a jeho přínos filozofii výchovy a sociální pedagogice</w:t>
            </w:r>
            <w:r w:rsidRPr="00DE4C41">
              <w:rPr>
                <w:rFonts w:ascii="Times New Roman" w:eastAsia="Calibri" w:hAnsi="Times New Roman" w:cs="Times New Roman"/>
                <w:sz w:val="20"/>
                <w:szCs w:val="20"/>
              </w:rPr>
              <w:t>. Praha: Hnutí R, 2016.</w:t>
            </w:r>
          </w:p>
        </w:tc>
      </w:tr>
      <w:tr w:rsidR="00C9236D" w:rsidRPr="00C9236D" w:rsidTr="00C9236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9236D" w:rsidRPr="00C9236D" w:rsidRDefault="00C9236D" w:rsidP="00C9236D">
            <w:pPr>
              <w:spacing w:after="0" w:line="240" w:lineRule="auto"/>
              <w:jc w:val="center"/>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Informace ke kombinované nebo distanční formě</w:t>
            </w:r>
          </w:p>
        </w:tc>
      </w:tr>
      <w:tr w:rsidR="00C9236D" w:rsidRPr="00C9236D" w:rsidTr="00C9236D">
        <w:tc>
          <w:tcPr>
            <w:tcW w:w="4787" w:type="dxa"/>
            <w:gridSpan w:val="3"/>
            <w:tcBorders>
              <w:top w:val="single" w:sz="2"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9236D" w:rsidRPr="00C9236D" w:rsidRDefault="00663DE5"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hodin </w:t>
            </w:r>
          </w:p>
        </w:tc>
      </w:tr>
      <w:tr w:rsidR="00C9236D" w:rsidRPr="00C9236D" w:rsidTr="00C9236D">
        <w:tc>
          <w:tcPr>
            <w:tcW w:w="9855" w:type="dxa"/>
            <w:gridSpan w:val="8"/>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Informace o způsobu kontaktu s vyučujícím</w:t>
            </w:r>
          </w:p>
        </w:tc>
      </w:tr>
      <w:tr w:rsidR="00C9236D" w:rsidRPr="00C9236D" w:rsidTr="008A3894">
        <w:trPr>
          <w:trHeight w:val="482"/>
        </w:trPr>
        <w:tc>
          <w:tcPr>
            <w:tcW w:w="9855" w:type="dxa"/>
            <w:gridSpan w:val="8"/>
          </w:tcPr>
          <w:p w:rsidR="00C9236D" w:rsidRPr="00C9236D" w:rsidRDefault="00663DE5" w:rsidP="00663DE5">
            <w:pPr>
              <w:spacing w:after="0" w:line="240" w:lineRule="auto"/>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sz w:val="20"/>
                <w:szCs w:val="20"/>
                <w:lang w:eastAsia="cs-CZ"/>
              </w:rPr>
              <w:t>15</w:t>
            </w:r>
            <w:r w:rsidR="00C9236D" w:rsidRPr="00C9236D">
              <w:rPr>
                <w:rFonts w:ascii="Times New Roman" w:eastAsia="Times New Roman" w:hAnsi="Times New Roman" w:cs="Times New Roman"/>
                <w:sz w:val="20"/>
                <w:szCs w:val="20"/>
                <w:lang w:eastAsia="cs-CZ"/>
              </w:rPr>
              <w:t xml:space="preserve"> hodin přímá výuka formou přednášky. </w:t>
            </w:r>
            <w:r>
              <w:rPr>
                <w:rFonts w:ascii="Times New Roman" w:eastAsia="Times New Roman" w:hAnsi="Times New Roman" w:cs="Times New Roman"/>
                <w:sz w:val="20"/>
                <w:szCs w:val="20"/>
                <w:lang w:eastAsia="cs-CZ"/>
              </w:rPr>
              <w:t>5</w:t>
            </w:r>
            <w:r w:rsidR="00C9236D" w:rsidRPr="00C9236D">
              <w:rPr>
                <w:rFonts w:ascii="Times New Roman" w:eastAsia="Times New Roman" w:hAnsi="Times New Roman" w:cs="Times New Roman"/>
                <w:sz w:val="20"/>
                <w:szCs w:val="20"/>
                <w:lang w:eastAsia="cs-CZ"/>
              </w:rPr>
              <w:t xml:space="preserve"> hodin výuka</w:t>
            </w:r>
            <w:r>
              <w:rPr>
                <w:rFonts w:ascii="Times New Roman" w:eastAsia="Times New Roman" w:hAnsi="Times New Roman" w:cs="Times New Roman"/>
                <w:sz w:val="20"/>
                <w:szCs w:val="20"/>
                <w:lang w:eastAsia="cs-CZ"/>
              </w:rPr>
              <w:t xml:space="preserve"> distanční</w:t>
            </w:r>
            <w:r w:rsidR="00C9236D" w:rsidRPr="00C9236D">
              <w:rPr>
                <w:rFonts w:ascii="Times New Roman" w:eastAsia="Times New Roman" w:hAnsi="Times New Roman" w:cs="Times New Roman"/>
                <w:sz w:val="20"/>
                <w:szCs w:val="20"/>
                <w:lang w:eastAsia="cs-CZ"/>
              </w:rPr>
              <w:t xml:space="preserve"> formou:</w:t>
            </w:r>
            <w:r>
              <w:rPr>
                <w:rFonts w:ascii="Times New Roman" w:eastAsia="Times New Roman" w:hAnsi="Times New Roman" w:cs="Times New Roman"/>
                <w:sz w:val="20"/>
                <w:szCs w:val="20"/>
                <w:lang w:eastAsia="cs-CZ"/>
              </w:rPr>
              <w:t xml:space="preserve"> práce s textem </w:t>
            </w:r>
            <w:r>
              <w:rPr>
                <w:rFonts w:ascii="Times New Roman" w:eastAsia="Times New Roman" w:hAnsi="Times New Roman" w:cs="Times New Roman"/>
                <w:i/>
                <w:sz w:val="20"/>
                <w:szCs w:val="20"/>
                <w:lang w:eastAsia="cs-CZ"/>
              </w:rPr>
              <w:t>Filozofie výchovy v dílech filozofů výchovy</w:t>
            </w:r>
            <w:r>
              <w:rPr>
                <w:rFonts w:ascii="Times New Roman" w:eastAsia="Times New Roman" w:hAnsi="Times New Roman" w:cs="Times New Roman"/>
                <w:sz w:val="20"/>
                <w:szCs w:val="20"/>
                <w:lang w:eastAsia="cs-CZ"/>
              </w:rPr>
              <w:t>. Plnění zadaných úkolů a komunikace s vyučujícím prostřednictvím MOODLE nebo emailem.</w:t>
            </w:r>
          </w:p>
        </w:tc>
      </w:tr>
    </w:tbl>
    <w:p w:rsidR="00BE6215" w:rsidRPr="00BE6215" w:rsidRDefault="00BE6215" w:rsidP="00BE6215">
      <w:pPr>
        <w:spacing w:after="160" w:line="259" w:lineRule="auto"/>
        <w:rPr>
          <w:rFonts w:ascii="Times New Roman" w:eastAsia="Times New Roman" w:hAnsi="Times New Roman" w:cs="Times New Roman"/>
          <w:sz w:val="20"/>
          <w:szCs w:val="20"/>
          <w:lang w:eastAsia="cs-CZ"/>
        </w:rPr>
      </w:pPr>
    </w:p>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671B" w:rsidRPr="0039671B" w:rsidTr="003A5864">
        <w:tc>
          <w:tcPr>
            <w:tcW w:w="9855" w:type="dxa"/>
            <w:gridSpan w:val="8"/>
            <w:tcBorders>
              <w:bottom w:val="double" w:sz="4" w:space="0" w:color="auto"/>
            </w:tcBorders>
            <w:shd w:val="clear" w:color="auto" w:fill="BDD6EE"/>
          </w:tcPr>
          <w:p w:rsidR="0039671B" w:rsidRPr="0039671B" w:rsidRDefault="0039671B" w:rsidP="0039671B">
            <w:pPr>
              <w:spacing w:after="0" w:line="240" w:lineRule="auto"/>
              <w:jc w:val="both"/>
              <w:rPr>
                <w:rFonts w:ascii="Times New Roman" w:eastAsia="Times New Roman" w:hAnsi="Times New Roman" w:cs="Times New Roman"/>
                <w:b/>
                <w:sz w:val="28"/>
                <w:szCs w:val="20"/>
                <w:lang w:eastAsia="cs-CZ"/>
              </w:rPr>
            </w:pPr>
            <w:r w:rsidRPr="0039671B">
              <w:rPr>
                <w:rFonts w:ascii="Times New Roman" w:eastAsia="Times New Roman" w:hAnsi="Times New Roman" w:cs="Times New Roman"/>
                <w:sz w:val="20"/>
                <w:szCs w:val="20"/>
                <w:lang w:eastAsia="cs-CZ"/>
              </w:rPr>
              <w:lastRenderedPageBreak/>
              <w:br w:type="page"/>
            </w:r>
            <w:r w:rsidRPr="0039671B">
              <w:rPr>
                <w:rFonts w:ascii="Times New Roman" w:eastAsia="Times New Roman" w:hAnsi="Times New Roman" w:cs="Times New Roman"/>
                <w:b/>
                <w:sz w:val="28"/>
                <w:szCs w:val="20"/>
                <w:lang w:eastAsia="cs-CZ"/>
              </w:rPr>
              <w:t>B-III – Charakteristika studijního předmětu</w:t>
            </w:r>
          </w:p>
        </w:tc>
      </w:tr>
      <w:tr w:rsidR="0039671B" w:rsidRPr="0039671B" w:rsidTr="003A5864">
        <w:tc>
          <w:tcPr>
            <w:tcW w:w="3086" w:type="dxa"/>
            <w:tcBorders>
              <w:top w:val="double" w:sz="4"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Kulturní a sociální antropologie</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Typ předmětu</w:t>
            </w:r>
          </w:p>
        </w:tc>
        <w:tc>
          <w:tcPr>
            <w:tcW w:w="3406" w:type="dxa"/>
            <w:gridSpan w:val="4"/>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PZ</w:t>
            </w:r>
          </w:p>
        </w:tc>
        <w:tc>
          <w:tcPr>
            <w:tcW w:w="2695" w:type="dxa"/>
            <w:gridSpan w:val="2"/>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doporučený ročník / semestr</w:t>
            </w:r>
          </w:p>
        </w:tc>
        <w:tc>
          <w:tcPr>
            <w:tcW w:w="668" w:type="dxa"/>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1./ZS</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Rozsah studijního předmětu</w:t>
            </w:r>
          </w:p>
        </w:tc>
        <w:tc>
          <w:tcPr>
            <w:tcW w:w="1701"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10p + 5</w:t>
            </w:r>
          </w:p>
        </w:tc>
        <w:tc>
          <w:tcPr>
            <w:tcW w:w="889"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 </w:t>
            </w:r>
          </w:p>
        </w:tc>
        <w:tc>
          <w:tcPr>
            <w:tcW w:w="816" w:type="dxa"/>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kreditů</w:t>
            </w:r>
          </w:p>
        </w:tc>
        <w:tc>
          <w:tcPr>
            <w:tcW w:w="1207"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5</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Cs w:val="20"/>
                <w:lang w:eastAsia="cs-CZ"/>
              </w:rPr>
            </w:pPr>
            <w:r w:rsidRPr="0039671B">
              <w:rPr>
                <w:rFonts w:ascii="Times New Roman" w:eastAsia="Times New Roman" w:hAnsi="Times New Roman" w:cs="Times New Roman"/>
                <w:b/>
                <w:sz w:val="20"/>
                <w:szCs w:val="20"/>
                <w:lang w:eastAsia="cs-CZ"/>
              </w:rPr>
              <w:t>Prerekvizity, korekvizity, ekvivalence</w:t>
            </w:r>
          </w:p>
        </w:tc>
        <w:tc>
          <w:tcPr>
            <w:tcW w:w="6769" w:type="dxa"/>
            <w:gridSpan w:val="7"/>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Způsob ověření studijních výsledků</w:t>
            </w:r>
          </w:p>
        </w:tc>
        <w:tc>
          <w:tcPr>
            <w:tcW w:w="3406" w:type="dxa"/>
            <w:gridSpan w:val="4"/>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Zk</w:t>
            </w:r>
          </w:p>
        </w:tc>
        <w:tc>
          <w:tcPr>
            <w:tcW w:w="215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výuky</w:t>
            </w:r>
          </w:p>
        </w:tc>
        <w:tc>
          <w:tcPr>
            <w:tcW w:w="1207"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přednáška</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9671B" w:rsidRPr="0039671B" w:rsidRDefault="0039671B" w:rsidP="00A169B7">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 xml:space="preserve">Zkouška písemnou formou. Vypracování seminární práce na vybrané téma z kulturní a sociální antropologie. </w:t>
            </w:r>
          </w:p>
        </w:tc>
      </w:tr>
      <w:tr w:rsidR="0039671B" w:rsidRPr="0039671B" w:rsidTr="00FB05E5">
        <w:trPr>
          <w:trHeight w:val="250"/>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197"/>
        </w:trPr>
        <w:tc>
          <w:tcPr>
            <w:tcW w:w="3086" w:type="dxa"/>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sidR="00FB05E5">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39671B" w:rsidRPr="0039671B" w:rsidTr="003A5864">
        <w:trPr>
          <w:trHeight w:val="243"/>
        </w:trPr>
        <w:tc>
          <w:tcPr>
            <w:tcW w:w="3086" w:type="dxa"/>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FB05E5">
        <w:trPr>
          <w:trHeight w:val="324"/>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sidR="00FB05E5">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3938"/>
        </w:trPr>
        <w:tc>
          <w:tcPr>
            <w:tcW w:w="9855" w:type="dxa"/>
            <w:gridSpan w:val="8"/>
            <w:tcBorders>
              <w:top w:val="nil"/>
              <w:bottom w:val="single" w:sz="12" w:space="0" w:color="auto"/>
            </w:tcBorders>
          </w:tcPr>
          <w:p w:rsidR="0039671B" w:rsidRPr="0039671B" w:rsidRDefault="0039671B" w:rsidP="0039671B">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Cíl předmětu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Cílem předmětu je seznámit studenty s teoretickými východisky</w:t>
            </w:r>
            <w:r w:rsidR="00FB05E5">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 xml:space="preserve">kulturní a sociální antropologie, důraz </w:t>
            </w:r>
            <w:r w:rsidR="00FB05E5" w:rsidRPr="0039671B">
              <w:rPr>
                <w:rFonts w:ascii="Times New Roman" w:eastAsia="Times New Roman" w:hAnsi="Times New Roman" w:cs="Times New Roman"/>
                <w:sz w:val="19"/>
                <w:szCs w:val="19"/>
                <w:lang w:eastAsia="cs-CZ"/>
              </w:rPr>
              <w:t xml:space="preserve">je kladen </w:t>
            </w:r>
            <w:r w:rsidRPr="0039671B">
              <w:rPr>
                <w:rFonts w:ascii="Times New Roman" w:eastAsia="Times New Roman" w:hAnsi="Times New Roman" w:cs="Times New Roman"/>
                <w:sz w:val="19"/>
                <w:szCs w:val="19"/>
                <w:lang w:eastAsia="cs-CZ"/>
              </w:rPr>
              <w:t>na výklad vývoje antropologického myšlení a jednotlivých an</w:t>
            </w:r>
            <w:r w:rsidR="00FB05E5">
              <w:rPr>
                <w:rFonts w:ascii="Times New Roman" w:eastAsia="Times New Roman" w:hAnsi="Times New Roman" w:cs="Times New Roman"/>
                <w:sz w:val="19"/>
                <w:szCs w:val="19"/>
                <w:lang w:eastAsia="cs-CZ"/>
              </w:rPr>
              <w:t>tropologických škol a konceptů. S</w:t>
            </w:r>
            <w:r w:rsidRPr="0039671B">
              <w:rPr>
                <w:rFonts w:ascii="Times New Roman" w:eastAsia="Times New Roman" w:hAnsi="Times New Roman" w:cs="Times New Roman"/>
                <w:sz w:val="19"/>
                <w:szCs w:val="19"/>
                <w:lang w:eastAsia="cs-CZ"/>
              </w:rPr>
              <w:t xml:space="preserve">tudentům </w:t>
            </w:r>
            <w:r w:rsidR="00FB05E5">
              <w:rPr>
                <w:rFonts w:ascii="Times New Roman" w:eastAsia="Times New Roman" w:hAnsi="Times New Roman" w:cs="Times New Roman"/>
                <w:sz w:val="19"/>
                <w:szCs w:val="19"/>
                <w:lang w:eastAsia="cs-CZ"/>
              </w:rPr>
              <w:t xml:space="preserve">budou představeny </w:t>
            </w:r>
            <w:r w:rsidRPr="0039671B">
              <w:rPr>
                <w:rFonts w:ascii="Times New Roman" w:eastAsia="Times New Roman" w:hAnsi="Times New Roman" w:cs="Times New Roman"/>
                <w:sz w:val="19"/>
                <w:szCs w:val="19"/>
                <w:lang w:eastAsia="cs-CZ"/>
              </w:rPr>
              <w:t xml:space="preserve">aktuální trendy kulturní a sociální antropologie, zejména pak problematika výzkumu moderních společností. Součásti tohoto předmětu je i hlubší vhled do problematiky sociální a kulturní diferenciace minulých a současných společností.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b/>
                <w:sz w:val="19"/>
                <w:szCs w:val="19"/>
                <w:lang w:eastAsia="cs-CZ"/>
              </w:rPr>
              <w:t>Obsah předmětu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Antropologie, jako věda o kultuře. Pojem kultura v antropologickém pojetí. Teorie kulturní změny.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Základní pojmy v kulturní a sociální </w:t>
            </w:r>
            <w:r w:rsidR="00DE4C41">
              <w:rPr>
                <w:rFonts w:ascii="Times New Roman" w:eastAsia="Times New Roman" w:hAnsi="Times New Roman" w:cs="Times New Roman"/>
                <w:sz w:val="19"/>
                <w:szCs w:val="19"/>
                <w:lang w:eastAsia="cs-CZ"/>
              </w:rPr>
              <w:t>antropologii: etnocentrismus, eu</w:t>
            </w:r>
            <w:r w:rsidRPr="0039671B">
              <w:rPr>
                <w:rFonts w:ascii="Times New Roman" w:eastAsia="Times New Roman" w:hAnsi="Times New Roman" w:cs="Times New Roman"/>
                <w:sz w:val="19"/>
                <w:szCs w:val="19"/>
                <w:lang w:eastAsia="cs-CZ"/>
              </w:rPr>
              <w:t>ropocentrismus, kulturní relativismus, kulturní univerzálie.</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Metody kulturní a sociální antropologie. Terénní výzkum. Etika terénního výzkumu.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Antropologické školy, směry a paradigmata (evolucionismus, difuzionismus, konfiguracionismus, strukturalismus, neoevolucionismus).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Psychologická antropologie.</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Antropologie a náboženství. Antropologie a příbuzenství.</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Lingvistická antropologie. Ekonomická antropologie. Ekologická antropologie. </w:t>
            </w:r>
            <w:r w:rsidR="00FB05E5">
              <w:rPr>
                <w:rFonts w:ascii="Times New Roman" w:eastAsia="Times New Roman" w:hAnsi="Times New Roman" w:cs="Times New Roman"/>
                <w:sz w:val="19"/>
                <w:szCs w:val="19"/>
                <w:lang w:eastAsia="cs-CZ"/>
              </w:rPr>
              <w:t xml:space="preserve">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Současné trendy v kulturní a sociální antropologii. </w:t>
            </w:r>
          </w:p>
          <w:p w:rsidR="0039671B" w:rsidRPr="0039671B" w:rsidRDefault="0039671B" w:rsidP="0039671B">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Výstupní kompetence</w:t>
            </w:r>
          </w:p>
          <w:p w:rsidR="0039671B" w:rsidRPr="0039671B" w:rsidRDefault="00DE4C41" w:rsidP="00DE4C41">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Na základě získaných teoretických znalostí v této disciplíně budou schopni reflektovat lidské jednání v kontextu kulturních vzorců sdílených v rámci určité společnosti.</w:t>
            </w:r>
            <w:r>
              <w:rPr>
                <w:rFonts w:ascii="Times New Roman" w:eastAsia="Times New Roman" w:hAnsi="Times New Roman" w:cs="Times New Roman"/>
                <w:sz w:val="19"/>
                <w:szCs w:val="19"/>
                <w:lang w:eastAsia="cs-CZ"/>
              </w:rPr>
              <w:t xml:space="preserve"> </w:t>
            </w:r>
            <w:r w:rsidR="0039671B" w:rsidRPr="0039671B">
              <w:rPr>
                <w:rFonts w:ascii="Times New Roman" w:eastAsia="Times New Roman" w:hAnsi="Times New Roman" w:cs="Times New Roman"/>
                <w:sz w:val="19"/>
                <w:szCs w:val="19"/>
                <w:lang w:eastAsia="cs-CZ"/>
              </w:rPr>
              <w:t xml:space="preserve">Studenti se budou orientovat v klíčových tématech této disciplíny, které pak kriticky reflektují a využívají v rámci sociálně pedagogického výzkumu. </w:t>
            </w:r>
          </w:p>
        </w:tc>
      </w:tr>
      <w:tr w:rsidR="0039671B" w:rsidRPr="0039671B" w:rsidTr="003A5864">
        <w:trPr>
          <w:trHeight w:val="265"/>
        </w:trPr>
        <w:tc>
          <w:tcPr>
            <w:tcW w:w="3653" w:type="dxa"/>
            <w:gridSpan w:val="2"/>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1497"/>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b/>
                <w:sz w:val="20"/>
                <w:szCs w:val="19"/>
                <w:lang w:eastAsia="cs-CZ"/>
              </w:rPr>
            </w:pPr>
            <w:r w:rsidRPr="0039671B">
              <w:rPr>
                <w:rFonts w:ascii="Times New Roman" w:eastAsia="Times New Roman" w:hAnsi="Times New Roman" w:cs="Times New Roman"/>
                <w:b/>
                <w:sz w:val="20"/>
                <w:szCs w:val="19"/>
                <w:lang w:eastAsia="cs-CZ"/>
              </w:rPr>
              <w:t>Povinná literatura</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Cichá, M. </w:t>
            </w:r>
            <w:r w:rsidRPr="0039671B">
              <w:rPr>
                <w:rFonts w:ascii="Times New Roman" w:eastAsia="Times New Roman" w:hAnsi="Times New Roman" w:cs="Times New Roman"/>
                <w:i/>
                <w:iCs/>
                <w:sz w:val="20"/>
                <w:szCs w:val="18"/>
                <w:lang w:eastAsia="cs-CZ"/>
              </w:rPr>
              <w:t>Integrální antropologie</w:t>
            </w:r>
            <w:r w:rsidRPr="0039671B">
              <w:rPr>
                <w:rFonts w:ascii="Times New Roman" w:eastAsia="Times New Roman" w:hAnsi="Times New Roman" w:cs="Times New Roman"/>
                <w:sz w:val="20"/>
                <w:szCs w:val="18"/>
                <w:lang w:eastAsia="cs-CZ"/>
              </w:rPr>
              <w:t>. Praha: Triton, 2014.</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Eriksen, T.</w:t>
            </w:r>
            <w:r w:rsidR="00DE4C41">
              <w:rPr>
                <w:rFonts w:ascii="Times New Roman" w:eastAsia="Times New Roman" w:hAnsi="Times New Roman" w:cs="Times New Roman"/>
                <w:sz w:val="20"/>
                <w:szCs w:val="18"/>
                <w:lang w:eastAsia="cs-CZ"/>
              </w:rPr>
              <w:t xml:space="preserve"> </w:t>
            </w:r>
            <w:r w:rsidRPr="0039671B">
              <w:rPr>
                <w:rFonts w:ascii="Times New Roman" w:eastAsia="Times New Roman" w:hAnsi="Times New Roman" w:cs="Times New Roman"/>
                <w:sz w:val="20"/>
                <w:szCs w:val="18"/>
                <w:lang w:eastAsia="cs-CZ"/>
              </w:rPr>
              <w:t>H. </w:t>
            </w:r>
            <w:r w:rsidRPr="0039671B">
              <w:rPr>
                <w:rFonts w:ascii="Times New Roman" w:eastAsia="Times New Roman" w:hAnsi="Times New Roman" w:cs="Times New Roman"/>
                <w:i/>
                <w:iCs/>
                <w:sz w:val="20"/>
                <w:szCs w:val="18"/>
                <w:lang w:eastAsia="cs-CZ"/>
              </w:rPr>
              <w:t>Sociální a kulturní antropologie: příbuzenství, národnostní příslušnost, rituál</w:t>
            </w:r>
            <w:r w:rsidRPr="0039671B">
              <w:rPr>
                <w:rFonts w:ascii="Times New Roman" w:eastAsia="Times New Roman" w:hAnsi="Times New Roman" w:cs="Times New Roman"/>
                <w:sz w:val="20"/>
                <w:szCs w:val="18"/>
                <w:lang w:eastAsia="cs-CZ"/>
              </w:rPr>
              <w:t>. Praha: Portál, 2008</w:t>
            </w:r>
          </w:p>
          <w:p w:rsidR="0039671B" w:rsidRPr="0039671B" w:rsidRDefault="0039671B" w:rsidP="0039671B">
            <w:pPr>
              <w:spacing w:after="0" w:line="240" w:lineRule="auto"/>
              <w:jc w:val="both"/>
              <w:rPr>
                <w:rFonts w:ascii="Times New Roman" w:eastAsia="Times New Roman" w:hAnsi="Times New Roman" w:cs="Times New Roman"/>
                <w:color w:val="222222"/>
                <w:sz w:val="20"/>
                <w:szCs w:val="18"/>
                <w:lang w:eastAsia="cs-CZ"/>
              </w:rPr>
            </w:pPr>
            <w:r w:rsidRPr="0039671B">
              <w:rPr>
                <w:rFonts w:ascii="Times New Roman" w:eastAsia="Times New Roman" w:hAnsi="Times New Roman" w:cs="Times New Roman"/>
                <w:color w:val="222222"/>
                <w:sz w:val="20"/>
                <w:szCs w:val="18"/>
                <w:lang w:eastAsia="cs-CZ"/>
              </w:rPr>
              <w:t>Lévi-Strauss, C. </w:t>
            </w:r>
            <w:r w:rsidRPr="0039671B">
              <w:rPr>
                <w:rFonts w:ascii="Times New Roman" w:eastAsia="Times New Roman" w:hAnsi="Times New Roman" w:cs="Times New Roman"/>
                <w:i/>
                <w:iCs/>
                <w:color w:val="222222"/>
                <w:sz w:val="20"/>
                <w:szCs w:val="18"/>
                <w:lang w:eastAsia="cs-CZ"/>
              </w:rPr>
              <w:t>Antropologie a problémy moderního světa</w:t>
            </w:r>
            <w:r w:rsidRPr="0039671B">
              <w:rPr>
                <w:rFonts w:ascii="Times New Roman" w:eastAsia="Times New Roman" w:hAnsi="Times New Roman" w:cs="Times New Roman"/>
                <w:color w:val="222222"/>
                <w:sz w:val="20"/>
                <w:szCs w:val="18"/>
                <w:lang w:eastAsia="cs-CZ"/>
              </w:rPr>
              <w:t>. Praha: Karolinum, 2012.</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M. </w:t>
            </w:r>
            <w:r w:rsidRPr="0039671B">
              <w:rPr>
                <w:rFonts w:ascii="Times New Roman" w:eastAsia="Times New Roman" w:hAnsi="Times New Roman" w:cs="Times New Roman"/>
                <w:i/>
                <w:iCs/>
                <w:color w:val="222222"/>
                <w:sz w:val="20"/>
                <w:szCs w:val="18"/>
                <w:lang w:eastAsia="cs-CZ"/>
              </w:rPr>
              <w:t>Terénní výzkum v sociální a kulturní antropologii</w:t>
            </w:r>
            <w:r w:rsidRPr="0039671B">
              <w:rPr>
                <w:rFonts w:ascii="Times New Roman" w:eastAsia="Times New Roman" w:hAnsi="Times New Roman" w:cs="Times New Roman"/>
                <w:color w:val="222222"/>
                <w:sz w:val="20"/>
                <w:szCs w:val="18"/>
                <w:lang w:eastAsia="cs-CZ"/>
              </w:rPr>
              <w:t>.  Praha: Karolinum, 2014.</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V. </w:t>
            </w:r>
            <w:r w:rsidRPr="0039671B">
              <w:rPr>
                <w:rFonts w:ascii="Times New Roman" w:eastAsia="Times New Roman" w:hAnsi="Times New Roman" w:cs="Times New Roman"/>
                <w:i/>
                <w:iCs/>
                <w:color w:val="222222"/>
                <w:sz w:val="20"/>
                <w:szCs w:val="18"/>
                <w:lang w:eastAsia="cs-CZ"/>
              </w:rPr>
              <w:t>Antropologie: teorie člověka a kultury</w:t>
            </w:r>
            <w:r w:rsidRPr="0039671B">
              <w:rPr>
                <w:rFonts w:ascii="Times New Roman" w:eastAsia="Times New Roman" w:hAnsi="Times New Roman" w:cs="Times New Roman"/>
                <w:color w:val="222222"/>
                <w:sz w:val="20"/>
                <w:szCs w:val="18"/>
                <w:lang w:eastAsia="cs-CZ"/>
              </w:rPr>
              <w:t>. Praha: Portál, 2011.</w:t>
            </w:r>
          </w:p>
          <w:p w:rsidR="0039671B" w:rsidRPr="0039671B" w:rsidRDefault="0039671B" w:rsidP="0039671B">
            <w:pPr>
              <w:spacing w:after="0" w:line="240" w:lineRule="auto"/>
              <w:jc w:val="both"/>
              <w:rPr>
                <w:rFonts w:ascii="Times New Roman" w:eastAsia="Times New Roman" w:hAnsi="Times New Roman" w:cs="Times New Roman"/>
                <w:b/>
                <w:sz w:val="20"/>
                <w:szCs w:val="18"/>
                <w:lang w:eastAsia="cs-CZ"/>
              </w:rPr>
            </w:pPr>
            <w:r w:rsidRPr="0039671B">
              <w:rPr>
                <w:rFonts w:ascii="Times New Roman" w:eastAsia="Times New Roman" w:hAnsi="Times New Roman" w:cs="Times New Roman"/>
                <w:b/>
                <w:sz w:val="20"/>
                <w:szCs w:val="18"/>
                <w:lang w:eastAsia="cs-CZ"/>
              </w:rPr>
              <w:t>Doporučená literatura</w:t>
            </w:r>
          </w:p>
          <w:p w:rsidR="0039671B" w:rsidRPr="0039671B" w:rsidRDefault="0039671B" w:rsidP="0039671B">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Bittnerová, D., Doubek, D., Levínská, M. </w:t>
            </w:r>
            <w:r w:rsidRPr="0039671B">
              <w:rPr>
                <w:rFonts w:ascii="Times New Roman" w:eastAsia="Times New Roman" w:hAnsi="Times New Roman" w:cs="Times New Roman"/>
                <w:i/>
                <w:iCs/>
                <w:color w:val="000000"/>
                <w:sz w:val="20"/>
                <w:szCs w:val="18"/>
                <w:lang w:eastAsia="cs-CZ"/>
              </w:rPr>
              <w:t>Funkce kulturních modelů ve vzdělávání</w:t>
            </w:r>
            <w:r w:rsidRPr="0039671B">
              <w:rPr>
                <w:rFonts w:ascii="Times New Roman" w:eastAsia="Times New Roman" w:hAnsi="Times New Roman" w:cs="Times New Roman"/>
                <w:color w:val="000000"/>
                <w:sz w:val="20"/>
                <w:szCs w:val="18"/>
                <w:lang w:eastAsia="cs-CZ"/>
              </w:rPr>
              <w:t>. Praha: Fakulta humanitních studií Univerzity Karlovy, 2011.</w:t>
            </w:r>
          </w:p>
          <w:p w:rsidR="0039671B" w:rsidRPr="0039671B" w:rsidRDefault="0039671B" w:rsidP="0039671B">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Eriksen, T.</w:t>
            </w:r>
            <w:r w:rsidR="00DE4C41">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color w:val="000000"/>
                <w:sz w:val="20"/>
                <w:szCs w:val="18"/>
                <w:lang w:eastAsia="cs-CZ"/>
              </w:rPr>
              <w:t>H.</w:t>
            </w:r>
            <w:r w:rsidR="00DE4C41">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i/>
                <w:color w:val="000000"/>
                <w:sz w:val="20"/>
                <w:szCs w:val="18"/>
                <w:lang w:eastAsia="cs-CZ"/>
              </w:rPr>
              <w:t>Antropologie multikulturních společenství: rozumět identitě.</w:t>
            </w:r>
            <w:r w:rsidRPr="0039671B">
              <w:rPr>
                <w:rFonts w:ascii="Times New Roman" w:eastAsia="Times New Roman" w:hAnsi="Times New Roman" w:cs="Times New Roman"/>
                <w:color w:val="000000"/>
                <w:sz w:val="20"/>
                <w:szCs w:val="18"/>
                <w:lang w:eastAsia="cs-CZ"/>
              </w:rPr>
              <w:t xml:space="preserve"> Praha: Triton, 2007. </w:t>
            </w:r>
          </w:p>
          <w:p w:rsid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Mead, M. </w:t>
            </w:r>
            <w:r w:rsidRPr="0039671B">
              <w:rPr>
                <w:rFonts w:ascii="Times New Roman" w:eastAsia="Times New Roman" w:hAnsi="Times New Roman" w:cs="Times New Roman"/>
                <w:i/>
                <w:iCs/>
                <w:sz w:val="20"/>
                <w:szCs w:val="18"/>
                <w:lang w:eastAsia="cs-CZ"/>
              </w:rPr>
              <w:t>Pohlaví a temperament u tří primitivních společností</w:t>
            </w:r>
            <w:r w:rsidRPr="0039671B">
              <w:rPr>
                <w:rFonts w:ascii="Times New Roman" w:eastAsia="Times New Roman" w:hAnsi="Times New Roman" w:cs="Times New Roman"/>
                <w:sz w:val="20"/>
                <w:szCs w:val="18"/>
                <w:lang w:eastAsia="cs-CZ"/>
              </w:rPr>
              <w:t>. Praha: Sociologické nakladatelství, 2010.</w:t>
            </w:r>
          </w:p>
          <w:p w:rsidR="00DE4C41" w:rsidRPr="0039671B" w:rsidRDefault="00DE4C41" w:rsidP="0039671B">
            <w:pPr>
              <w:spacing w:after="0" w:line="240" w:lineRule="auto"/>
              <w:jc w:val="both"/>
              <w:rPr>
                <w:rFonts w:ascii="Times New Roman" w:eastAsia="Times New Roman" w:hAnsi="Times New Roman" w:cs="Times New Roman"/>
                <w:sz w:val="18"/>
                <w:szCs w:val="18"/>
                <w:lang w:eastAsia="cs-CZ"/>
              </w:rPr>
            </w:pPr>
            <w:r w:rsidRPr="00DE4C41">
              <w:rPr>
                <w:rFonts w:ascii="Times New Roman" w:eastAsia="Times New Roman" w:hAnsi="Times New Roman" w:cs="Times New Roman"/>
                <w:sz w:val="20"/>
                <w:szCs w:val="18"/>
                <w:lang w:eastAsia="cs-CZ"/>
              </w:rPr>
              <w:t>Tr</w:t>
            </w:r>
            <w:r>
              <w:rPr>
                <w:rFonts w:ascii="Times New Roman" w:eastAsia="Times New Roman" w:hAnsi="Times New Roman" w:cs="Times New Roman"/>
                <w:sz w:val="20"/>
                <w:szCs w:val="18"/>
                <w:lang w:eastAsia="cs-CZ"/>
              </w:rPr>
              <w:t>nka, R., Lorencová, R.</w:t>
            </w:r>
            <w:r w:rsidRPr="00DE4C41">
              <w:rPr>
                <w:rFonts w:ascii="Times New Roman" w:eastAsia="Times New Roman" w:hAnsi="Times New Roman" w:cs="Times New Roman"/>
                <w:sz w:val="20"/>
                <w:szCs w:val="18"/>
                <w:lang w:eastAsia="cs-CZ"/>
              </w:rPr>
              <w:t xml:space="preserve"> </w:t>
            </w:r>
            <w:r w:rsidRPr="00DE4C41">
              <w:rPr>
                <w:rFonts w:ascii="Times New Roman" w:eastAsia="Times New Roman" w:hAnsi="Times New Roman" w:cs="Times New Roman"/>
                <w:i/>
                <w:sz w:val="20"/>
                <w:szCs w:val="18"/>
                <w:lang w:eastAsia="cs-CZ"/>
              </w:rPr>
              <w:t>Quantum anthropology: man, cultures, and groups in a quantum perspective.</w:t>
            </w:r>
            <w:r w:rsidRPr="00DE4C41">
              <w:rPr>
                <w:rFonts w:ascii="Times New Roman" w:eastAsia="Times New Roman" w:hAnsi="Times New Roman" w:cs="Times New Roman"/>
                <w:sz w:val="20"/>
                <w:szCs w:val="18"/>
                <w:lang w:eastAsia="cs-CZ"/>
              </w:rPr>
              <w:t xml:space="preserve"> Prague: Char</w:t>
            </w:r>
            <w:r>
              <w:rPr>
                <w:rFonts w:ascii="Times New Roman" w:eastAsia="Times New Roman" w:hAnsi="Times New Roman" w:cs="Times New Roman"/>
                <w:sz w:val="20"/>
                <w:szCs w:val="18"/>
                <w:lang w:eastAsia="cs-CZ"/>
              </w:rPr>
              <w:t>les University, Karolinum Press, 2016.</w:t>
            </w:r>
          </w:p>
        </w:tc>
      </w:tr>
      <w:tr w:rsidR="0039671B" w:rsidRPr="0039671B"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671B" w:rsidRPr="0039671B" w:rsidRDefault="0039671B" w:rsidP="0039671B">
            <w:pPr>
              <w:spacing w:after="0" w:line="240" w:lineRule="auto"/>
              <w:jc w:val="center"/>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Informace ke kombinované nebo distanční formě</w:t>
            </w:r>
          </w:p>
        </w:tc>
      </w:tr>
      <w:tr w:rsidR="0039671B" w:rsidRPr="0039671B" w:rsidTr="003A5864">
        <w:tc>
          <w:tcPr>
            <w:tcW w:w="4787" w:type="dxa"/>
            <w:gridSpan w:val="3"/>
            <w:tcBorders>
              <w:top w:val="single" w:sz="2"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hodin </w:t>
            </w:r>
          </w:p>
        </w:tc>
      </w:tr>
      <w:tr w:rsidR="0039671B" w:rsidRPr="0039671B" w:rsidTr="003A5864">
        <w:tc>
          <w:tcPr>
            <w:tcW w:w="9855" w:type="dxa"/>
            <w:gridSpan w:val="8"/>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Informace o způsobu kontaktu s vyučujícím</w:t>
            </w:r>
          </w:p>
        </w:tc>
      </w:tr>
      <w:tr w:rsidR="0039671B" w:rsidRPr="0039671B" w:rsidTr="00DE4C41">
        <w:trPr>
          <w:trHeight w:val="542"/>
        </w:trPr>
        <w:tc>
          <w:tcPr>
            <w:tcW w:w="9855" w:type="dxa"/>
            <w:gridSpan w:val="8"/>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color w:val="000000"/>
                <w:sz w:val="20"/>
                <w:szCs w:val="20"/>
                <w:lang w:eastAsia="cs-CZ"/>
              </w:rPr>
              <w:t>10</w:t>
            </w:r>
            <w:r w:rsidR="00DE4C41">
              <w:rPr>
                <w:rFonts w:ascii="Times New Roman" w:eastAsia="Times New Roman" w:hAnsi="Times New Roman" w:cs="Times New Roman"/>
                <w:color w:val="000000"/>
                <w:sz w:val="20"/>
                <w:szCs w:val="20"/>
                <w:lang w:eastAsia="cs-CZ"/>
              </w:rPr>
              <w:t xml:space="preserve"> </w:t>
            </w:r>
            <w:r w:rsidRPr="0039671B">
              <w:rPr>
                <w:rFonts w:ascii="Times New Roman" w:eastAsia="Times New Roman" w:hAnsi="Times New Roman" w:cs="Times New Roman"/>
                <w:color w:val="000000"/>
                <w:sz w:val="20"/>
                <w:szCs w:val="20"/>
                <w:lang w:eastAsia="cs-CZ"/>
              </w:rPr>
              <w:t xml:space="preserve">hodin přímá výuka formou </w:t>
            </w:r>
            <w:r w:rsidRPr="0039671B">
              <w:rPr>
                <w:rFonts w:ascii="Times New Roman" w:eastAsia="Times New Roman" w:hAnsi="Times New Roman" w:cs="Times New Roman"/>
                <w:sz w:val="20"/>
                <w:szCs w:val="20"/>
                <w:lang w:eastAsia="cs-CZ"/>
              </w:rPr>
              <w:t>přednášky</w:t>
            </w:r>
            <w:r w:rsidRPr="0039671B">
              <w:rPr>
                <w:rFonts w:ascii="Times New Roman" w:eastAsia="Times New Roman" w:hAnsi="Times New Roman" w:cs="Times New Roman"/>
                <w:color w:val="000000"/>
                <w:sz w:val="20"/>
                <w:szCs w:val="20"/>
                <w:lang w:eastAsia="cs-CZ"/>
              </w:rPr>
              <w:t>.</w:t>
            </w:r>
            <w:r w:rsidR="00DE4C41">
              <w:rPr>
                <w:rFonts w:ascii="Times New Roman" w:eastAsia="Times New Roman" w:hAnsi="Times New Roman" w:cs="Times New Roman"/>
                <w:color w:val="000000"/>
                <w:sz w:val="20"/>
                <w:szCs w:val="20"/>
                <w:lang w:eastAsia="cs-CZ"/>
              </w:rPr>
              <w:t xml:space="preserve"> </w:t>
            </w:r>
            <w:r w:rsidRPr="0039671B">
              <w:rPr>
                <w:rFonts w:ascii="Times New Roman" w:eastAsia="Times New Roman" w:hAnsi="Times New Roman" w:cs="Times New Roman"/>
                <w:color w:val="000000"/>
                <w:sz w:val="20"/>
                <w:szCs w:val="20"/>
                <w:lang w:eastAsia="cs-CZ"/>
              </w:rPr>
              <w:t xml:space="preserve">5 hodin distanční forma: vypracování seminární práce na vybrané téma z kulturní a sociální antropologie. Konzultace k seminární práci v prostředí MOODLE nebo e-mailem. </w:t>
            </w: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Default="00BE6215" w:rsidP="00BE6215">
      <w:pPr>
        <w:spacing w:after="160" w:line="259" w:lineRule="auto"/>
        <w:rPr>
          <w:rFonts w:ascii="Times New Roman" w:eastAsia="Times New Roman" w:hAnsi="Times New Roman" w:cs="Times New Roman"/>
          <w:sz w:val="20"/>
          <w:szCs w:val="20"/>
          <w:lang w:eastAsia="cs-CZ"/>
        </w:rPr>
      </w:pPr>
    </w:p>
    <w:p w:rsidR="00946E2F" w:rsidRPr="00BE6215" w:rsidRDefault="00946E2F" w:rsidP="00BE6215">
      <w:pPr>
        <w:spacing w:after="160" w:line="259"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D65BE" w:rsidRPr="001D65BE" w:rsidTr="003A5864">
        <w:tc>
          <w:tcPr>
            <w:tcW w:w="9855" w:type="dxa"/>
            <w:gridSpan w:val="8"/>
            <w:tcBorders>
              <w:bottom w:val="double" w:sz="4" w:space="0" w:color="auto"/>
            </w:tcBorders>
            <w:shd w:val="clear" w:color="auto" w:fill="BDD6EE"/>
          </w:tcPr>
          <w:p w:rsidR="001D65BE" w:rsidRPr="001D65BE" w:rsidRDefault="001D65BE" w:rsidP="001D65BE">
            <w:pPr>
              <w:spacing w:after="0" w:line="240" w:lineRule="auto"/>
              <w:jc w:val="both"/>
              <w:rPr>
                <w:rFonts w:ascii="Times New Roman" w:eastAsia="Times New Roman" w:hAnsi="Times New Roman" w:cs="Times New Roman"/>
                <w:b/>
                <w:sz w:val="28"/>
                <w:szCs w:val="20"/>
                <w:lang w:eastAsia="cs-CZ"/>
              </w:rPr>
            </w:pPr>
            <w:r w:rsidRPr="001D65BE">
              <w:rPr>
                <w:rFonts w:ascii="Times New Roman" w:eastAsia="Times New Roman" w:hAnsi="Times New Roman" w:cs="Times New Roman"/>
                <w:sz w:val="20"/>
                <w:szCs w:val="20"/>
                <w:lang w:eastAsia="cs-CZ"/>
              </w:rPr>
              <w:lastRenderedPageBreak/>
              <w:br w:type="page"/>
            </w:r>
            <w:r w:rsidRPr="001D65BE">
              <w:rPr>
                <w:rFonts w:ascii="Times New Roman" w:eastAsia="Times New Roman" w:hAnsi="Times New Roman" w:cs="Times New Roman"/>
                <w:b/>
                <w:sz w:val="28"/>
                <w:szCs w:val="20"/>
                <w:lang w:eastAsia="cs-CZ"/>
              </w:rPr>
              <w:t>B-III – Charakteristika studijního předmětu</w:t>
            </w:r>
          </w:p>
        </w:tc>
      </w:tr>
      <w:tr w:rsidR="001D65BE" w:rsidRPr="001D65BE" w:rsidTr="003A5864">
        <w:tc>
          <w:tcPr>
            <w:tcW w:w="3086" w:type="dxa"/>
            <w:tcBorders>
              <w:top w:val="double" w:sz="4"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Moderní pedagogika</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Typ předmětu</w:t>
            </w:r>
          </w:p>
        </w:tc>
        <w:tc>
          <w:tcPr>
            <w:tcW w:w="3406" w:type="dxa"/>
            <w:gridSpan w:val="4"/>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ZT</w:t>
            </w:r>
          </w:p>
        </w:tc>
        <w:tc>
          <w:tcPr>
            <w:tcW w:w="2695" w:type="dxa"/>
            <w:gridSpan w:val="2"/>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doporučený ročník / semestr</w:t>
            </w:r>
          </w:p>
        </w:tc>
        <w:tc>
          <w:tcPr>
            <w:tcW w:w="668" w:type="dxa"/>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1./ZS</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Rozsah studijního předmětu</w:t>
            </w:r>
          </w:p>
        </w:tc>
        <w:tc>
          <w:tcPr>
            <w:tcW w:w="1701"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15p + 5</w:t>
            </w:r>
          </w:p>
        </w:tc>
        <w:tc>
          <w:tcPr>
            <w:tcW w:w="889"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 </w:t>
            </w:r>
          </w:p>
        </w:tc>
        <w:tc>
          <w:tcPr>
            <w:tcW w:w="816" w:type="dxa"/>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kreditů</w:t>
            </w:r>
          </w:p>
        </w:tc>
        <w:tc>
          <w:tcPr>
            <w:tcW w:w="1207"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5</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Cs w:val="20"/>
                <w:lang w:eastAsia="cs-CZ"/>
              </w:rPr>
            </w:pPr>
            <w:r w:rsidRPr="001D65BE">
              <w:rPr>
                <w:rFonts w:ascii="Times New Roman" w:eastAsia="Times New Roman" w:hAnsi="Times New Roman" w:cs="Times New Roman"/>
                <w:b/>
                <w:sz w:val="20"/>
                <w:szCs w:val="20"/>
                <w:lang w:eastAsia="cs-CZ"/>
              </w:rPr>
              <w:t>Prerekvizity, korekvizity, ekvivalence</w:t>
            </w:r>
          </w:p>
        </w:tc>
        <w:tc>
          <w:tcPr>
            <w:tcW w:w="6769" w:type="dxa"/>
            <w:gridSpan w:val="7"/>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Způsob ověření studijních výsledků</w:t>
            </w:r>
          </w:p>
        </w:tc>
        <w:tc>
          <w:tcPr>
            <w:tcW w:w="3406" w:type="dxa"/>
            <w:gridSpan w:val="4"/>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w:t>
            </w:r>
          </w:p>
        </w:tc>
        <w:tc>
          <w:tcPr>
            <w:tcW w:w="215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výuky</w:t>
            </w:r>
          </w:p>
        </w:tc>
        <w:tc>
          <w:tcPr>
            <w:tcW w:w="1207"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přednáška</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D65BE" w:rsidRPr="001D65BE" w:rsidRDefault="001D65BE" w:rsidP="00A169B7">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Zkouška ústní formou. Zpracování tvořivého projektu k tématice inovativního vzdělávání.</w:t>
            </w:r>
          </w:p>
        </w:tc>
      </w:tr>
      <w:tr w:rsidR="001D65BE" w:rsidRPr="001D65BE" w:rsidTr="001D65BE">
        <w:trPr>
          <w:trHeight w:val="250"/>
        </w:trPr>
        <w:tc>
          <w:tcPr>
            <w:tcW w:w="9855" w:type="dxa"/>
            <w:gridSpan w:val="8"/>
            <w:tcBorders>
              <w:top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197"/>
        </w:trPr>
        <w:tc>
          <w:tcPr>
            <w:tcW w:w="3086" w:type="dxa"/>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243"/>
        </w:trPr>
        <w:tc>
          <w:tcPr>
            <w:tcW w:w="3086" w:type="dxa"/>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1D65BE">
        <w:trPr>
          <w:trHeight w:val="228"/>
        </w:trPr>
        <w:tc>
          <w:tcPr>
            <w:tcW w:w="9855" w:type="dxa"/>
            <w:gridSpan w:val="8"/>
            <w:tcBorders>
              <w:top w:val="nil"/>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3938"/>
        </w:trPr>
        <w:tc>
          <w:tcPr>
            <w:tcW w:w="9855" w:type="dxa"/>
            <w:gridSpan w:val="8"/>
            <w:tcBorders>
              <w:top w:val="nil"/>
              <w:bottom w:val="single" w:sz="12" w:space="0" w:color="auto"/>
            </w:tcBorders>
          </w:tcPr>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Cíl předmětu</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Cílem předmětu je poskytnout studentům vhled do moderní pedagogické teorie a praxe. Předmět integruje poznatky </w:t>
            </w:r>
            <w:r w:rsidRPr="001D65BE">
              <w:rPr>
                <w:rFonts w:ascii="Times New Roman" w:eastAsia="Times New Roman" w:hAnsi="Times New Roman" w:cs="Times New Roman"/>
                <w:sz w:val="19"/>
                <w:szCs w:val="19"/>
                <w:lang w:eastAsia="cs-CZ"/>
              </w:rPr>
              <w:br/>
              <w:t>z pedagogiky, psychologie, filozofie včetně sociologických teorií a antropologických východisek. Hledá odpovědi na praktické pedagogické problémy, seznamuje s inovativními směry a proudy v současné škole a usiluje o hlubší porozumění pri</w:t>
            </w:r>
            <w:r w:rsidRPr="00F3594C">
              <w:rPr>
                <w:rFonts w:ascii="Times New Roman" w:eastAsia="Times New Roman" w:hAnsi="Times New Roman" w:cs="Times New Roman"/>
                <w:sz w:val="19"/>
                <w:szCs w:val="19"/>
                <w:lang w:eastAsia="cs-CZ"/>
              </w:rPr>
              <w:t>ncipům výchovy a vzdělávání. S</w:t>
            </w:r>
            <w:r w:rsidRPr="001D65BE">
              <w:rPr>
                <w:rFonts w:ascii="Times New Roman" w:eastAsia="Times New Roman" w:hAnsi="Times New Roman" w:cs="Times New Roman"/>
                <w:sz w:val="19"/>
                <w:szCs w:val="19"/>
                <w:lang w:eastAsia="cs-CZ"/>
              </w:rPr>
              <w:t xml:space="preserve">tudent </w:t>
            </w:r>
            <w:r w:rsidRPr="00F3594C">
              <w:rPr>
                <w:rFonts w:ascii="Times New Roman" w:eastAsia="Times New Roman" w:hAnsi="Times New Roman" w:cs="Times New Roman"/>
                <w:sz w:val="19"/>
                <w:szCs w:val="19"/>
                <w:lang w:eastAsia="cs-CZ"/>
              </w:rPr>
              <w:t xml:space="preserve">získává </w:t>
            </w:r>
            <w:r w:rsidRPr="001D65BE">
              <w:rPr>
                <w:rFonts w:ascii="Times New Roman" w:eastAsia="Times New Roman" w:hAnsi="Times New Roman" w:cs="Times New Roman"/>
                <w:sz w:val="19"/>
                <w:szCs w:val="19"/>
                <w:lang w:eastAsia="cs-CZ"/>
              </w:rPr>
              <w:t xml:space="preserve">poznatky o moderních trendech ve výchově a vzdělávání, utváří si na ně názor, který je schopen prezentovat a obhájit, je schopen komparace </w:t>
            </w:r>
            <w:r w:rsidR="001A40D8">
              <w:rPr>
                <w:rFonts w:ascii="Times New Roman" w:eastAsia="Times New Roman" w:hAnsi="Times New Roman" w:cs="Times New Roman"/>
                <w:sz w:val="19"/>
                <w:szCs w:val="19"/>
                <w:lang w:eastAsia="cs-CZ"/>
              </w:rPr>
              <w:t xml:space="preserve">tradičních a moderních přístupů </w:t>
            </w:r>
            <w:r w:rsidRPr="001D65BE">
              <w:rPr>
                <w:rFonts w:ascii="Times New Roman" w:eastAsia="Times New Roman" w:hAnsi="Times New Roman" w:cs="Times New Roman"/>
                <w:sz w:val="19"/>
                <w:szCs w:val="19"/>
                <w:lang w:eastAsia="cs-CZ"/>
              </w:rPr>
              <w:t>v edukačním procesu a zhodnocení jejich kladů a záporů.</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b/>
                <w:sz w:val="19"/>
                <w:szCs w:val="19"/>
                <w:lang w:eastAsia="cs-CZ"/>
              </w:rPr>
              <w:t>Obsah předmětu</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Pedagogika jako věda, tradiční a moderní pedagogika, tradiční, alternativní a inovativní vzdělávání, základní pedagogická terminologie.</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Pedagogický konstruktivismus, motivace a regulace, autoregulace učení.</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Paradigmata pedagogiky, současné pojetí edukace, současná vzdělávací politika, vzdělávací reforma.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Tradiční škola, alternativní a inovativní školy, unschooling.</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Odměny a tresty ve výchově a vzdělávání, jejich rizika.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Efektivní komunikace ve výchově a vzdělávání.</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Metody aktivního vyučování.</w:t>
            </w:r>
          </w:p>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Výstupní kompetence</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19"/>
                <w:szCs w:val="19"/>
                <w:lang w:eastAsia="cs-CZ"/>
              </w:rPr>
              <w:t>Student rozumí provázanosti pedagogiky a dalších disciplín, prokazuje přehled v paradigmatech pedagogiky, orientuje se v moderních pedagogických přístupech a jejich východiscích, dokáže zhodnotit klady a zápory tradičních a moderních přístupů ve výchově a vzdělávání. Student je schopen aplikovat zjištěné poznatky a dovednosti do praxe, prokazuje další hlubší orientaci v dílčí vybrané problematice.</w:t>
            </w:r>
          </w:p>
        </w:tc>
      </w:tr>
      <w:tr w:rsidR="001D65BE" w:rsidRPr="001D65BE" w:rsidTr="003A5864">
        <w:trPr>
          <w:trHeight w:val="265"/>
        </w:trPr>
        <w:tc>
          <w:tcPr>
            <w:tcW w:w="3653" w:type="dxa"/>
            <w:gridSpan w:val="2"/>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1497"/>
        </w:trPr>
        <w:tc>
          <w:tcPr>
            <w:tcW w:w="9855" w:type="dxa"/>
            <w:gridSpan w:val="8"/>
            <w:tcBorders>
              <w:top w:val="nil"/>
            </w:tcBorders>
          </w:tcPr>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Povinná literatura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Gordon, T. </w:t>
            </w:r>
            <w:r w:rsidRPr="001D65BE">
              <w:rPr>
                <w:rFonts w:ascii="Times New Roman" w:eastAsia="Times New Roman" w:hAnsi="Times New Roman" w:cs="Times New Roman"/>
                <w:i/>
                <w:sz w:val="19"/>
                <w:szCs w:val="19"/>
                <w:lang w:eastAsia="cs-CZ"/>
              </w:rPr>
              <w:t>Výchova bez poražených</w:t>
            </w:r>
            <w:r w:rsidRPr="001D65BE">
              <w:rPr>
                <w:rFonts w:ascii="Times New Roman" w:eastAsia="Times New Roman" w:hAnsi="Times New Roman" w:cs="Times New Roman"/>
                <w:sz w:val="19"/>
                <w:szCs w:val="19"/>
                <w:lang w:eastAsia="cs-CZ"/>
              </w:rPr>
              <w:t>. Malvern, 2012.</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Krystoň, M. </w:t>
            </w:r>
            <w:r w:rsidRPr="001D65BE">
              <w:rPr>
                <w:rFonts w:ascii="Times New Roman" w:eastAsia="Times New Roman" w:hAnsi="Times New Roman" w:cs="Times New Roman"/>
                <w:i/>
                <w:sz w:val="19"/>
                <w:szCs w:val="19"/>
                <w:lang w:eastAsia="cs-CZ"/>
              </w:rPr>
              <w:t>Edukáciadetí a mládeže vovol´nom čase.</w:t>
            </w:r>
            <w:r w:rsidRPr="001D65BE">
              <w:rPr>
                <w:rFonts w:ascii="Times New Roman" w:eastAsia="Times New Roman" w:hAnsi="Times New Roman" w:cs="Times New Roman"/>
                <w:sz w:val="19"/>
                <w:szCs w:val="19"/>
                <w:lang w:eastAsia="cs-CZ"/>
              </w:rPr>
              <w:t xml:space="preserve"> Banská Bystrica: Univerzita Mateja Bela, 2003.</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Průcha, J. </w:t>
            </w:r>
            <w:r w:rsidRPr="001D65BE">
              <w:rPr>
                <w:rFonts w:ascii="Times New Roman" w:eastAsia="Times New Roman" w:hAnsi="Times New Roman" w:cs="Times New Roman"/>
                <w:i/>
                <w:sz w:val="19"/>
                <w:szCs w:val="19"/>
                <w:lang w:eastAsia="cs-CZ"/>
              </w:rPr>
              <w:t>Moderní pedagogika</w:t>
            </w:r>
            <w:r w:rsidRPr="001D65BE">
              <w:rPr>
                <w:rFonts w:ascii="Times New Roman" w:eastAsia="Times New Roman" w:hAnsi="Times New Roman" w:cs="Times New Roman"/>
                <w:sz w:val="19"/>
                <w:szCs w:val="19"/>
                <w:lang w:eastAsia="cs-CZ"/>
              </w:rPr>
              <w:t>. Praha: Portál, 2017.</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Suchánková, E., Zgarbová, P. </w:t>
            </w:r>
            <w:r w:rsidRPr="001D65BE">
              <w:rPr>
                <w:rFonts w:ascii="Times New Roman" w:eastAsia="Times New Roman" w:hAnsi="Times New Roman" w:cs="Times New Roman"/>
                <w:i/>
                <w:sz w:val="19"/>
                <w:szCs w:val="19"/>
                <w:lang w:eastAsia="cs-CZ"/>
              </w:rPr>
              <w:t>Cesty efektivního vzdělávání. Vybraná témata moderní pedagogiky. Studijní opora.</w:t>
            </w:r>
            <w:r w:rsidR="00F3594C">
              <w:rPr>
                <w:rFonts w:ascii="Times New Roman" w:eastAsia="Times New Roman" w:hAnsi="Times New Roman" w:cs="Times New Roman"/>
                <w:sz w:val="19"/>
                <w:szCs w:val="19"/>
                <w:lang w:eastAsia="cs-CZ"/>
              </w:rPr>
              <w:t xml:space="preserve"> Zlín: UTB ve Zlíně</w:t>
            </w:r>
            <w:r w:rsidRPr="001D65BE">
              <w:rPr>
                <w:rFonts w:ascii="Times New Roman" w:eastAsia="Times New Roman" w:hAnsi="Times New Roman" w:cs="Times New Roman"/>
                <w:sz w:val="19"/>
                <w:szCs w:val="19"/>
                <w:lang w:eastAsia="cs-CZ"/>
              </w:rPr>
              <w:t>. (rukopis)</w:t>
            </w:r>
          </w:p>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Doporučená literatura</w:t>
            </w:r>
          </w:p>
          <w:p w:rsidR="00F3594C" w:rsidRDefault="00F3594C" w:rsidP="001D65BE">
            <w:pPr>
              <w:spacing w:after="0" w:line="240" w:lineRule="auto"/>
              <w:jc w:val="both"/>
              <w:rPr>
                <w:rFonts w:ascii="Times New Roman" w:eastAsia="Times New Roman" w:hAnsi="Times New Roman" w:cs="Times New Roman"/>
                <w:sz w:val="19"/>
                <w:szCs w:val="19"/>
                <w:lang w:eastAsia="cs-CZ"/>
              </w:rPr>
            </w:pPr>
            <w:r>
              <w:rPr>
                <w:rFonts w:ascii="Times New Roman" w:eastAsia="Times New Roman" w:hAnsi="Times New Roman" w:cs="Times New Roman"/>
                <w:sz w:val="19"/>
                <w:szCs w:val="19"/>
                <w:lang w:eastAsia="cs-CZ"/>
              </w:rPr>
              <w:t>Giroux, H. A</w:t>
            </w:r>
            <w:r w:rsidRPr="00F3594C">
              <w:rPr>
                <w:rFonts w:ascii="Times New Roman" w:eastAsia="Times New Roman" w:hAnsi="Times New Roman" w:cs="Times New Roman"/>
                <w:sz w:val="19"/>
                <w:szCs w:val="19"/>
                <w:lang w:eastAsia="cs-CZ"/>
              </w:rPr>
              <w:t xml:space="preserve">. </w:t>
            </w:r>
            <w:r w:rsidRPr="00F3594C">
              <w:rPr>
                <w:rFonts w:ascii="Times New Roman" w:eastAsia="Times New Roman" w:hAnsi="Times New Roman" w:cs="Times New Roman"/>
                <w:i/>
                <w:sz w:val="19"/>
                <w:szCs w:val="19"/>
                <w:lang w:eastAsia="cs-CZ"/>
              </w:rPr>
              <w:t>On critical pedagogy</w:t>
            </w:r>
            <w:r w:rsidRPr="00F3594C">
              <w:rPr>
                <w:rFonts w:ascii="Times New Roman" w:eastAsia="Times New Roman" w:hAnsi="Times New Roman" w:cs="Times New Roman"/>
                <w:sz w:val="19"/>
                <w:szCs w:val="19"/>
                <w:lang w:eastAsia="cs-CZ"/>
              </w:rPr>
              <w:t>. New York: Continuum</w:t>
            </w:r>
            <w:r>
              <w:rPr>
                <w:rFonts w:ascii="Times New Roman" w:eastAsia="Times New Roman" w:hAnsi="Times New Roman" w:cs="Times New Roman"/>
                <w:sz w:val="19"/>
                <w:szCs w:val="19"/>
                <w:lang w:eastAsia="cs-CZ"/>
              </w:rPr>
              <w:t xml:space="preserve"> International Publishing Group, 2011.</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Hrbáčková, K. </w:t>
            </w:r>
            <w:r w:rsidRPr="001D65BE">
              <w:rPr>
                <w:rFonts w:ascii="Times New Roman" w:eastAsia="Times New Roman" w:hAnsi="Times New Roman" w:cs="Times New Roman"/>
                <w:i/>
                <w:sz w:val="19"/>
                <w:szCs w:val="19"/>
                <w:lang w:eastAsia="cs-CZ"/>
              </w:rPr>
              <w:t>Rozvoj autoregulace učení studentů.</w:t>
            </w:r>
            <w:r w:rsidRPr="001D65BE">
              <w:rPr>
                <w:rFonts w:ascii="Times New Roman" w:eastAsia="Times New Roman" w:hAnsi="Times New Roman" w:cs="Times New Roman"/>
                <w:sz w:val="19"/>
                <w:szCs w:val="19"/>
                <w:lang w:eastAsia="cs-CZ"/>
              </w:rPr>
              <w:t xml:space="preserve"> Zlín: UTB ve Zlíně, 2011.</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Kopřiva, P. </w:t>
            </w:r>
            <w:r w:rsidRPr="001D65BE">
              <w:rPr>
                <w:rFonts w:ascii="Times New Roman" w:eastAsia="Times New Roman" w:hAnsi="Times New Roman" w:cs="Times New Roman"/>
                <w:i/>
                <w:sz w:val="19"/>
                <w:szCs w:val="19"/>
                <w:lang w:eastAsia="cs-CZ"/>
              </w:rPr>
              <w:t>Respektovat a být respektován.</w:t>
            </w:r>
            <w:r w:rsidRPr="001D65BE">
              <w:rPr>
                <w:rFonts w:ascii="Times New Roman" w:eastAsia="Times New Roman" w:hAnsi="Times New Roman" w:cs="Times New Roman"/>
                <w:sz w:val="19"/>
                <w:szCs w:val="19"/>
                <w:lang w:eastAsia="cs-CZ"/>
              </w:rPr>
              <w:t xml:space="preserve"> Kroměříž: Spirála, 2008.</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Kotrba, T., Lacina, L.</w:t>
            </w:r>
            <w:r w:rsidR="00F3594C">
              <w:rPr>
                <w:rFonts w:ascii="Times New Roman" w:eastAsia="Times New Roman" w:hAnsi="Times New Roman" w:cs="Times New Roman"/>
                <w:sz w:val="19"/>
                <w:szCs w:val="19"/>
                <w:lang w:eastAsia="cs-CZ"/>
              </w:rPr>
              <w:t xml:space="preserve"> </w:t>
            </w:r>
            <w:r w:rsidRPr="001D65BE">
              <w:rPr>
                <w:rFonts w:ascii="Times New Roman" w:eastAsia="Times New Roman" w:hAnsi="Times New Roman" w:cs="Times New Roman"/>
                <w:i/>
                <w:sz w:val="19"/>
                <w:szCs w:val="19"/>
                <w:lang w:eastAsia="cs-CZ"/>
              </w:rPr>
              <w:t>Aktivizační metody ve výuce: příručka moderního pedagoga</w:t>
            </w:r>
            <w:r w:rsidRPr="001D65BE">
              <w:rPr>
                <w:rFonts w:ascii="Times New Roman" w:eastAsia="Times New Roman" w:hAnsi="Times New Roman" w:cs="Times New Roman"/>
                <w:sz w:val="19"/>
                <w:szCs w:val="19"/>
                <w:lang w:eastAsia="cs-CZ"/>
              </w:rPr>
              <w:t>. Brno: Barrister&amp;Principal, 2011.</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caps/>
                <w:sz w:val="19"/>
                <w:szCs w:val="19"/>
                <w:lang w:eastAsia="cs-CZ"/>
              </w:rPr>
              <w:t>M</w:t>
            </w:r>
            <w:r w:rsidRPr="001D65BE">
              <w:rPr>
                <w:rFonts w:ascii="Times New Roman" w:eastAsia="Times New Roman" w:hAnsi="Times New Roman" w:cs="Times New Roman"/>
                <w:sz w:val="19"/>
                <w:szCs w:val="19"/>
                <w:lang w:eastAsia="cs-CZ"/>
              </w:rPr>
              <w:t xml:space="preserve">ontessori, Maria. </w:t>
            </w:r>
            <w:r w:rsidRPr="001D65BE">
              <w:rPr>
                <w:rFonts w:ascii="Times New Roman" w:eastAsia="Times New Roman" w:hAnsi="Times New Roman" w:cs="Times New Roman"/>
                <w:i/>
                <w:iCs/>
                <w:sz w:val="19"/>
                <w:szCs w:val="19"/>
                <w:lang w:eastAsia="cs-CZ"/>
              </w:rPr>
              <w:t>Tajuplné dětství</w:t>
            </w:r>
            <w:r w:rsidRPr="001D65BE">
              <w:rPr>
                <w:rFonts w:ascii="Times New Roman" w:eastAsia="Times New Roman" w:hAnsi="Times New Roman" w:cs="Times New Roman"/>
                <w:sz w:val="19"/>
                <w:szCs w:val="19"/>
                <w:lang w:eastAsia="cs-CZ"/>
              </w:rPr>
              <w:t>. Praha: Triton, 2012.</w:t>
            </w:r>
          </w:p>
        </w:tc>
      </w:tr>
      <w:tr w:rsidR="001D65BE" w:rsidRPr="001D65BE"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D65BE" w:rsidRPr="001D65BE" w:rsidRDefault="001D65BE" w:rsidP="001D65BE">
            <w:pPr>
              <w:spacing w:after="0" w:line="240" w:lineRule="auto"/>
              <w:jc w:val="center"/>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Informace ke kombinované nebo distanční formě</w:t>
            </w:r>
          </w:p>
        </w:tc>
      </w:tr>
      <w:tr w:rsidR="001D65BE" w:rsidRPr="001D65BE" w:rsidTr="003A5864">
        <w:tc>
          <w:tcPr>
            <w:tcW w:w="4787" w:type="dxa"/>
            <w:gridSpan w:val="3"/>
            <w:tcBorders>
              <w:top w:val="single" w:sz="2"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hodin </w:t>
            </w:r>
          </w:p>
        </w:tc>
      </w:tr>
      <w:tr w:rsidR="001D65BE" w:rsidRPr="001D65BE" w:rsidTr="003A5864">
        <w:tc>
          <w:tcPr>
            <w:tcW w:w="9855" w:type="dxa"/>
            <w:gridSpan w:val="8"/>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Informace o způsobu kontaktu s vyučujícím</w:t>
            </w:r>
          </w:p>
        </w:tc>
      </w:tr>
      <w:tr w:rsidR="001D65BE" w:rsidRPr="001D65BE" w:rsidTr="00F3594C">
        <w:trPr>
          <w:trHeight w:val="694"/>
        </w:trPr>
        <w:tc>
          <w:tcPr>
            <w:tcW w:w="9855" w:type="dxa"/>
            <w:gridSpan w:val="8"/>
          </w:tcPr>
          <w:p w:rsidR="001D65BE" w:rsidRPr="001D65BE" w:rsidRDefault="001D65BE" w:rsidP="001D65BE">
            <w:pPr>
              <w:spacing w:after="0" w:line="240" w:lineRule="auto"/>
              <w:jc w:val="both"/>
              <w:rPr>
                <w:rFonts w:ascii="Times New Roman" w:eastAsia="Times New Roman" w:hAnsi="Times New Roman" w:cs="Times New Roman"/>
                <w:i/>
                <w:sz w:val="19"/>
                <w:szCs w:val="19"/>
                <w:lang w:eastAsia="cs-CZ"/>
              </w:rPr>
            </w:pPr>
            <w:r w:rsidRPr="001D65BE">
              <w:rPr>
                <w:rFonts w:ascii="Times New Roman" w:eastAsia="Times New Roman" w:hAnsi="Times New Roman" w:cs="Times New Roman"/>
                <w:color w:val="000000"/>
                <w:sz w:val="20"/>
                <w:szCs w:val="20"/>
                <w:lang w:eastAsia="cs-CZ"/>
              </w:rPr>
              <w:t xml:space="preserve">15 hodin přímá výuka formou přednášky. 5 hodin distanční forma: </w:t>
            </w:r>
            <w:r w:rsidRPr="001D65BE">
              <w:rPr>
                <w:rFonts w:ascii="Times New Roman" w:eastAsia="Times New Roman" w:hAnsi="Times New Roman" w:cs="Times New Roman"/>
                <w:sz w:val="20"/>
                <w:szCs w:val="20"/>
                <w:lang w:eastAsia="cs-CZ"/>
              </w:rPr>
              <w:t>zpracování tvořivého projektu k tématice inovativního vzdělávání.</w:t>
            </w:r>
            <w:r w:rsidRPr="001D65BE">
              <w:rPr>
                <w:rFonts w:ascii="Times New Roman" w:eastAsia="Times New Roman" w:hAnsi="Times New Roman" w:cs="Times New Roman"/>
                <w:color w:val="000000"/>
                <w:sz w:val="20"/>
                <w:szCs w:val="20"/>
                <w:lang w:eastAsia="cs-CZ"/>
              </w:rPr>
              <w:t xml:space="preserve">, průběžná konzultace k projektu v prostředí MOODLE nebo e-mailem, práce se studijní oporou </w:t>
            </w:r>
            <w:r w:rsidRPr="001D65BE">
              <w:rPr>
                <w:rFonts w:ascii="Times New Roman" w:eastAsia="Times New Roman" w:hAnsi="Times New Roman" w:cs="Times New Roman"/>
                <w:i/>
                <w:color w:val="000000"/>
                <w:sz w:val="20"/>
                <w:szCs w:val="20"/>
                <w:lang w:eastAsia="cs-CZ"/>
              </w:rPr>
              <w:t xml:space="preserve">Cesty efektivního vzdělávání. </w:t>
            </w:r>
            <w:r w:rsidRPr="001D65BE">
              <w:rPr>
                <w:rFonts w:ascii="Times New Roman" w:eastAsia="Times New Roman" w:hAnsi="Times New Roman" w:cs="Times New Roman"/>
                <w:i/>
                <w:sz w:val="20"/>
                <w:szCs w:val="19"/>
                <w:lang w:eastAsia="cs-CZ"/>
              </w:rPr>
              <w:t>Vybraná témata moderní pedagogiky.</w:t>
            </w:r>
          </w:p>
        </w:tc>
      </w:tr>
    </w:tbl>
    <w:p w:rsidR="00BE6215" w:rsidRDefault="00BE621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Mediace v pomáhajících profesích</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10s + 5</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3</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formou odborné rozpravy, ve které student prokáže znalosti principů mediace a nenásilné komunikace a schopnost využít dovednosti potřebné ke zvládání konfliktů v běžném i profesním životě (rozprava bude podložena portfoliem studenta).</w:t>
            </w:r>
          </w:p>
        </w:tc>
      </w:tr>
      <w:tr w:rsidR="003A5864" w:rsidRPr="003A5864" w:rsidTr="003A5864">
        <w:trPr>
          <w:trHeight w:val="31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1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Karla Hrbáčková, Ph.D.</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Předmět rozvíjí dovednosti nenásilné komunikace pro zvládání konfliktů v běžném i profesním životě, vnitřním </w:t>
            </w:r>
            <w:r>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i vnějším konfliktu, v roli mediátora (formálního i neformálního) i účastníka konfliktu. Vychází</w:t>
            </w:r>
            <w:r>
              <w:rPr>
                <w:rFonts w:ascii="Times New Roman" w:eastAsia="Times New Roman" w:hAnsi="Times New Roman" w:cs="Times New Roman"/>
                <w:sz w:val="20"/>
                <w:szCs w:val="20"/>
                <w:lang w:eastAsia="cs-CZ"/>
              </w:rPr>
              <w:t xml:space="preserve"> z modelu n</w:t>
            </w:r>
            <w:r w:rsidRPr="003A5864">
              <w:rPr>
                <w:rFonts w:ascii="Times New Roman" w:eastAsia="Times New Roman" w:hAnsi="Times New Roman" w:cs="Times New Roman"/>
                <w:sz w:val="20"/>
                <w:szCs w:val="20"/>
                <w:lang w:eastAsia="cs-CZ"/>
              </w:rPr>
              <w:t xml:space="preserve">enásilné komunikace, empatické komunikace (Compassionate Communication) a komunikace orientované na potřeby (Needs-Based Communication).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Principy mediace a nenásilné komunikace.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Komunikace orientovaná na potřeby.</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Zvládání konfliktů v běžném a profesním životě.</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Proces mediace.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Dovednosti mediátora.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Umění naslouchat.</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Složky empatie.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Využití principů mediace a nenásilné komunikace při práci s klienty.</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w:t>
            </w:r>
            <w:r>
              <w:rPr>
                <w:rFonts w:ascii="Times New Roman" w:eastAsia="Times New Roman" w:hAnsi="Times New Roman" w:cs="Times New Roman"/>
                <w:sz w:val="20"/>
                <w:szCs w:val="20"/>
                <w:lang w:eastAsia="cs-CZ"/>
              </w:rPr>
              <w:t xml:space="preserve">tudent zná principy a nástroje </w:t>
            </w:r>
            <w:r w:rsidRPr="003A5864">
              <w:rPr>
                <w:rFonts w:ascii="Times New Roman" w:eastAsia="Times New Roman" w:hAnsi="Times New Roman" w:cs="Times New Roman"/>
                <w:sz w:val="20"/>
                <w:szCs w:val="20"/>
                <w:lang w:eastAsia="cs-CZ"/>
              </w:rPr>
              <w:t>nenásilné komunikace, dokáže pracovat s klienty (nejen) v konfliktních situacích či při práci s konflikty mezi lidmi, rozlišuje čtyři základní kroky nenásilné komunikace (pozorování, pocity, potřeby a prosba), tyto principy student propojuje se svými vlastními pocity a potřebami v práci s klienty a využívá schopnost empatie jako nástroje pro vytváření porozumění v mezilidských vztazích.</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Baum, T. </w:t>
            </w:r>
            <w:r w:rsidRPr="003A5864">
              <w:rPr>
                <w:rFonts w:ascii="Times New Roman" w:eastAsia="Times New Roman" w:hAnsi="Times New Roman" w:cs="Times New Roman"/>
                <w:i/>
                <w:sz w:val="19"/>
                <w:szCs w:val="19"/>
                <w:lang w:eastAsia="cs-CZ"/>
              </w:rPr>
              <w:t>Umění přátelského řešení konfliktů</w:t>
            </w:r>
            <w:r w:rsidRPr="003A5864">
              <w:rPr>
                <w:rFonts w:ascii="Times New Roman" w:eastAsia="Times New Roman" w:hAnsi="Times New Roman" w:cs="Times New Roman"/>
                <w:sz w:val="19"/>
                <w:szCs w:val="19"/>
                <w:lang w:eastAsia="cs-CZ"/>
              </w:rPr>
              <w:t>. Praha: Portál, 2009.</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Holá, L. </w:t>
            </w:r>
            <w:r w:rsidRPr="003A5864">
              <w:rPr>
                <w:rFonts w:ascii="Times New Roman" w:eastAsia="Times New Roman" w:hAnsi="Times New Roman" w:cs="Times New Roman"/>
                <w:i/>
                <w:sz w:val="19"/>
                <w:szCs w:val="19"/>
                <w:lang w:eastAsia="cs-CZ"/>
              </w:rPr>
              <w:t>Mediace v teorii a praxi</w:t>
            </w:r>
            <w:r w:rsidRPr="003A5864">
              <w:rPr>
                <w:rFonts w:ascii="Times New Roman" w:eastAsia="Times New Roman" w:hAnsi="Times New Roman" w:cs="Times New Roman"/>
                <w:sz w:val="19"/>
                <w:szCs w:val="19"/>
                <w:lang w:eastAsia="cs-CZ"/>
              </w:rPr>
              <w:t xml:space="preserve">. Praha: Grada, 2011. </w:t>
            </w:r>
          </w:p>
          <w:p w:rsidR="003A5864" w:rsidRPr="003A5864" w:rsidRDefault="003A5864" w:rsidP="003A5864">
            <w:pPr>
              <w:spacing w:after="0" w:line="240" w:lineRule="auto"/>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Kinyon, J., Lasater, I., Stiles, J. </w:t>
            </w:r>
            <w:r w:rsidRPr="003A5864">
              <w:rPr>
                <w:rFonts w:ascii="Times New Roman" w:eastAsia="Times New Roman" w:hAnsi="Times New Roman" w:cs="Times New Roman"/>
                <w:i/>
                <w:sz w:val="19"/>
                <w:szCs w:val="19"/>
                <w:lang w:eastAsia="cs-CZ"/>
              </w:rPr>
              <w:t xml:space="preserve">From Conflict to Connection: Transforming Difficult Conversations into Peaceful Resolutions. </w:t>
            </w:r>
            <w:r w:rsidRPr="003A5864">
              <w:rPr>
                <w:rFonts w:ascii="Times New Roman" w:eastAsia="Times New Roman" w:hAnsi="Times New Roman" w:cs="Times New Roman"/>
                <w:sz w:val="19"/>
                <w:szCs w:val="19"/>
                <w:lang w:eastAsia="cs-CZ"/>
              </w:rPr>
              <w:t xml:space="preserve">Mediate Your Life, LLC, 2015. </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Rosenberg, M. B. </w:t>
            </w:r>
            <w:r w:rsidRPr="003A5864">
              <w:rPr>
                <w:rFonts w:ascii="Times New Roman" w:eastAsia="Times New Roman" w:hAnsi="Times New Roman" w:cs="Times New Roman"/>
                <w:i/>
                <w:sz w:val="19"/>
                <w:szCs w:val="19"/>
                <w:lang w:eastAsia="cs-CZ"/>
              </w:rPr>
              <w:t>Nenásilná komunikace</w:t>
            </w:r>
            <w:r w:rsidRPr="003A5864">
              <w:rPr>
                <w:rFonts w:ascii="Times New Roman" w:eastAsia="Times New Roman" w:hAnsi="Times New Roman" w:cs="Times New Roman"/>
                <w:sz w:val="19"/>
                <w:szCs w:val="19"/>
                <w:lang w:eastAsia="cs-CZ"/>
              </w:rPr>
              <w:t>. Praha: Portál, 2013.</w:t>
            </w:r>
          </w:p>
          <w:p w:rsidR="003A5864" w:rsidRPr="003A5864" w:rsidRDefault="003A5864" w:rsidP="003A5864">
            <w:pPr>
              <w:spacing w:after="0" w:line="240" w:lineRule="auto"/>
              <w:rPr>
                <w:rFonts w:ascii="Times New Roman" w:eastAsia="Times New Roman" w:hAnsi="Times New Roman" w:cs="Times New Roman"/>
                <w:sz w:val="19"/>
                <w:szCs w:val="19"/>
                <w:shd w:val="clear" w:color="auto" w:fill="FFFFFF"/>
                <w:lang w:eastAsia="cs-CZ"/>
              </w:rPr>
            </w:pPr>
            <w:r w:rsidRPr="003A5864">
              <w:rPr>
                <w:rFonts w:ascii="Times New Roman" w:eastAsia="Times New Roman" w:hAnsi="Times New Roman" w:cs="Times New Roman"/>
                <w:sz w:val="19"/>
                <w:szCs w:val="19"/>
                <w:shd w:val="clear" w:color="auto" w:fill="FFFFFF"/>
                <w:lang w:eastAsia="cs-CZ"/>
              </w:rPr>
              <w:t xml:space="preserve">Šišková, T. </w:t>
            </w:r>
            <w:r w:rsidRPr="003A5864">
              <w:rPr>
                <w:rFonts w:ascii="Times New Roman" w:eastAsia="Times New Roman" w:hAnsi="Times New Roman" w:cs="Times New Roman"/>
                <w:i/>
                <w:sz w:val="19"/>
                <w:szCs w:val="19"/>
                <w:shd w:val="clear" w:color="auto" w:fill="FFFFFF"/>
                <w:lang w:eastAsia="cs-CZ"/>
              </w:rPr>
              <w:t>Facilitativní mediace: Řešení konfliktu pomocí mediátora</w:t>
            </w:r>
            <w:r w:rsidRPr="003A5864">
              <w:rPr>
                <w:rFonts w:ascii="Times New Roman" w:eastAsia="Times New Roman" w:hAnsi="Times New Roman" w:cs="Times New Roman"/>
                <w:sz w:val="19"/>
                <w:szCs w:val="19"/>
                <w:shd w:val="clear" w:color="auto" w:fill="FFFFFF"/>
                <w:lang w:eastAsia="cs-CZ"/>
              </w:rPr>
              <w:t xml:space="preserve">. Praha: Portál, 2012. </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Nichols, P. N. </w:t>
            </w:r>
            <w:r w:rsidRPr="003A5864">
              <w:rPr>
                <w:rFonts w:ascii="Times New Roman" w:eastAsia="Times New Roman" w:hAnsi="Times New Roman" w:cs="Times New Roman"/>
                <w:i/>
                <w:sz w:val="19"/>
                <w:szCs w:val="19"/>
                <w:lang w:eastAsia="cs-CZ"/>
              </w:rPr>
              <w:t>Zapomenuté umění naslouchat</w:t>
            </w:r>
            <w:r w:rsidRPr="003A5864">
              <w:rPr>
                <w:rFonts w:ascii="Times New Roman" w:eastAsia="Times New Roman" w:hAnsi="Times New Roman" w:cs="Times New Roman"/>
                <w:sz w:val="19"/>
                <w:szCs w:val="19"/>
                <w:lang w:eastAsia="cs-CZ"/>
              </w:rPr>
              <w:t>. Praha: Návrat domů, 2005.</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Plamínek, J. </w:t>
            </w:r>
            <w:r w:rsidRPr="003A5864">
              <w:rPr>
                <w:rFonts w:ascii="Times New Roman" w:eastAsia="Times New Roman" w:hAnsi="Times New Roman" w:cs="Times New Roman"/>
                <w:i/>
                <w:sz w:val="19"/>
                <w:szCs w:val="19"/>
                <w:lang w:eastAsia="cs-CZ"/>
              </w:rPr>
              <w:t>Mediace: Nejúčinnější lék na konflikty</w:t>
            </w:r>
            <w:r w:rsidRPr="003A5864">
              <w:rPr>
                <w:rFonts w:ascii="Times New Roman" w:eastAsia="Times New Roman" w:hAnsi="Times New Roman" w:cs="Times New Roman"/>
                <w:sz w:val="19"/>
                <w:szCs w:val="19"/>
                <w:lang w:eastAsia="cs-CZ"/>
              </w:rPr>
              <w:t>. Praha: Grada, 2013.</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Prekopová, J. </w:t>
            </w:r>
            <w:r w:rsidRPr="003A5864">
              <w:rPr>
                <w:rFonts w:ascii="Times New Roman" w:eastAsia="Times New Roman" w:hAnsi="Times New Roman" w:cs="Times New Roman"/>
                <w:i/>
                <w:sz w:val="19"/>
                <w:szCs w:val="19"/>
                <w:lang w:eastAsia="cs-CZ"/>
              </w:rPr>
              <w:t>Umění emptatie</w:t>
            </w:r>
            <w:r w:rsidRPr="003A5864">
              <w:rPr>
                <w:rFonts w:ascii="Times New Roman" w:eastAsia="Times New Roman" w:hAnsi="Times New Roman" w:cs="Times New Roman"/>
                <w:sz w:val="19"/>
                <w:szCs w:val="19"/>
                <w:lang w:eastAsia="cs-CZ"/>
              </w:rPr>
              <w:t>. Praha: Grada, 2004.</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Úlehla, I. </w:t>
            </w:r>
            <w:r w:rsidRPr="003A5864">
              <w:rPr>
                <w:rFonts w:ascii="Times New Roman" w:eastAsia="Times New Roman" w:hAnsi="Times New Roman" w:cs="Times New Roman"/>
                <w:i/>
                <w:sz w:val="19"/>
                <w:szCs w:val="19"/>
                <w:lang w:eastAsia="cs-CZ"/>
              </w:rPr>
              <w:t>Umění pomáhat: Učebnice metod sociální praxe</w:t>
            </w:r>
            <w:r w:rsidRPr="003A5864">
              <w:rPr>
                <w:rFonts w:ascii="Times New Roman" w:eastAsia="Times New Roman" w:hAnsi="Times New Roman" w:cs="Times New Roman"/>
                <w:sz w:val="19"/>
                <w:szCs w:val="19"/>
                <w:lang w:eastAsia="cs-CZ"/>
              </w:rPr>
              <w:t xml:space="preserve">. Praha: Slon, 2005.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19"/>
                <w:szCs w:val="19"/>
                <w:lang w:eastAsia="cs-CZ"/>
              </w:rPr>
              <w:t xml:space="preserve">Ury, W. </w:t>
            </w:r>
            <w:r w:rsidRPr="003A5864">
              <w:rPr>
                <w:rFonts w:ascii="Times New Roman" w:eastAsia="Times New Roman" w:hAnsi="Times New Roman" w:cs="Times New Roman"/>
                <w:i/>
                <w:sz w:val="19"/>
                <w:szCs w:val="19"/>
                <w:lang w:eastAsia="cs-CZ"/>
              </w:rPr>
              <w:t>Síla a moc pozitivního nesouhlasu</w:t>
            </w:r>
            <w:r w:rsidRPr="003A5864">
              <w:rPr>
                <w:rFonts w:ascii="Times New Roman" w:eastAsia="Times New Roman" w:hAnsi="Times New Roman" w:cs="Times New Roman"/>
                <w:sz w:val="19"/>
                <w:szCs w:val="19"/>
                <w:lang w:eastAsia="cs-CZ"/>
              </w:rPr>
              <w:t>. Praha: Manegement Press, 2007.</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3A5864">
        <w:trPr>
          <w:trHeight w:val="620"/>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color w:val="000000"/>
                <w:sz w:val="19"/>
                <w:szCs w:val="19"/>
                <w:lang w:eastAsia="cs-CZ"/>
              </w:rPr>
              <w:t xml:space="preserve">10 hodin přímá výuka formou semináře. 5 hodin distanční forma: </w:t>
            </w:r>
            <w:r w:rsidRPr="003A5864">
              <w:rPr>
                <w:rFonts w:ascii="Times New Roman" w:eastAsia="Times New Roman" w:hAnsi="Times New Roman" w:cs="Times New Roman"/>
                <w:sz w:val="19"/>
                <w:szCs w:val="19"/>
                <w:lang w:eastAsia="cs-CZ"/>
              </w:rPr>
              <w:t xml:space="preserve">zpracování </w:t>
            </w:r>
            <w:r w:rsidRPr="003A5864">
              <w:rPr>
                <w:rFonts w:ascii="Times New Roman" w:eastAsia="Times New Roman" w:hAnsi="Times New Roman" w:cs="Times New Roman"/>
                <w:color w:val="000000"/>
                <w:sz w:val="19"/>
                <w:szCs w:val="19"/>
                <w:lang w:eastAsia="cs-CZ"/>
              </w:rPr>
              <w:t>vlastního portfolia, ve kterém studenti prokazují, že znají a prakticky využívají dovednosti zvládání konfliktních situací v běžném i profesním životě formou nenásilné komunikace a mediace.</w:t>
            </w:r>
          </w:p>
        </w:tc>
      </w:tr>
    </w:tbl>
    <w:p w:rsidR="003A5864" w:rsidRDefault="003A586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angličtina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795BBD">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prezence 80%, aktivní účast</w:t>
            </w:r>
            <w:r w:rsidR="00A169B7">
              <w:rPr>
                <w:rFonts w:ascii="Times New Roman" w:eastAsia="Times New Roman" w:hAnsi="Times New Roman" w:cs="Times New Roman"/>
                <w:sz w:val="20"/>
                <w:szCs w:val="20"/>
                <w:lang w:eastAsia="cs-CZ"/>
              </w:rPr>
              <w:t xml:space="preserve"> na semináři</w:t>
            </w:r>
            <w:r w:rsidRPr="003A5864">
              <w:rPr>
                <w:rFonts w:ascii="Times New Roman" w:eastAsia="Times New Roman" w:hAnsi="Times New Roman" w:cs="Times New Roman"/>
                <w:sz w:val="20"/>
                <w:szCs w:val="20"/>
                <w:lang w:eastAsia="cs-CZ"/>
              </w:rPr>
              <w:t>, plnění zadaných úkolů</w:t>
            </w:r>
            <w:r w:rsidR="00A169B7">
              <w:rPr>
                <w:rFonts w:ascii="Times New Roman" w:eastAsia="Times New Roman" w:hAnsi="Times New Roman" w:cs="Times New Roman"/>
                <w:sz w:val="20"/>
                <w:szCs w:val="20"/>
                <w:lang w:eastAsia="cs-CZ"/>
              </w:rPr>
              <w:t xml:space="preserve"> </w:t>
            </w:r>
            <w:r w:rsidR="00795BBD">
              <w:rPr>
                <w:rFonts w:ascii="Times New Roman" w:eastAsia="Times New Roman" w:hAnsi="Times New Roman" w:cs="Times New Roman"/>
                <w:sz w:val="20"/>
                <w:szCs w:val="20"/>
                <w:lang w:eastAsia="cs-CZ"/>
              </w:rPr>
              <w:t>v</w:t>
            </w:r>
            <w:r w:rsidRPr="003A5864">
              <w:rPr>
                <w:rFonts w:ascii="Times New Roman" w:eastAsia="Times New Roman" w:hAnsi="Times New Roman" w:cs="Times New Roman"/>
                <w:sz w:val="20"/>
                <w:szCs w:val="20"/>
                <w:lang w:eastAsia="cs-CZ"/>
              </w:rPr>
              <w:t xml:space="preserve"> Moodle.</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00"/>
        </w:trPr>
        <w:tc>
          <w:tcPr>
            <w:tcW w:w="9855" w:type="dxa"/>
            <w:gridSpan w:val="8"/>
            <w:tcBorders>
              <w:top w:val="nil"/>
            </w:tcBorders>
          </w:tcPr>
          <w:p w:rsidR="003A5864" w:rsidRPr="003A5864" w:rsidRDefault="00B925EB" w:rsidP="003A586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795BBD"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Cílem je prohloubit komunikativní dovednosti a procvičit nové jazykové jevy na úrovni mírně až středně pokročilý. Kurz rozvíjí všechny jazykové dovednosti: p</w:t>
            </w:r>
            <w:r w:rsidR="00795BBD">
              <w:rPr>
                <w:rFonts w:ascii="Times New Roman" w:eastAsia="Times New Roman" w:hAnsi="Times New Roman" w:cs="Times New Roman"/>
                <w:sz w:val="20"/>
                <w:szCs w:val="20"/>
                <w:lang w:eastAsia="cs-CZ"/>
              </w:rPr>
              <w:t xml:space="preserve">oslech, mluvení, čtení, psaní. </w:t>
            </w:r>
            <w:r w:rsidRPr="003A5864">
              <w:rPr>
                <w:rFonts w:ascii="Times New Roman" w:eastAsia="Times New Roman" w:hAnsi="Times New Roman" w:cs="Times New Roman"/>
                <w:sz w:val="20"/>
                <w:szCs w:val="20"/>
                <w:lang w:eastAsia="cs-CZ"/>
              </w:rPr>
              <w:t>Obecný jazyk je rozvíjen na základě probírané učebnice, je však rozšiřován různými doplňujícími materiály. Studenti jsou systematicky veden</w:t>
            </w:r>
            <w:r w:rsidR="00795BBD">
              <w:rPr>
                <w:rFonts w:ascii="Times New Roman" w:eastAsia="Times New Roman" w:hAnsi="Times New Roman" w:cs="Times New Roman"/>
                <w:sz w:val="20"/>
                <w:szCs w:val="20"/>
                <w:lang w:eastAsia="cs-CZ"/>
              </w:rPr>
              <w:t xml:space="preserve">i k domácí práci </w:t>
            </w:r>
            <w:r w:rsidR="00795BBD">
              <w:rPr>
                <w:rFonts w:ascii="Times New Roman" w:eastAsia="Times New Roman" w:hAnsi="Times New Roman" w:cs="Times New Roman"/>
                <w:sz w:val="20"/>
                <w:szCs w:val="20"/>
                <w:lang w:eastAsia="cs-CZ"/>
              </w:rPr>
              <w:br/>
              <w:t xml:space="preserve">a samostudiu. </w:t>
            </w:r>
            <w:r w:rsidRPr="003A5864">
              <w:rPr>
                <w:rFonts w:ascii="Times New Roman" w:eastAsia="Times New Roman" w:hAnsi="Times New Roman" w:cs="Times New Roman"/>
                <w:sz w:val="20"/>
                <w:szCs w:val="20"/>
                <w:lang w:eastAsia="cs-CZ"/>
              </w:rPr>
              <w:t xml:space="preserve">Kurz se </w:t>
            </w:r>
            <w:r w:rsidR="00795BBD">
              <w:rPr>
                <w:rFonts w:ascii="Times New Roman" w:eastAsia="Times New Roman" w:hAnsi="Times New Roman" w:cs="Times New Roman"/>
                <w:sz w:val="20"/>
                <w:szCs w:val="20"/>
                <w:lang w:eastAsia="cs-CZ"/>
              </w:rPr>
              <w:t>navazuje</w:t>
            </w:r>
            <w:r w:rsidRPr="003A5864">
              <w:rPr>
                <w:rFonts w:ascii="Times New Roman" w:eastAsia="Times New Roman" w:hAnsi="Times New Roman" w:cs="Times New Roman"/>
                <w:sz w:val="20"/>
                <w:szCs w:val="20"/>
                <w:lang w:eastAsia="cs-CZ"/>
              </w:rPr>
              <w:t xml:space="preserve"> na znalosti studentů získané na předcházejícím bakalářském studiu. </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Sociální sítě a internet.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Přítomné časy. Minulý čas prostý.  Předpřítomný prostý a průběhový. Frázová slovesa.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Zakládání firmy. Schůze, týmová práce.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Predikce (will, may, might; be likely, be possible)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Popisování příčiny a následku.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Psaní e-mailů, ověřování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Okruhy slovní zásoby vychází z každodenních komunikativních situací a praktických témat probíraných v jednotlivých lekcích učebnic (zaměstnání, každodenní činnosti, sociální sítě, internet, predikce, psaní e-mailů, domlouvání se a potvrzování schůzek)</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E72EF3" w:rsidRDefault="003A5864" w:rsidP="00E72EF3">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sz w:val="20"/>
                <w:szCs w:val="20"/>
                <w:lang w:eastAsia="cs-CZ"/>
              </w:rPr>
              <w:t>Student je schopen používat získané jazykové kompetence v každodenních situacích - práce, sociální sítě, internet, domlouvání schůzek atd. Chápe jazykové zákonitosti a umí pracovat s autentickými materiály (text, poslech, mluvené slovo) dané úrovně a na ně adekvátně reagovat.</w:t>
            </w:r>
            <w:r w:rsidR="00E72EF3">
              <w:rPr>
                <w:rFonts w:ascii="Times New Roman" w:eastAsia="Times New Roman" w:hAnsi="Times New Roman" w:cs="Times New Roman"/>
                <w:sz w:val="20"/>
                <w:szCs w:val="20"/>
                <w:lang w:eastAsia="cs-CZ"/>
              </w:rPr>
              <w:t xml:space="preserve"> </w:t>
            </w:r>
          </w:p>
          <w:p w:rsidR="003A5864" w:rsidRPr="003A5864" w:rsidRDefault="00E72EF3" w:rsidP="00E72EF3">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B1-B2 Společný ev</w:t>
            </w:r>
            <w:r>
              <w:rPr>
                <w:rFonts w:ascii="Times New Roman" w:eastAsia="Times New Roman" w:hAnsi="Times New Roman" w:cs="Times New Roman"/>
                <w:sz w:val="20"/>
                <w:szCs w:val="20"/>
                <w:lang w:eastAsia="cs-CZ"/>
              </w:rPr>
              <w:t>ropský referenční rámec (SERR).</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Hardling, K. </w:t>
            </w:r>
            <w:r w:rsidRPr="00795BBD">
              <w:rPr>
                <w:rFonts w:ascii="Times New Roman" w:eastAsia="Times New Roman" w:hAnsi="Times New Roman" w:cs="Times New Roman"/>
                <w:i/>
                <w:sz w:val="20"/>
                <w:szCs w:val="20"/>
                <w:lang w:eastAsia="cs-CZ"/>
              </w:rPr>
              <w:t>International Express Intermediate</w:t>
            </w:r>
            <w:r w:rsidRPr="00795BBD">
              <w:rPr>
                <w:rFonts w:ascii="Times New Roman" w:eastAsia="Times New Roman" w:hAnsi="Times New Roman" w:cs="Times New Roman"/>
                <w:sz w:val="20"/>
                <w:szCs w:val="20"/>
                <w:lang w:eastAsia="cs-CZ"/>
              </w:rPr>
              <w:t>. Oxford: Oxford University Press, 2014.</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Hewings, M. </w:t>
            </w:r>
            <w:r w:rsidRPr="00795BBD">
              <w:rPr>
                <w:rFonts w:ascii="Times New Roman" w:eastAsia="Times New Roman" w:hAnsi="Times New Roman" w:cs="Times New Roman"/>
                <w:i/>
                <w:sz w:val="20"/>
                <w:szCs w:val="20"/>
                <w:lang w:eastAsia="cs-CZ"/>
              </w:rPr>
              <w:t>Advanced Grammar in Use Third Edition</w:t>
            </w:r>
            <w:r w:rsidRPr="00795BBD">
              <w:rPr>
                <w:rFonts w:ascii="Times New Roman" w:eastAsia="Times New Roman" w:hAnsi="Times New Roman" w:cs="Times New Roman"/>
                <w:sz w:val="20"/>
                <w:szCs w:val="20"/>
                <w:lang w:eastAsia="cs-CZ"/>
              </w:rPr>
              <w:t>. Cambridge: Cambridge University Press, 2013</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Murphy, R. </w:t>
            </w:r>
            <w:r w:rsidRPr="00795BBD">
              <w:rPr>
                <w:rFonts w:ascii="Times New Roman" w:eastAsia="Times New Roman" w:hAnsi="Times New Roman" w:cs="Times New Roman"/>
                <w:i/>
                <w:sz w:val="20"/>
                <w:szCs w:val="20"/>
                <w:lang w:eastAsia="cs-CZ"/>
              </w:rPr>
              <w:t>English Grammar in Use 4th Edition</w:t>
            </w:r>
            <w:r w:rsidR="009B518E">
              <w:rPr>
                <w:rFonts w:ascii="Times New Roman" w:eastAsia="Times New Roman" w:hAnsi="Times New Roman" w:cs="Times New Roman"/>
                <w:sz w:val="20"/>
                <w:szCs w:val="20"/>
                <w:lang w:eastAsia="cs-CZ"/>
              </w:rPr>
              <w:t>. Cambridge: Cambridge University P</w:t>
            </w:r>
            <w:r w:rsidRPr="00795BBD">
              <w:rPr>
                <w:rFonts w:ascii="Times New Roman" w:eastAsia="Times New Roman" w:hAnsi="Times New Roman" w:cs="Times New Roman"/>
                <w:sz w:val="20"/>
                <w:szCs w:val="20"/>
                <w:lang w:eastAsia="cs-CZ"/>
              </w:rPr>
              <w:t>ress, 2012.</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Redman, S. </w:t>
            </w:r>
            <w:r w:rsidRPr="00795BBD">
              <w:rPr>
                <w:rFonts w:ascii="Times New Roman" w:eastAsia="Times New Roman" w:hAnsi="Times New Roman" w:cs="Times New Roman"/>
                <w:i/>
                <w:sz w:val="20"/>
                <w:szCs w:val="20"/>
                <w:lang w:eastAsia="cs-CZ"/>
              </w:rPr>
              <w:t>English Vocabulary in Use Pre-Intermediate and Intermediate</w:t>
            </w:r>
            <w:r w:rsidRPr="00795BBD">
              <w:rPr>
                <w:rFonts w:ascii="Times New Roman" w:eastAsia="Times New Roman" w:hAnsi="Times New Roman" w:cs="Times New Roman"/>
                <w:sz w:val="20"/>
                <w:szCs w:val="20"/>
                <w:lang w:eastAsia="cs-CZ"/>
              </w:rPr>
              <w:t>. Cambridge: Cambridge University Press, 2004.</w:t>
            </w:r>
          </w:p>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Doporučená literatura</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Mann, M. </w:t>
            </w:r>
            <w:r w:rsidRPr="00795BBD">
              <w:rPr>
                <w:rFonts w:ascii="Times New Roman" w:eastAsia="Times New Roman" w:hAnsi="Times New Roman" w:cs="Times New Roman"/>
                <w:i/>
                <w:sz w:val="20"/>
                <w:szCs w:val="20"/>
                <w:lang w:eastAsia="cs-CZ"/>
              </w:rPr>
              <w:t>Destination B1 Grammar &amp; Vocabulary with Answer Key</w:t>
            </w:r>
            <w:r w:rsidRPr="00795BBD">
              <w:rPr>
                <w:rFonts w:ascii="Times New Roman" w:eastAsia="Times New Roman" w:hAnsi="Times New Roman" w:cs="Times New Roman"/>
                <w:sz w:val="20"/>
                <w:szCs w:val="20"/>
                <w:lang w:eastAsia="cs-CZ"/>
              </w:rPr>
              <w:t>. MacMillan, 2007.</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Wyatt, R. </w:t>
            </w:r>
            <w:r w:rsidRPr="00795BBD">
              <w:rPr>
                <w:rFonts w:ascii="Times New Roman" w:eastAsia="Times New Roman" w:hAnsi="Times New Roman" w:cs="Times New Roman"/>
                <w:i/>
                <w:sz w:val="20"/>
                <w:szCs w:val="20"/>
                <w:lang w:eastAsia="cs-CZ"/>
              </w:rPr>
              <w:t>Check Your English Vocabulary For FCE+.</w:t>
            </w:r>
            <w:r w:rsidRPr="00795BBD">
              <w:rPr>
                <w:rFonts w:ascii="Times New Roman" w:eastAsia="Times New Roman" w:hAnsi="Times New Roman" w:cs="Times New Roman"/>
                <w:sz w:val="20"/>
                <w:szCs w:val="20"/>
                <w:lang w:eastAsia="cs-CZ"/>
              </w:rPr>
              <w:t xml:space="preserve"> London: Bloomsbury, 2004.</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Wright, J. </w:t>
            </w:r>
            <w:r w:rsidRPr="00795BBD">
              <w:rPr>
                <w:rFonts w:ascii="Times New Roman" w:eastAsia="Times New Roman" w:hAnsi="Times New Roman" w:cs="Times New Roman"/>
                <w:i/>
                <w:sz w:val="20"/>
                <w:szCs w:val="20"/>
                <w:lang w:eastAsia="cs-CZ"/>
              </w:rPr>
              <w:t>Idioms Organizer</w:t>
            </w:r>
            <w:r w:rsidRPr="00795BBD">
              <w:rPr>
                <w:rFonts w:ascii="Times New Roman" w:eastAsia="Times New Roman" w:hAnsi="Times New Roman" w:cs="Times New Roman"/>
                <w:sz w:val="20"/>
                <w:szCs w:val="20"/>
                <w:lang w:eastAsia="cs-CZ"/>
              </w:rPr>
              <w:t>. Boston: Heinle, 2002.</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12"/>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color w:val="000000"/>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němčina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795BBD" w:rsidRDefault="003A5864" w:rsidP="003A5864">
            <w:pPr>
              <w:spacing w:after="0" w:line="240" w:lineRule="auto"/>
              <w:contextualSpacing/>
              <w:jc w:val="both"/>
              <w:rPr>
                <w:rFonts w:ascii="Times New Roman" w:eastAsia="Calibri" w:hAnsi="Times New Roman" w:cs="Times New Roman"/>
                <w:sz w:val="20"/>
                <w:szCs w:val="20"/>
                <w:lang w:eastAsia="cs-CZ"/>
              </w:rPr>
            </w:pPr>
            <w:r w:rsidRPr="003A5864">
              <w:rPr>
                <w:rFonts w:ascii="Times New Roman" w:eastAsia="Times New Roman" w:hAnsi="Times New Roman" w:cs="Times New Roman"/>
                <w:sz w:val="20"/>
                <w:szCs w:val="20"/>
                <w:lang w:eastAsia="cs-CZ"/>
              </w:rPr>
              <w:t>Práce studentů je sledována komunikačními aktivitami v hodinách. Na konci semestru absolvují studenti závěrečný test. Znalost němčiny je na úrovni B1-B2.</w:t>
            </w:r>
            <w:r w:rsidR="00795BBD" w:rsidRPr="003A5864">
              <w:rPr>
                <w:rFonts w:ascii="Times New Roman" w:eastAsia="Calibri" w:hAnsi="Times New Roman" w:cs="Times New Roman"/>
                <w:sz w:val="20"/>
                <w:szCs w:val="20"/>
                <w:lang w:eastAsia="cs-CZ"/>
              </w:rPr>
              <w:t xml:space="preserve"> Aktivní účast na seminářích (min. 80%).</w:t>
            </w:r>
            <w:r w:rsidR="00795BBD" w:rsidRPr="003A5864">
              <w:rPr>
                <w:rFonts w:ascii="Times New Roman" w:eastAsia="Times New Roman" w:hAnsi="Times New Roman" w:cs="Times New Roman"/>
                <w:sz w:val="20"/>
                <w:szCs w:val="20"/>
                <w:lang w:eastAsia="cs-CZ"/>
              </w:rPr>
              <w:t xml:space="preserve"> Závěrečný test min (min. 60%).</w:t>
            </w:r>
          </w:p>
        </w:tc>
      </w:tr>
      <w:tr w:rsidR="003A5864" w:rsidRPr="003A5864" w:rsidTr="00795BBD">
        <w:trPr>
          <w:trHeight w:val="250"/>
        </w:trPr>
        <w:tc>
          <w:tcPr>
            <w:tcW w:w="9855" w:type="dxa"/>
            <w:gridSpan w:val="8"/>
            <w:tcBorders>
              <w:top w:val="nil"/>
            </w:tcBorders>
          </w:tcPr>
          <w:p w:rsidR="003A5864" w:rsidRPr="00795BBD" w:rsidRDefault="003A5864" w:rsidP="00795BBD">
            <w:pPr>
              <w:spacing w:after="0" w:line="240" w:lineRule="auto"/>
              <w:contextualSpacing/>
              <w:jc w:val="both"/>
              <w:rPr>
                <w:rFonts w:ascii="Times New Roman" w:eastAsia="Times New Roman" w:hAnsi="Times New Roman" w:cs="Times New Roman"/>
                <w:sz w:val="20"/>
                <w:szCs w:val="24"/>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2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Věra Kozáková, Ph.D.</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795BBD" w:rsidRDefault="003A5864" w:rsidP="003A5864">
            <w:pPr>
              <w:spacing w:after="0" w:line="240" w:lineRule="auto"/>
              <w:jc w:val="both"/>
              <w:rPr>
                <w:rFonts w:ascii="Times New Roman" w:eastAsia="Times New Roman" w:hAnsi="Times New Roman" w:cs="Times New Roman"/>
                <w:color w:val="000000"/>
                <w:sz w:val="20"/>
                <w:szCs w:val="20"/>
                <w:lang w:eastAsia="cs-CZ"/>
              </w:rPr>
            </w:pPr>
            <w:r w:rsidRPr="003A5864">
              <w:rPr>
                <w:rFonts w:ascii="Times New Roman" w:eastAsia="Times New Roman" w:hAnsi="Times New Roman" w:cs="Times New Roman"/>
                <w:sz w:val="20"/>
                <w:szCs w:val="20"/>
                <w:lang w:eastAsia="cs-CZ"/>
              </w:rPr>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Obsah předmětu se zabývá rozvojem komunikačních schopností studentů jak v obecné oblas</w:t>
            </w:r>
            <w:r w:rsidR="00795BBD">
              <w:rPr>
                <w:rFonts w:ascii="Times New Roman" w:eastAsia="Times New Roman" w:hAnsi="Times New Roman" w:cs="Times New Roman"/>
                <w:sz w:val="20"/>
                <w:szCs w:val="20"/>
                <w:lang w:eastAsia="cs-CZ"/>
              </w:rPr>
              <w:t>ti, tak v profesních situacích.</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Informace o studiu a profesi</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Schopnost používat odbornou terminologii.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Schopnost formulovat myšlenky a reagovat na dotazy.</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Základní gramatické celky na úrovni B1 – B2.</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Vybrané druhy vedlejších vět.</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Příčestí přítomné, minulé.</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Spojky ve větě hlavní,</w:t>
            </w:r>
            <w:r w:rsidR="00795BBD">
              <w:rPr>
                <w:rFonts w:ascii="Times New Roman" w:eastAsia="Times New Roman" w:hAnsi="Times New Roman" w:cs="Times New Roman"/>
                <w:sz w:val="20"/>
                <w:szCs w:val="20"/>
                <w:lang w:eastAsia="cs-CZ"/>
              </w:rPr>
              <w:t xml:space="preserve"> </w:t>
            </w:r>
            <w:r w:rsidRPr="003A5864">
              <w:rPr>
                <w:rFonts w:ascii="Times New Roman" w:eastAsia="Times New Roman" w:hAnsi="Times New Roman" w:cs="Times New Roman"/>
                <w:sz w:val="20"/>
                <w:szCs w:val="20"/>
                <w:lang w:eastAsia="cs-CZ"/>
              </w:rPr>
              <w:t xml:space="preserve">vedlejší.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Přehled používaných slabých a silných sloves.</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Perfektum a préteritum, plusquamperfektum vybraných sloves.</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Trpný rod.</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Testování.</w:t>
            </w:r>
          </w:p>
          <w:p w:rsidR="00795BBD"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B1-B2 Společný ev</w:t>
            </w:r>
            <w:r w:rsidR="00795BBD">
              <w:rPr>
                <w:rFonts w:ascii="Times New Roman" w:eastAsia="Times New Roman" w:hAnsi="Times New Roman" w:cs="Times New Roman"/>
                <w:sz w:val="20"/>
                <w:szCs w:val="20"/>
                <w:lang w:eastAsia="cs-CZ"/>
              </w:rPr>
              <w:t>ropský referenční rámec (SERR).</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Höppnerová, V. </w:t>
            </w:r>
            <w:r w:rsidRPr="003A5864">
              <w:rPr>
                <w:rFonts w:ascii="Times New Roman" w:eastAsia="Times New Roman" w:hAnsi="Times New Roman" w:cs="Times New Roman"/>
                <w:i/>
                <w:sz w:val="20"/>
                <w:szCs w:val="20"/>
                <w:lang w:eastAsia="cs-CZ"/>
              </w:rPr>
              <w:t xml:space="preserve">Němčina pro jazykové školy 1, 2 </w:t>
            </w:r>
            <w:r w:rsidRPr="003A5864">
              <w:rPr>
                <w:rFonts w:ascii="Times New Roman" w:eastAsia="Times New Roman" w:hAnsi="Times New Roman" w:cs="Times New Roman"/>
                <w:sz w:val="20"/>
                <w:szCs w:val="20"/>
                <w:lang w:eastAsia="cs-CZ"/>
              </w:rPr>
              <w:t>Plzeň, Fraus 2010. ISBN 978-80-7238-912-4.</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Höppnerová, V. </w:t>
            </w:r>
            <w:r w:rsidRPr="003A5864">
              <w:rPr>
                <w:rFonts w:ascii="Times New Roman" w:eastAsia="Times New Roman" w:hAnsi="Times New Roman" w:cs="Times New Roman"/>
                <w:i/>
                <w:sz w:val="20"/>
                <w:szCs w:val="20"/>
                <w:lang w:eastAsia="cs-CZ"/>
              </w:rPr>
              <w:t xml:space="preserve">Němčina pro jazykové školy 3. 4 </w:t>
            </w:r>
            <w:r w:rsidRPr="003A5864">
              <w:rPr>
                <w:rFonts w:ascii="Times New Roman" w:eastAsia="Times New Roman" w:hAnsi="Times New Roman" w:cs="Times New Roman"/>
                <w:sz w:val="20"/>
                <w:szCs w:val="20"/>
                <w:lang w:eastAsia="cs-CZ"/>
              </w:rPr>
              <w:t>Plzeň, Fraus 2010. ISBN 978-80-7238-958-2.</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Krenn, W., Puchta, H. </w:t>
            </w:r>
            <w:r w:rsidRPr="003A5864">
              <w:rPr>
                <w:rFonts w:ascii="Times New Roman" w:eastAsia="Times New Roman" w:hAnsi="Times New Roman" w:cs="Times New Roman"/>
                <w:i/>
                <w:sz w:val="20"/>
                <w:szCs w:val="20"/>
                <w:lang w:eastAsia="cs-CZ"/>
              </w:rPr>
              <w:t>Motive A1- B1</w:t>
            </w:r>
            <w:r w:rsidRPr="003A5864">
              <w:rPr>
                <w:rFonts w:ascii="Times New Roman" w:eastAsia="Times New Roman" w:hAnsi="Times New Roman" w:cs="Times New Roman"/>
                <w:sz w:val="20"/>
                <w:szCs w:val="20"/>
                <w:lang w:eastAsia="cs-CZ"/>
              </w:rPr>
              <w:t>. Hueber Verlag, München 2016. ISBN: 978-3-19-001878-9.</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Doplňující materiály: </w:t>
            </w:r>
          </w:p>
          <w:p w:rsidR="003A5864" w:rsidRPr="003A5864" w:rsidRDefault="004B36C4" w:rsidP="003A5864">
            <w:pPr>
              <w:spacing w:after="0" w:line="240" w:lineRule="auto"/>
              <w:jc w:val="both"/>
              <w:rPr>
                <w:rFonts w:ascii="Times New Roman" w:eastAsia="Times New Roman" w:hAnsi="Times New Roman" w:cs="Times New Roman"/>
                <w:color w:val="0000FF"/>
                <w:sz w:val="20"/>
                <w:szCs w:val="20"/>
                <w:u w:val="single"/>
                <w:lang w:eastAsia="cs-CZ"/>
              </w:rPr>
            </w:pPr>
            <w:hyperlink r:id="rId14" w:history="1">
              <w:r w:rsidR="003A5864" w:rsidRPr="003A5864">
                <w:rPr>
                  <w:rFonts w:ascii="Times New Roman" w:eastAsia="Times New Roman" w:hAnsi="Times New Roman" w:cs="Times New Roman"/>
                  <w:color w:val="0000FF"/>
                  <w:sz w:val="20"/>
                  <w:szCs w:val="20"/>
                  <w:u w:val="single"/>
                  <w:lang w:eastAsia="cs-CZ"/>
                </w:rPr>
                <w:t>https://www.hueber.de/seite/pg_lehren_unterrichtsplan_mot</w:t>
              </w:r>
            </w:hyperlink>
          </w:p>
          <w:p w:rsidR="003A5864" w:rsidRPr="00795BBD" w:rsidRDefault="004B36C4" w:rsidP="003A5864">
            <w:pPr>
              <w:spacing w:after="0" w:line="240" w:lineRule="auto"/>
              <w:jc w:val="both"/>
              <w:rPr>
                <w:rFonts w:ascii="Times New Roman" w:eastAsia="Times New Roman" w:hAnsi="Times New Roman" w:cs="Times New Roman"/>
                <w:sz w:val="19"/>
                <w:szCs w:val="19"/>
                <w:lang w:eastAsia="cs-CZ"/>
              </w:rPr>
            </w:pPr>
            <w:hyperlink r:id="rId15" w:history="1">
              <w:r w:rsidR="003A5864" w:rsidRPr="003A5864">
                <w:rPr>
                  <w:rFonts w:ascii="Times New Roman" w:eastAsia="Times New Roman" w:hAnsi="Times New Roman" w:cs="Times New Roman"/>
                  <w:color w:val="0000FF"/>
                  <w:sz w:val="20"/>
                  <w:szCs w:val="20"/>
                  <w:u w:val="single"/>
                  <w:lang w:eastAsia="cs-CZ"/>
                </w:rPr>
                <w:t>https://www.hueber.de/shared/elka/Internet_Muster/Red1/978-3-19-401190-8_Muster1.pdf</w:t>
              </w:r>
            </w:hyperlink>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94"/>
        </w:trPr>
        <w:tc>
          <w:tcPr>
            <w:tcW w:w="9855" w:type="dxa"/>
            <w:gridSpan w:val="8"/>
          </w:tcPr>
          <w:p w:rsidR="003A5864" w:rsidRPr="003A5864" w:rsidRDefault="003A5864" w:rsidP="009B518E">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795BBD">
              <w:rPr>
                <w:rFonts w:ascii="Times New Roman" w:eastAsia="Times New Roman" w:hAnsi="Times New Roman" w:cs="Times New Roman"/>
                <w:color w:val="000000"/>
                <w:sz w:val="20"/>
                <w:szCs w:val="20"/>
                <w:lang w:eastAsia="cs-CZ"/>
              </w:rPr>
              <w:t xml:space="preserve"> </w:t>
            </w:r>
            <w:r w:rsidRPr="003A5864">
              <w:rPr>
                <w:rFonts w:ascii="Times New Roman" w:eastAsia="Times New Roman" w:hAnsi="Times New Roman" w:cs="Times New Roman"/>
                <w:color w:val="000000"/>
                <w:sz w:val="20"/>
                <w:szCs w:val="20"/>
                <w:lang w:eastAsia="cs-CZ"/>
              </w:rPr>
              <w:t>Zpracování písemných podkladů k odborné prezentaci z oboru.</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ruština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písemnou formou.</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0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Oxana</w:t>
            </w:r>
            <w:r w:rsidR="00795BBD">
              <w:rPr>
                <w:rFonts w:ascii="Times New Roman" w:eastAsia="Times New Roman" w:hAnsi="Times New Roman" w:cs="Times New Roman"/>
                <w:sz w:val="20"/>
                <w:szCs w:val="20"/>
                <w:lang w:eastAsia="cs-CZ"/>
              </w:rPr>
              <w:t xml:space="preserve"> </w:t>
            </w:r>
            <w:r w:rsidRPr="003A5864">
              <w:rPr>
                <w:rFonts w:ascii="Times New Roman" w:eastAsia="Times New Roman" w:hAnsi="Times New Roman" w:cs="Times New Roman"/>
                <w:sz w:val="20"/>
                <w:szCs w:val="20"/>
                <w:lang w:eastAsia="cs-CZ"/>
              </w:rPr>
              <w:t>Cagašová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Cílem předmětu je umožnit studentům získat základy všeobecné ruštiny na úrovni A2 Společného evropského referenčního rámce pro jazyky. </w:t>
            </w:r>
            <w:r w:rsidR="00795BBD" w:rsidRPr="00795BBD">
              <w:rPr>
                <w:rFonts w:ascii="Times New Roman" w:eastAsia="Times New Roman" w:hAnsi="Times New Roman" w:cs="Times New Roman"/>
                <w:sz w:val="20"/>
                <w:szCs w:val="20"/>
                <w:lang w:eastAsia="cs-CZ"/>
              </w:rPr>
              <w:t xml:space="preserve">Předmět se zaměřuje </w:t>
            </w:r>
            <w:r w:rsidRPr="00795BBD">
              <w:rPr>
                <w:rFonts w:ascii="Times New Roman" w:eastAsia="Times New Roman" w:hAnsi="Times New Roman" w:cs="Times New Roman"/>
                <w:sz w:val="20"/>
                <w:szCs w:val="20"/>
                <w:lang w:eastAsia="cs-CZ"/>
              </w:rPr>
              <w:t xml:space="preserve">na všechny jazykové dovednosti: poslech, mluvení, čtení, psaní. Obecný jazyk je probírán </w:t>
            </w:r>
            <w:r w:rsidR="00795BBD" w:rsidRPr="00795BBD">
              <w:rPr>
                <w:rFonts w:ascii="Times New Roman" w:eastAsia="Times New Roman" w:hAnsi="Times New Roman" w:cs="Times New Roman"/>
                <w:sz w:val="20"/>
                <w:szCs w:val="20"/>
                <w:lang w:eastAsia="cs-CZ"/>
              </w:rPr>
              <w:t xml:space="preserve">na základě zvolené učebnice, je </w:t>
            </w:r>
            <w:r w:rsidRPr="00795BBD">
              <w:rPr>
                <w:rFonts w:ascii="Times New Roman" w:eastAsia="Times New Roman" w:hAnsi="Times New Roman" w:cs="Times New Roman"/>
                <w:sz w:val="20"/>
                <w:szCs w:val="20"/>
                <w:lang w:eastAsia="cs-CZ"/>
              </w:rPr>
              <w:t xml:space="preserve">však i rozšiřován </w:t>
            </w:r>
            <w:r w:rsidR="00795BBD" w:rsidRPr="00795BBD">
              <w:rPr>
                <w:rFonts w:ascii="Times New Roman" w:eastAsia="Times New Roman" w:hAnsi="Times New Roman" w:cs="Times New Roman"/>
                <w:sz w:val="20"/>
                <w:szCs w:val="20"/>
                <w:lang w:eastAsia="cs-CZ"/>
              </w:rPr>
              <w:t xml:space="preserve">různými doplňujícími materiály. </w:t>
            </w:r>
            <w:r w:rsidRPr="00795BBD">
              <w:rPr>
                <w:rFonts w:ascii="Times New Roman" w:eastAsia="Times New Roman" w:hAnsi="Times New Roman" w:cs="Times New Roman"/>
                <w:sz w:val="20"/>
                <w:szCs w:val="20"/>
                <w:lang w:eastAsia="cs-CZ"/>
              </w:rPr>
              <w:t>Studenti jsou tak systematicky vedeni k domácí práci a samostudiu, přičemž kurz nabízí uvedení, vysvětlení a počáteční procvičení jazykového materiálu, dále pak reflexi nových jevů, nácvik s možností postupného testování získaných dovedností.</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Přízvuky (opakování) </w:t>
            </w:r>
            <w:r w:rsidRPr="00795BBD">
              <w:rPr>
                <w:rFonts w:ascii="Times New Roman" w:eastAsia="Times New Roman" w:hAnsi="Times New Roman" w:cs="Times New Roman"/>
                <w:sz w:val="20"/>
                <w:szCs w:val="20"/>
                <w:lang w:eastAsia="cs-CZ"/>
              </w:rPr>
              <w:br/>
              <w:t>Rod podstatných jmen. Skloňování podstatných jmen. Nesklonná podstatná jména.</w:t>
            </w:r>
            <w:r w:rsidRPr="00795BBD">
              <w:rPr>
                <w:rFonts w:ascii="Times New Roman" w:eastAsia="Times New Roman" w:hAnsi="Times New Roman" w:cs="Times New Roman"/>
                <w:sz w:val="20"/>
                <w:szCs w:val="20"/>
                <w:lang w:eastAsia="cs-CZ"/>
              </w:rPr>
              <w:br/>
              <w:t>Slovesa prvního a druhého časování.</w:t>
            </w:r>
            <w:r w:rsidRPr="00795BBD">
              <w:rPr>
                <w:rFonts w:ascii="Times New Roman" w:eastAsia="Times New Roman" w:hAnsi="Times New Roman" w:cs="Times New Roman"/>
                <w:sz w:val="20"/>
                <w:szCs w:val="20"/>
                <w:lang w:eastAsia="cs-CZ"/>
              </w:rPr>
              <w:br/>
              <w:t>Zájmena osobní a přivlastňovací.</w:t>
            </w:r>
            <w:r w:rsidRPr="00795BBD">
              <w:rPr>
                <w:rFonts w:ascii="Times New Roman" w:eastAsia="Times New Roman" w:hAnsi="Times New Roman" w:cs="Times New Roman"/>
                <w:sz w:val="20"/>
                <w:szCs w:val="20"/>
                <w:lang w:eastAsia="cs-CZ"/>
              </w:rPr>
              <w:br/>
              <w:t>V restauraci. Kolik co stojí.</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Předložkové vazby odlišné od češtiny.</w:t>
            </w:r>
            <w:r w:rsidRPr="00795BBD">
              <w:rPr>
                <w:rFonts w:ascii="Times New Roman" w:eastAsia="Times New Roman" w:hAnsi="Times New Roman" w:cs="Times New Roman"/>
                <w:sz w:val="20"/>
                <w:szCs w:val="20"/>
                <w:lang w:eastAsia="cs-CZ"/>
              </w:rPr>
              <w:br/>
              <w:t>Skloňování podstatných jmen.</w:t>
            </w:r>
            <w:r w:rsidRPr="00795BBD">
              <w:rPr>
                <w:rFonts w:ascii="Times New Roman" w:eastAsia="Times New Roman" w:hAnsi="Times New Roman" w:cs="Times New Roman"/>
                <w:sz w:val="20"/>
                <w:szCs w:val="20"/>
                <w:lang w:eastAsia="cs-CZ"/>
              </w:rPr>
              <w:br/>
              <w:t>Číslovky 0 -1000.</w:t>
            </w:r>
            <w:r w:rsidRPr="00795BBD">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b/>
                <w:sz w:val="20"/>
                <w:szCs w:val="20"/>
                <w:lang w:eastAsia="cs-CZ"/>
              </w:rPr>
              <w:t>Výstupní kompetence</w:t>
            </w:r>
          </w:p>
          <w:p w:rsidR="003A5864" w:rsidRPr="00795BBD" w:rsidRDefault="003A5864" w:rsidP="00795BBD">
            <w:pPr>
              <w:spacing w:after="0" w:line="240" w:lineRule="auto"/>
              <w:jc w:val="both"/>
              <w:rPr>
                <w:rFonts w:ascii="Times New Roman" w:eastAsia="Times New Roman" w:hAnsi="Times New Roman" w:cs="Times New Roman"/>
                <w:sz w:val="18"/>
                <w:szCs w:val="18"/>
                <w:lang w:eastAsia="cs-CZ"/>
              </w:rPr>
            </w:pPr>
            <w:r w:rsidRPr="00795BBD">
              <w:rPr>
                <w:rFonts w:ascii="Times New Roman" w:eastAsia="Times New Roman" w:hAnsi="Times New Roman" w:cs="Times New Roman"/>
                <w:sz w:val="20"/>
                <w:szCs w:val="20"/>
                <w:lang w:eastAsia="cs-CZ"/>
              </w:rPr>
              <w:t xml:space="preserve">Student je schopen samostatně komunikovat o probraných tématech a je schopen realizovat rozhovor </w:t>
            </w:r>
            <w:r w:rsidR="00795BBD">
              <w:rPr>
                <w:rFonts w:ascii="Times New Roman" w:eastAsia="Times New Roman" w:hAnsi="Times New Roman" w:cs="Times New Roman"/>
                <w:sz w:val="20"/>
                <w:szCs w:val="20"/>
                <w:lang w:eastAsia="cs-CZ"/>
              </w:rPr>
              <w:t>na úrovni</w:t>
            </w:r>
            <w:r w:rsidRPr="00795BBD">
              <w:rPr>
                <w:rFonts w:ascii="Times New Roman" w:eastAsia="Times New Roman" w:hAnsi="Times New Roman" w:cs="Times New Roman"/>
                <w:sz w:val="20"/>
                <w:szCs w:val="20"/>
                <w:lang w:eastAsia="cs-CZ"/>
              </w:rPr>
              <w:t xml:space="preserve"> </w:t>
            </w:r>
            <w:r w:rsidR="00795BBD">
              <w:rPr>
                <w:rFonts w:ascii="Times New Roman" w:eastAsia="Times New Roman" w:hAnsi="Times New Roman" w:cs="Times New Roman"/>
                <w:sz w:val="20"/>
                <w:szCs w:val="20"/>
                <w:lang w:eastAsia="cs-CZ"/>
              </w:rPr>
              <w:t>B1-B2.</w:t>
            </w:r>
            <w:r w:rsidRPr="00795BBD">
              <w:rPr>
                <w:rFonts w:ascii="Times New Roman" w:eastAsia="Times New Roman" w:hAnsi="Times New Roman" w:cs="Times New Roman"/>
                <w:sz w:val="20"/>
                <w:szCs w:val="20"/>
                <w:lang w:eastAsia="cs-CZ"/>
              </w:rPr>
              <w:t xml:space="preserve"> </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969"/>
        </w:trPr>
        <w:tc>
          <w:tcPr>
            <w:tcW w:w="9855" w:type="dxa"/>
            <w:gridSpan w:val="8"/>
            <w:tcBorders>
              <w:top w:val="nil"/>
            </w:tcBorders>
          </w:tcPr>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Povinná literatura</w:t>
            </w:r>
          </w:p>
          <w:p w:rsidR="003A5864" w:rsidRPr="00795BBD" w:rsidRDefault="003A5864" w:rsidP="00795BBD">
            <w:pPr>
              <w:tabs>
                <w:tab w:val="left" w:pos="2700"/>
              </w:tabs>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sz w:val="20"/>
                <w:szCs w:val="20"/>
                <w:lang w:eastAsia="cs-CZ"/>
              </w:rPr>
              <w:t xml:space="preserve">Pařízková, Š. </w:t>
            </w:r>
            <w:r w:rsidRPr="00795BBD">
              <w:rPr>
                <w:rFonts w:ascii="Times New Roman" w:eastAsia="Times New Roman" w:hAnsi="Times New Roman" w:cs="Times New Roman"/>
                <w:i/>
                <w:iCs/>
                <w:sz w:val="20"/>
                <w:szCs w:val="20"/>
                <w:lang w:eastAsia="cs-CZ"/>
              </w:rPr>
              <w:t>Ruština pro začátečníky a samouky + mp3</w:t>
            </w:r>
            <w:r w:rsidRPr="00795BBD">
              <w:rPr>
                <w:rFonts w:ascii="Times New Roman" w:eastAsia="Times New Roman" w:hAnsi="Times New Roman" w:cs="Times New Roman"/>
                <w:sz w:val="20"/>
                <w:szCs w:val="20"/>
                <w:lang w:eastAsia="cs-CZ"/>
              </w:rPr>
              <w:t xml:space="preserve">. Praha: Nakladatelství Pařízek, 2015. </w:t>
            </w:r>
            <w:r w:rsidR="00795BBD" w:rsidRPr="00795BBD">
              <w:rPr>
                <w:rFonts w:ascii="Times New Roman" w:eastAsia="Times New Roman" w:hAnsi="Times New Roman" w:cs="Times New Roman"/>
                <w:b/>
                <w:sz w:val="20"/>
                <w:szCs w:val="20"/>
                <w:lang w:eastAsia="cs-CZ"/>
              </w:rPr>
              <w:tab/>
            </w:r>
          </w:p>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sz w:val="20"/>
                <w:szCs w:val="20"/>
                <w:lang w:eastAsia="cs-CZ"/>
              </w:rPr>
              <w:t xml:space="preserve">Csiriková, M. ,Vysloužilová, E. </w:t>
            </w:r>
            <w:r w:rsidRPr="00795BBD">
              <w:rPr>
                <w:rFonts w:ascii="Times New Roman" w:eastAsia="Times New Roman" w:hAnsi="Times New Roman" w:cs="Times New Roman"/>
                <w:i/>
                <w:iCs/>
                <w:sz w:val="20"/>
                <w:szCs w:val="20"/>
                <w:lang w:eastAsia="cs-CZ"/>
              </w:rPr>
              <w:t>Ruština v praxi. Praktičeskij kurs russkogojazyka.</w:t>
            </w:r>
            <w:r w:rsidRPr="00795BBD">
              <w:rPr>
                <w:rFonts w:ascii="Times New Roman" w:eastAsia="Times New Roman" w:hAnsi="Times New Roman" w:cs="Times New Roman"/>
                <w:sz w:val="20"/>
                <w:szCs w:val="20"/>
                <w:lang w:eastAsia="cs-CZ"/>
              </w:rPr>
              <w:t>. Praha: Leda, 2002.</w:t>
            </w:r>
            <w:r w:rsidRPr="003A5864">
              <w:rPr>
                <w:rFonts w:ascii="Times New Roman" w:eastAsia="Times New Roman" w:hAnsi="Times New Roman" w:cs="Times New Roman"/>
                <w:sz w:val="20"/>
                <w:szCs w:val="20"/>
                <w:lang w:eastAsia="cs-CZ"/>
              </w:rPr>
              <w:t xml:space="preserve"> </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42"/>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francouzština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písemnou formou.</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Magda Zálešáková</w:t>
            </w: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2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Magda Zálešáková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Jedná se o kurz francouzštiny v magisterském studiu. Cílem kurzu je porozumět základním pravidlům francouzské výslovnosti. Student by měl dosáhnout takové úrovně jazyka, která mu umožní porozumět jednoduchým textům </w:t>
            </w:r>
            <w:r w:rsidR="00795BBD">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a poslechovým cvičením. Kurz je veden formou několika vícehodinových bloků.</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Člen určitý a neurčitý.</w:t>
            </w:r>
            <w:r w:rsidRPr="003A5864">
              <w:rPr>
                <w:rFonts w:ascii="Times New Roman" w:eastAsia="Times New Roman" w:hAnsi="Times New Roman" w:cs="Times New Roman"/>
                <w:sz w:val="20"/>
                <w:szCs w:val="20"/>
                <w:lang w:eastAsia="cs-CZ"/>
              </w:rPr>
              <w:br/>
              <w:t>Podstatné jméno - rod a číslo podstatných jmen.</w:t>
            </w:r>
            <w:r w:rsidRPr="003A5864">
              <w:rPr>
                <w:rFonts w:ascii="Times New Roman" w:eastAsia="Times New Roman" w:hAnsi="Times New Roman" w:cs="Times New Roman"/>
                <w:sz w:val="20"/>
                <w:szCs w:val="20"/>
                <w:lang w:eastAsia="cs-CZ"/>
              </w:rPr>
              <w:br/>
              <w:t xml:space="preserve">Skloňování podstatných jmen. </w:t>
            </w:r>
            <w:r w:rsidRPr="003A5864">
              <w:rPr>
                <w:rFonts w:ascii="Times New Roman" w:eastAsia="Times New Roman" w:hAnsi="Times New Roman" w:cs="Times New Roman"/>
                <w:sz w:val="20"/>
                <w:szCs w:val="20"/>
                <w:lang w:eastAsia="cs-CZ"/>
              </w:rPr>
              <w:br/>
              <w:t>Přídavné jméno - číslo u přídavných jmen.</w:t>
            </w:r>
            <w:r w:rsidRPr="003A5864">
              <w:rPr>
                <w:rFonts w:ascii="Times New Roman" w:eastAsia="Times New Roman" w:hAnsi="Times New Roman" w:cs="Times New Roman"/>
                <w:sz w:val="20"/>
                <w:szCs w:val="20"/>
                <w:lang w:eastAsia="cs-CZ"/>
              </w:rPr>
              <w:br/>
              <w:t>Číslovky základní.</w:t>
            </w:r>
            <w:r w:rsidRPr="003A5864">
              <w:rPr>
                <w:rFonts w:ascii="Times New Roman" w:eastAsia="Times New Roman" w:hAnsi="Times New Roman" w:cs="Times New Roman"/>
                <w:sz w:val="20"/>
                <w:szCs w:val="20"/>
                <w:lang w:eastAsia="cs-CZ"/>
              </w:rPr>
              <w:br/>
              <w:t>Zájmena osobní nesamostatná.</w:t>
            </w:r>
          </w:p>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Sloveso - slovesa I. třídy.</w:t>
            </w:r>
            <w:r w:rsidRPr="003A5864">
              <w:rPr>
                <w:rFonts w:ascii="Times New Roman" w:eastAsia="Times New Roman" w:hAnsi="Times New Roman" w:cs="Times New Roman"/>
                <w:sz w:val="20"/>
                <w:szCs w:val="20"/>
                <w:lang w:eastAsia="cs-CZ"/>
              </w:rPr>
              <w:br/>
              <w:t>Vybraná nepravidelná slovesa.</w:t>
            </w:r>
            <w:r w:rsidRPr="003A5864">
              <w:rPr>
                <w:rFonts w:ascii="Times New Roman" w:eastAsia="Times New Roman" w:hAnsi="Times New Roman" w:cs="Times New Roman"/>
                <w:sz w:val="20"/>
                <w:szCs w:val="20"/>
                <w:lang w:eastAsia="cs-CZ"/>
              </w:rPr>
              <w:br/>
              <w:t>Zápor ve francouzštině.</w:t>
            </w:r>
            <w:r w:rsidRPr="003A5864">
              <w:rPr>
                <w:rFonts w:ascii="Times New Roman" w:eastAsia="Times New Roman" w:hAnsi="Times New Roman" w:cs="Times New Roman"/>
                <w:sz w:val="20"/>
                <w:szCs w:val="20"/>
                <w:lang w:eastAsia="cs-CZ"/>
              </w:rPr>
              <w:br/>
              <w:t>Otázka ve francouzštině.</w:t>
            </w:r>
            <w:r w:rsidRPr="003A5864">
              <w:rPr>
                <w:rFonts w:ascii="Times New Roman" w:eastAsia="Times New Roman" w:hAnsi="Times New Roman" w:cs="Times New Roman"/>
                <w:sz w:val="20"/>
                <w:szCs w:val="20"/>
                <w:lang w:eastAsia="cs-CZ"/>
              </w:rPr>
              <w:br/>
              <w:t>Základní pravidla francouzské výslovnosti</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Student se orientuje v časování pravidelných sloves I. třídy a je schopen pracovat i s omezenou s</w:t>
            </w:r>
            <w:r w:rsidR="00795BBD">
              <w:rPr>
                <w:rFonts w:ascii="Times New Roman" w:eastAsia="Times New Roman" w:hAnsi="Times New Roman" w:cs="Times New Roman"/>
                <w:sz w:val="20"/>
                <w:szCs w:val="20"/>
                <w:lang w:eastAsia="cs-CZ"/>
              </w:rPr>
              <w:t xml:space="preserve">kupinou nepravidelných sloves. </w:t>
            </w:r>
            <w:r w:rsidRPr="003A5864">
              <w:rPr>
                <w:rFonts w:ascii="Times New Roman" w:eastAsia="Times New Roman" w:hAnsi="Times New Roman" w:cs="Times New Roman"/>
                <w:sz w:val="20"/>
                <w:szCs w:val="20"/>
                <w:lang w:eastAsia="cs-CZ"/>
              </w:rPr>
              <w:t xml:space="preserve">Umí vyjádřit pádové vztahy. Dokáže používat člen určitý a neurčitý u podstatných jmen, tvořit množné číslo </w:t>
            </w:r>
            <w:r w:rsidR="00795BBD">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a je schopen porozumět některým zvláštním případům. Orientuje se</w:t>
            </w:r>
            <w:r w:rsidR="00795BBD">
              <w:rPr>
                <w:rFonts w:ascii="Times New Roman" w:eastAsia="Times New Roman" w:hAnsi="Times New Roman" w:cs="Times New Roman"/>
                <w:sz w:val="20"/>
                <w:szCs w:val="20"/>
                <w:lang w:eastAsia="cs-CZ"/>
              </w:rPr>
              <w:t xml:space="preserve"> v systému základních číslovek.</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1366"/>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sz w:val="20"/>
                <w:szCs w:val="20"/>
                <w:lang w:eastAsia="cs-CZ"/>
              </w:rPr>
              <w:t xml:space="preserve">Girardet J.,  Pécheur J. </w:t>
            </w:r>
            <w:r w:rsidRPr="003A5864">
              <w:rPr>
                <w:rFonts w:ascii="Times New Roman" w:eastAsia="Times New Roman" w:hAnsi="Times New Roman" w:cs="Times New Roman"/>
                <w:i/>
                <w:iCs/>
                <w:sz w:val="20"/>
                <w:szCs w:val="20"/>
                <w:lang w:eastAsia="cs-CZ"/>
              </w:rPr>
              <w:t>Campus 1</w:t>
            </w:r>
            <w:r w:rsidRPr="003A5864">
              <w:rPr>
                <w:rFonts w:ascii="Times New Roman" w:eastAsia="Times New Roman" w:hAnsi="Times New Roman" w:cs="Times New Roman"/>
                <w:sz w:val="20"/>
                <w:szCs w:val="20"/>
                <w:lang w:eastAsia="cs-CZ"/>
              </w:rPr>
              <w:t>. Paris: CLE International, 2002.</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sz w:val="20"/>
                <w:szCs w:val="20"/>
                <w:lang w:eastAsia="cs-CZ"/>
              </w:rPr>
              <w:t xml:space="preserve">Steele R.,  Zemiro J. </w:t>
            </w:r>
            <w:r w:rsidRPr="003A5864">
              <w:rPr>
                <w:rFonts w:ascii="Times New Roman" w:eastAsia="Times New Roman" w:hAnsi="Times New Roman" w:cs="Times New Roman"/>
                <w:i/>
                <w:iCs/>
                <w:sz w:val="20"/>
                <w:szCs w:val="20"/>
                <w:lang w:eastAsia="cs-CZ"/>
              </w:rPr>
              <w:t>Exercons - nous 1</w:t>
            </w:r>
            <w:r w:rsidRPr="003A5864">
              <w:rPr>
                <w:rFonts w:ascii="Times New Roman" w:eastAsia="Times New Roman" w:hAnsi="Times New Roman" w:cs="Times New Roman"/>
                <w:sz w:val="20"/>
                <w:szCs w:val="20"/>
                <w:lang w:eastAsia="cs-CZ"/>
              </w:rPr>
              <w:t>. Paris: Hachette, 1992.</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i/>
                <w:iCs/>
                <w:sz w:val="20"/>
                <w:szCs w:val="20"/>
                <w:lang w:eastAsia="cs-CZ"/>
              </w:rPr>
            </w:pPr>
            <w:r w:rsidRPr="003A5864">
              <w:rPr>
                <w:rFonts w:ascii="Times New Roman" w:eastAsia="Times New Roman" w:hAnsi="Times New Roman" w:cs="Times New Roman"/>
                <w:sz w:val="20"/>
                <w:szCs w:val="20"/>
                <w:lang w:eastAsia="cs-CZ"/>
              </w:rPr>
              <w:t xml:space="preserve">Bárta J. </w:t>
            </w:r>
            <w:r w:rsidRPr="003A5864">
              <w:rPr>
                <w:rFonts w:ascii="Times New Roman" w:eastAsia="Times New Roman" w:hAnsi="Times New Roman" w:cs="Times New Roman"/>
                <w:i/>
                <w:iCs/>
                <w:sz w:val="20"/>
                <w:szCs w:val="20"/>
                <w:lang w:eastAsia="cs-CZ"/>
              </w:rPr>
              <w:t>Průvodce francouzskou gramatikou.</w:t>
            </w:r>
            <w:r w:rsidRPr="003A5864">
              <w:rPr>
                <w:rFonts w:ascii="Times New Roman" w:eastAsia="Times New Roman" w:hAnsi="Times New Roman" w:cs="Times New Roman"/>
                <w:iCs/>
                <w:sz w:val="20"/>
                <w:szCs w:val="20"/>
                <w:lang w:eastAsia="cs-CZ"/>
              </w:rPr>
              <w:t xml:space="preserve"> Praha: Antonín Smrček, 1992.</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iCs/>
                <w:sz w:val="20"/>
                <w:szCs w:val="20"/>
                <w:lang w:eastAsia="cs-CZ"/>
              </w:rPr>
              <w:t>Pravdová, M</w:t>
            </w:r>
            <w:r w:rsidRPr="003A5864">
              <w:rPr>
                <w:rFonts w:ascii="Times New Roman" w:eastAsia="Times New Roman" w:hAnsi="Times New Roman" w:cs="Times New Roman"/>
                <w:i/>
                <w:iCs/>
                <w:sz w:val="20"/>
                <w:szCs w:val="20"/>
                <w:lang w:eastAsia="cs-CZ"/>
              </w:rPr>
              <w:t xml:space="preserve">. Francouzština pro začátečníky. </w:t>
            </w:r>
            <w:r w:rsidRPr="003A5864">
              <w:rPr>
                <w:rFonts w:ascii="Times New Roman" w:eastAsia="Times New Roman" w:hAnsi="Times New Roman" w:cs="Times New Roman"/>
                <w:iCs/>
                <w:sz w:val="20"/>
                <w:szCs w:val="20"/>
                <w:lang w:eastAsia="cs-CZ"/>
              </w:rPr>
              <w:t>Praha: LEDA, 1995.</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48"/>
        </w:trPr>
        <w:tc>
          <w:tcPr>
            <w:tcW w:w="9855" w:type="dxa"/>
            <w:gridSpan w:val="8"/>
          </w:tcPr>
          <w:p w:rsidR="009B518E" w:rsidRPr="009B518E" w:rsidRDefault="00795BBD"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p w:rsidR="00795BBD" w:rsidRDefault="00795BBD"/>
    <w:p w:rsidR="00795BBD" w:rsidRDefault="00795BB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BBD" w:rsidRPr="00795BBD" w:rsidTr="00790535">
        <w:tc>
          <w:tcPr>
            <w:tcW w:w="9855" w:type="dxa"/>
            <w:gridSpan w:val="8"/>
            <w:tcBorders>
              <w:bottom w:val="double" w:sz="4" w:space="0" w:color="auto"/>
            </w:tcBorders>
            <w:shd w:val="clear" w:color="auto" w:fill="BDD6EE"/>
          </w:tcPr>
          <w:p w:rsidR="00795BBD" w:rsidRPr="00795BBD" w:rsidRDefault="00795BBD" w:rsidP="00795BBD">
            <w:pPr>
              <w:spacing w:after="0" w:line="240" w:lineRule="auto"/>
              <w:jc w:val="both"/>
              <w:rPr>
                <w:rFonts w:ascii="Times New Roman" w:eastAsia="Times New Roman" w:hAnsi="Times New Roman" w:cs="Times New Roman"/>
                <w:b/>
                <w:sz w:val="28"/>
                <w:szCs w:val="20"/>
                <w:lang w:eastAsia="cs-CZ"/>
              </w:rPr>
            </w:pPr>
            <w:r w:rsidRPr="00795BBD">
              <w:rPr>
                <w:rFonts w:ascii="Times New Roman" w:eastAsia="Times New Roman" w:hAnsi="Times New Roman" w:cs="Times New Roman"/>
                <w:sz w:val="20"/>
                <w:szCs w:val="20"/>
                <w:lang w:eastAsia="cs-CZ"/>
              </w:rPr>
              <w:lastRenderedPageBreak/>
              <w:br w:type="page"/>
            </w:r>
            <w:r w:rsidRPr="00795BBD">
              <w:rPr>
                <w:rFonts w:ascii="Times New Roman" w:eastAsia="Times New Roman" w:hAnsi="Times New Roman" w:cs="Times New Roman"/>
                <w:b/>
                <w:sz w:val="28"/>
                <w:szCs w:val="20"/>
                <w:lang w:eastAsia="cs-CZ"/>
              </w:rPr>
              <w:t>B-III – Charakteristika studijního předmětu</w:t>
            </w:r>
          </w:p>
        </w:tc>
      </w:tr>
      <w:tr w:rsidR="00795BBD" w:rsidRPr="00795BBD" w:rsidTr="00790535">
        <w:tc>
          <w:tcPr>
            <w:tcW w:w="3086" w:type="dxa"/>
            <w:tcBorders>
              <w:top w:val="double" w:sz="4"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Metodologie v sociálních vědách</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Typ předmětu</w:t>
            </w:r>
          </w:p>
        </w:tc>
        <w:tc>
          <w:tcPr>
            <w:tcW w:w="3406" w:type="dxa"/>
            <w:gridSpan w:val="4"/>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PZ</w:t>
            </w:r>
          </w:p>
        </w:tc>
        <w:tc>
          <w:tcPr>
            <w:tcW w:w="2695" w:type="dxa"/>
            <w:gridSpan w:val="2"/>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doporučený ročník / semestr</w:t>
            </w:r>
          </w:p>
        </w:tc>
        <w:tc>
          <w:tcPr>
            <w:tcW w:w="668" w:type="dxa"/>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1./LS</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Rozsah studijního předmětu</w:t>
            </w:r>
          </w:p>
        </w:tc>
        <w:tc>
          <w:tcPr>
            <w:tcW w:w="1701"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25p + 5</w:t>
            </w:r>
          </w:p>
        </w:tc>
        <w:tc>
          <w:tcPr>
            <w:tcW w:w="889"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 </w:t>
            </w:r>
          </w:p>
        </w:tc>
        <w:tc>
          <w:tcPr>
            <w:tcW w:w="816" w:type="dxa"/>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kreditů</w:t>
            </w:r>
          </w:p>
        </w:tc>
        <w:tc>
          <w:tcPr>
            <w:tcW w:w="1207"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5</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Cs w:val="20"/>
                <w:lang w:eastAsia="cs-CZ"/>
              </w:rPr>
            </w:pPr>
            <w:r w:rsidRPr="00795BBD">
              <w:rPr>
                <w:rFonts w:ascii="Times New Roman" w:eastAsia="Times New Roman" w:hAnsi="Times New Roman" w:cs="Times New Roman"/>
                <w:b/>
                <w:sz w:val="20"/>
                <w:szCs w:val="20"/>
                <w:lang w:eastAsia="cs-CZ"/>
              </w:rPr>
              <w:t>Prerekvizity, korekvizity, ekvivalence</w:t>
            </w:r>
          </w:p>
        </w:tc>
        <w:tc>
          <w:tcPr>
            <w:tcW w:w="6769" w:type="dxa"/>
            <w:gridSpan w:val="7"/>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Způsob ověření studijních výsledků</w:t>
            </w:r>
          </w:p>
        </w:tc>
        <w:tc>
          <w:tcPr>
            <w:tcW w:w="3406" w:type="dxa"/>
            <w:gridSpan w:val="4"/>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w:t>
            </w:r>
          </w:p>
        </w:tc>
        <w:tc>
          <w:tcPr>
            <w:tcW w:w="215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výuky</w:t>
            </w:r>
          </w:p>
        </w:tc>
        <w:tc>
          <w:tcPr>
            <w:tcW w:w="1207"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přednáška</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5BBD" w:rsidRPr="00795BBD" w:rsidRDefault="00795BBD" w:rsidP="00166320">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Zkouška písemnou formou. Zpracování projektu empirického výzkumu (projekt je východiskem pro zpracování diplomové práce).</w:t>
            </w:r>
          </w:p>
        </w:tc>
      </w:tr>
      <w:tr w:rsidR="00795BBD" w:rsidRPr="00795BBD" w:rsidTr="00790535">
        <w:trPr>
          <w:trHeight w:val="250"/>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97"/>
        </w:trPr>
        <w:tc>
          <w:tcPr>
            <w:tcW w:w="3086" w:type="dxa"/>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795BBD" w:rsidRPr="00795BBD" w:rsidTr="00790535">
        <w:trPr>
          <w:trHeight w:val="243"/>
        </w:trPr>
        <w:tc>
          <w:tcPr>
            <w:tcW w:w="3086" w:type="dxa"/>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82"/>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3938"/>
        </w:trPr>
        <w:tc>
          <w:tcPr>
            <w:tcW w:w="9855" w:type="dxa"/>
            <w:gridSpan w:val="8"/>
            <w:tcBorders>
              <w:top w:val="nil"/>
              <w:bottom w:val="single" w:sz="12" w:space="0" w:color="auto"/>
            </w:tcBorders>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Předmět navazuje na </w:t>
            </w:r>
            <w:r w:rsidRPr="00795BBD">
              <w:rPr>
                <w:rFonts w:ascii="Times New Roman" w:eastAsia="Times New Roman" w:hAnsi="Times New Roman" w:cs="Times New Roman"/>
                <w:i/>
                <w:sz w:val="20"/>
                <w:szCs w:val="20"/>
                <w:lang w:eastAsia="cs-CZ"/>
              </w:rPr>
              <w:t>Metodologii 1</w:t>
            </w:r>
            <w:r w:rsidRPr="00795BBD">
              <w:rPr>
                <w:rFonts w:ascii="Times New Roman" w:eastAsia="Times New Roman" w:hAnsi="Times New Roman" w:cs="Times New Roman"/>
                <w:sz w:val="20"/>
                <w:szCs w:val="20"/>
                <w:lang w:eastAsia="cs-CZ"/>
              </w:rPr>
              <w:t xml:space="preserve"> a </w:t>
            </w:r>
            <w:r w:rsidRPr="00795BBD">
              <w:rPr>
                <w:rFonts w:ascii="Times New Roman" w:eastAsia="Times New Roman" w:hAnsi="Times New Roman" w:cs="Times New Roman"/>
                <w:i/>
                <w:sz w:val="20"/>
                <w:szCs w:val="20"/>
                <w:lang w:eastAsia="cs-CZ"/>
              </w:rPr>
              <w:t>Metodologii 2</w:t>
            </w:r>
            <w:r w:rsidRPr="00795BBD">
              <w:rPr>
                <w:rFonts w:ascii="Times New Roman" w:eastAsia="Times New Roman" w:hAnsi="Times New Roman" w:cs="Times New Roman"/>
                <w:sz w:val="20"/>
                <w:szCs w:val="20"/>
                <w:lang w:eastAsia="cs-CZ"/>
              </w:rPr>
              <w:t xml:space="preserve"> studovanou v bakalářském studijním programu. </w:t>
            </w:r>
            <w:r w:rsidR="00993FAB">
              <w:rPr>
                <w:rFonts w:ascii="Times New Roman" w:eastAsia="Times New Roman" w:hAnsi="Times New Roman" w:cs="Times New Roman"/>
                <w:sz w:val="20"/>
                <w:szCs w:val="20"/>
                <w:lang w:eastAsia="cs-CZ"/>
              </w:rPr>
              <w:t>Cílem předmětu je prohloubení znalostí</w:t>
            </w:r>
            <w:r w:rsidRPr="00795BBD">
              <w:rPr>
                <w:rFonts w:ascii="Times New Roman" w:eastAsia="Times New Roman" w:hAnsi="Times New Roman" w:cs="Times New Roman"/>
                <w:sz w:val="20"/>
                <w:szCs w:val="20"/>
                <w:lang w:eastAsia="cs-CZ"/>
              </w:rPr>
              <w:t xml:space="preserve"> studentů</w:t>
            </w:r>
            <w:r w:rsidR="00993FAB">
              <w:rPr>
                <w:rFonts w:ascii="Times New Roman" w:eastAsia="Times New Roman" w:hAnsi="Times New Roman" w:cs="Times New Roman"/>
                <w:sz w:val="20"/>
                <w:szCs w:val="20"/>
                <w:lang w:eastAsia="cs-CZ"/>
              </w:rPr>
              <w:t xml:space="preserve"> z oblasti metodologie společenských věd, rozvoj</w:t>
            </w:r>
            <w:r w:rsidRPr="00795BBD">
              <w:rPr>
                <w:rFonts w:ascii="Times New Roman" w:eastAsia="Times New Roman" w:hAnsi="Times New Roman" w:cs="Times New Roman"/>
                <w:sz w:val="20"/>
                <w:szCs w:val="20"/>
                <w:lang w:eastAsia="cs-CZ"/>
              </w:rPr>
              <w:t xml:space="preserve"> jejich dovednost</w:t>
            </w:r>
            <w:r w:rsidR="00E53554">
              <w:rPr>
                <w:rFonts w:ascii="Times New Roman" w:eastAsia="Times New Roman" w:hAnsi="Times New Roman" w:cs="Times New Roman"/>
                <w:sz w:val="20"/>
                <w:szCs w:val="20"/>
                <w:lang w:eastAsia="cs-CZ"/>
              </w:rPr>
              <w:t>í</w:t>
            </w:r>
            <w:r w:rsidRPr="00795BBD">
              <w:rPr>
                <w:rFonts w:ascii="Times New Roman" w:eastAsia="Times New Roman" w:hAnsi="Times New Roman" w:cs="Times New Roman"/>
                <w:sz w:val="20"/>
                <w:szCs w:val="20"/>
                <w:lang w:eastAsia="cs-CZ"/>
              </w:rPr>
              <w:t xml:space="preserve"> plánovat, realizovat </w:t>
            </w:r>
            <w:r w:rsidR="00E53554">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vyhodnocovat sociální (zejména pedagogický) výzkum. </w:t>
            </w:r>
            <w:r w:rsidR="00E53554">
              <w:rPr>
                <w:rFonts w:ascii="Times New Roman" w:eastAsia="Times New Roman" w:hAnsi="Times New Roman" w:cs="Times New Roman"/>
                <w:sz w:val="20"/>
                <w:szCs w:val="20"/>
                <w:lang w:eastAsia="cs-CZ"/>
              </w:rPr>
              <w:t>Předmět je</w:t>
            </w:r>
            <w:r w:rsidRPr="00795BBD">
              <w:rPr>
                <w:rFonts w:ascii="Times New Roman" w:eastAsia="Times New Roman" w:hAnsi="Times New Roman" w:cs="Times New Roman"/>
                <w:sz w:val="20"/>
                <w:szCs w:val="20"/>
                <w:lang w:eastAsia="cs-CZ"/>
              </w:rPr>
              <w:t xml:space="preserve"> přípravou studenta na zpracování diplomové práce a jeho výzkumnou činnost.</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Metodologické problémy současného sociálního (zejména pedagogického)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Pojetí sociálního výzkumu, jeho designy. Projekt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Měření v sociálním výzkumu, jeho validita, reliabilita a praktičnost.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Výběr výzkumného souboru.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Vybrané metody (techniky) kvalitativního a kvantitativního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kvantitativních dat (metody pro analýzu nominálních dat, ordinálních dat a metrických dat) a analýza dat </w:t>
            </w:r>
            <w:r w:rsidR="00790535">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v programu Statistica.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kvalitativních dat (kódování dat, jeho druhy a použití, další vybrané techniky).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Interpretace dat (od projektu výzkumu k výzkumné zprávě). </w:t>
            </w:r>
          </w:p>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Výstupní kompetence</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Student dovede zpracovat projekt sociálního (zejména pedagogického) výzkumu, dokáže připravit a realizovat empirický výzkum, ovládá metody kvalitativního a kvantitativního výzkumu, je schopen zpracovat a interpretovat výzkumná data </w:t>
            </w:r>
            <w:r w:rsidR="00790535">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napsat zprávu o výzkumu. </w:t>
            </w:r>
          </w:p>
        </w:tc>
      </w:tr>
      <w:tr w:rsidR="00795BBD" w:rsidRPr="00795BBD" w:rsidTr="00790535">
        <w:trPr>
          <w:trHeight w:val="265"/>
        </w:trPr>
        <w:tc>
          <w:tcPr>
            <w:tcW w:w="3653" w:type="dxa"/>
            <w:gridSpan w:val="2"/>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497"/>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Povinná literatura</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Bryman, A. </w:t>
            </w:r>
            <w:r w:rsidRPr="00795BBD">
              <w:rPr>
                <w:rFonts w:ascii="Times New Roman" w:eastAsia="Times New Roman" w:hAnsi="Times New Roman" w:cs="Times New Roman"/>
                <w:i/>
                <w:sz w:val="19"/>
                <w:szCs w:val="19"/>
                <w:lang w:eastAsia="cs-CZ"/>
              </w:rPr>
              <w:t>Social Research Methods</w:t>
            </w:r>
            <w:r w:rsidRPr="00795BBD">
              <w:rPr>
                <w:rFonts w:ascii="Times New Roman" w:eastAsia="Times New Roman" w:hAnsi="Times New Roman" w:cs="Times New Roman"/>
                <w:sz w:val="19"/>
                <w:szCs w:val="19"/>
                <w:lang w:eastAsia="cs-CZ"/>
              </w:rPr>
              <w:t>. New York: Oxford University Press, 2016.</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Gay, L. R., Mills, G. E. &amp; Airasian, P. </w:t>
            </w:r>
            <w:r w:rsidRPr="00795BBD">
              <w:rPr>
                <w:rFonts w:ascii="Times New Roman" w:eastAsia="Times New Roman" w:hAnsi="Times New Roman" w:cs="Times New Roman"/>
                <w:i/>
                <w:sz w:val="19"/>
                <w:szCs w:val="19"/>
                <w:lang w:eastAsia="cs-CZ"/>
              </w:rPr>
              <w:t>Educational Research: Competencies for Analysis and Applications</w:t>
            </w:r>
            <w:r w:rsidRPr="00795BBD">
              <w:rPr>
                <w:rFonts w:ascii="Times New Roman" w:eastAsia="Times New Roman" w:hAnsi="Times New Roman" w:cs="Times New Roman"/>
                <w:sz w:val="19"/>
                <w:szCs w:val="19"/>
                <w:lang w:eastAsia="cs-CZ"/>
              </w:rPr>
              <w:t>. New Jersey: Pearson, 2009.</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Chráska, M., Kočvarová, I. </w:t>
            </w:r>
            <w:r w:rsidRPr="00795BBD">
              <w:rPr>
                <w:rFonts w:ascii="Times New Roman" w:eastAsia="Times New Roman" w:hAnsi="Times New Roman" w:cs="Times New Roman"/>
                <w:i/>
                <w:sz w:val="19"/>
                <w:szCs w:val="19"/>
                <w:lang w:eastAsia="cs-CZ"/>
              </w:rPr>
              <w:t>Kvantitativní design v pedagogických výzkumech začínajících akademických pracovníků</w:t>
            </w:r>
            <w:r w:rsidRPr="00795BBD">
              <w:rPr>
                <w:rFonts w:ascii="Times New Roman" w:eastAsia="Times New Roman" w:hAnsi="Times New Roman" w:cs="Times New Roman"/>
                <w:sz w:val="19"/>
                <w:szCs w:val="19"/>
                <w:lang w:eastAsia="cs-CZ"/>
              </w:rPr>
              <w:t>. Zlín: UTB ve Zlíně, 2014.</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Mareš, J., Rabušic, L. &amp; Soukup, P. </w:t>
            </w:r>
            <w:r w:rsidRPr="00795BBD">
              <w:rPr>
                <w:rFonts w:ascii="Times New Roman" w:eastAsia="Times New Roman" w:hAnsi="Times New Roman" w:cs="Times New Roman"/>
                <w:i/>
                <w:sz w:val="19"/>
                <w:szCs w:val="19"/>
                <w:lang w:eastAsia="cs-CZ"/>
              </w:rPr>
              <w:t>Analýza sociálněvědních dat (nejen) v SPSS</w:t>
            </w:r>
            <w:r w:rsidRPr="00795BBD">
              <w:rPr>
                <w:rFonts w:ascii="Times New Roman" w:eastAsia="Times New Roman" w:hAnsi="Times New Roman" w:cs="Times New Roman"/>
                <w:sz w:val="19"/>
                <w:szCs w:val="19"/>
                <w:lang w:eastAsia="cs-CZ"/>
              </w:rPr>
              <w:t>. Brno: Masarykova univerzita, 2015.</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Švaříček, R., Šeďová, K a kol. </w:t>
            </w:r>
            <w:r w:rsidRPr="00795BBD">
              <w:rPr>
                <w:rFonts w:ascii="Times New Roman" w:eastAsia="Times New Roman" w:hAnsi="Times New Roman" w:cs="Times New Roman"/>
                <w:i/>
                <w:sz w:val="19"/>
                <w:szCs w:val="19"/>
                <w:lang w:eastAsia="cs-CZ"/>
              </w:rPr>
              <w:t>Učební materiály pro kvalitativní výzkum v pedagogice</w:t>
            </w:r>
            <w:r w:rsidRPr="00795BBD">
              <w:rPr>
                <w:rFonts w:ascii="Times New Roman" w:eastAsia="Times New Roman" w:hAnsi="Times New Roman" w:cs="Times New Roman"/>
                <w:sz w:val="19"/>
                <w:szCs w:val="19"/>
                <w:lang w:eastAsia="cs-CZ"/>
              </w:rPr>
              <w:t xml:space="preserve">. Brno: Masarykova univerzita, 2007. </w:t>
            </w:r>
          </w:p>
          <w:p w:rsidR="00795BBD" w:rsidRPr="00795BBD" w:rsidRDefault="00795BBD" w:rsidP="00795BBD">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Doporučená literatura</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Disman, M. </w:t>
            </w:r>
            <w:r w:rsidRPr="00795BBD">
              <w:rPr>
                <w:rFonts w:ascii="Times New Roman" w:eastAsia="Times New Roman" w:hAnsi="Times New Roman" w:cs="Times New Roman"/>
                <w:i/>
                <w:sz w:val="19"/>
                <w:szCs w:val="19"/>
                <w:lang w:eastAsia="cs-CZ"/>
              </w:rPr>
              <w:t>Jak se vyrábí sociologická znalost</w:t>
            </w:r>
            <w:r w:rsidRPr="00795BBD">
              <w:rPr>
                <w:rFonts w:ascii="Times New Roman" w:eastAsia="Times New Roman" w:hAnsi="Times New Roman" w:cs="Times New Roman"/>
                <w:sz w:val="19"/>
                <w:szCs w:val="19"/>
                <w:lang w:eastAsia="cs-CZ"/>
              </w:rPr>
              <w:t xml:space="preserve">. Praha: Karolinum, 1993. </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Hendl, J. </w:t>
            </w:r>
            <w:r w:rsidRPr="00795BBD">
              <w:rPr>
                <w:rFonts w:ascii="Times New Roman" w:eastAsia="Times New Roman" w:hAnsi="Times New Roman" w:cs="Times New Roman"/>
                <w:i/>
                <w:sz w:val="19"/>
                <w:szCs w:val="19"/>
                <w:lang w:eastAsia="cs-CZ"/>
              </w:rPr>
              <w:t>Kvalitativní výzkum.</w:t>
            </w:r>
            <w:r w:rsidRPr="00795BBD">
              <w:rPr>
                <w:rFonts w:ascii="Times New Roman" w:eastAsia="Times New Roman" w:hAnsi="Times New Roman" w:cs="Times New Roman"/>
                <w:sz w:val="19"/>
                <w:szCs w:val="19"/>
                <w:lang w:eastAsia="cs-CZ"/>
              </w:rPr>
              <w:t xml:space="preserve"> Praha: Portál, 2005.</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Kerlinger, F. N. </w:t>
            </w:r>
            <w:r w:rsidRPr="00795BBD">
              <w:rPr>
                <w:rFonts w:ascii="Times New Roman" w:eastAsia="Times New Roman" w:hAnsi="Times New Roman" w:cs="Times New Roman"/>
                <w:i/>
                <w:sz w:val="19"/>
                <w:szCs w:val="19"/>
                <w:lang w:eastAsia="cs-CZ"/>
              </w:rPr>
              <w:t>Základy výzkumu chování</w:t>
            </w:r>
            <w:r w:rsidRPr="00795BBD">
              <w:rPr>
                <w:rFonts w:ascii="Times New Roman" w:eastAsia="Times New Roman" w:hAnsi="Times New Roman" w:cs="Times New Roman"/>
                <w:sz w:val="19"/>
                <w:szCs w:val="19"/>
                <w:lang w:eastAsia="cs-CZ"/>
              </w:rPr>
              <w:t>. Praha: Academia, 1972.</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Reichel, J. </w:t>
            </w:r>
            <w:r w:rsidRPr="00795BBD">
              <w:rPr>
                <w:rFonts w:ascii="Times New Roman" w:eastAsia="Times New Roman" w:hAnsi="Times New Roman" w:cs="Times New Roman"/>
                <w:i/>
                <w:sz w:val="19"/>
                <w:szCs w:val="19"/>
                <w:lang w:eastAsia="cs-CZ"/>
              </w:rPr>
              <w:t>Kapitoly metodologie sociálních výzkumů</w:t>
            </w:r>
            <w:r w:rsidRPr="00795BBD">
              <w:rPr>
                <w:rFonts w:ascii="Times New Roman" w:eastAsia="Times New Roman" w:hAnsi="Times New Roman" w:cs="Times New Roman"/>
                <w:sz w:val="19"/>
                <w:szCs w:val="19"/>
                <w:lang w:eastAsia="cs-CZ"/>
              </w:rPr>
              <w:t>. Praha: Grada, 2009.</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19"/>
                <w:szCs w:val="19"/>
                <w:lang w:eastAsia="cs-CZ"/>
              </w:rPr>
              <w:t xml:space="preserve">Švec, V., Hrbáčková, K. </w:t>
            </w:r>
            <w:r w:rsidRPr="00795BBD">
              <w:rPr>
                <w:rFonts w:ascii="Times New Roman" w:eastAsia="Times New Roman" w:hAnsi="Times New Roman" w:cs="Times New Roman"/>
                <w:i/>
                <w:sz w:val="19"/>
                <w:szCs w:val="19"/>
                <w:lang w:eastAsia="cs-CZ"/>
              </w:rPr>
              <w:t>Průvodce metodologií pedagogického výzkumu</w:t>
            </w:r>
            <w:r w:rsidRPr="00795BBD">
              <w:rPr>
                <w:rFonts w:ascii="Times New Roman" w:eastAsia="Times New Roman" w:hAnsi="Times New Roman" w:cs="Times New Roman"/>
                <w:sz w:val="19"/>
                <w:szCs w:val="19"/>
                <w:lang w:eastAsia="cs-CZ"/>
              </w:rPr>
              <w:t>. Zlín, UTB ve Zlíně, 2007.</w:t>
            </w:r>
          </w:p>
        </w:tc>
      </w:tr>
      <w:tr w:rsidR="00795BBD" w:rsidRPr="00795BBD"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5BBD" w:rsidRPr="00795BBD" w:rsidRDefault="00795BBD" w:rsidP="00795BBD">
            <w:pPr>
              <w:spacing w:after="0" w:line="240" w:lineRule="auto"/>
              <w:jc w:val="center"/>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Informace ke kombinované nebo distanční formě</w:t>
            </w:r>
          </w:p>
        </w:tc>
      </w:tr>
      <w:tr w:rsidR="00795BBD" w:rsidRPr="00795BBD" w:rsidTr="00790535">
        <w:tc>
          <w:tcPr>
            <w:tcW w:w="4787" w:type="dxa"/>
            <w:gridSpan w:val="3"/>
            <w:tcBorders>
              <w:top w:val="single" w:sz="2"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30</w:t>
            </w:r>
          </w:p>
        </w:tc>
        <w:tc>
          <w:tcPr>
            <w:tcW w:w="4179" w:type="dxa"/>
            <w:gridSpan w:val="4"/>
            <w:tcBorders>
              <w:top w:val="single" w:sz="2"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hodin </w:t>
            </w:r>
          </w:p>
        </w:tc>
      </w:tr>
      <w:tr w:rsidR="00795BBD" w:rsidRPr="00795BBD" w:rsidTr="00790535">
        <w:tc>
          <w:tcPr>
            <w:tcW w:w="9855" w:type="dxa"/>
            <w:gridSpan w:val="8"/>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Informace o způsobu kontaktu s vyučujícím</w:t>
            </w:r>
          </w:p>
        </w:tc>
      </w:tr>
      <w:tr w:rsidR="00795BBD" w:rsidRPr="00795BBD" w:rsidTr="00790535">
        <w:trPr>
          <w:trHeight w:val="698"/>
        </w:trPr>
        <w:tc>
          <w:tcPr>
            <w:tcW w:w="9855" w:type="dxa"/>
            <w:gridSpan w:val="8"/>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color w:val="000000"/>
                <w:sz w:val="20"/>
                <w:szCs w:val="20"/>
                <w:lang w:eastAsia="cs-CZ"/>
              </w:rPr>
              <w:t>25 hodin přímá výuka formou přednášky. 5 hodin distanční forma: zpracování projektu</w:t>
            </w:r>
            <w:r w:rsidRPr="00795BBD">
              <w:rPr>
                <w:rFonts w:ascii="Times New Roman" w:eastAsia="Times New Roman" w:hAnsi="Times New Roman" w:cs="Times New Roman"/>
                <w:b/>
                <w:color w:val="000000"/>
                <w:sz w:val="20"/>
                <w:szCs w:val="20"/>
                <w:lang w:eastAsia="cs-CZ"/>
              </w:rPr>
              <w:t xml:space="preserve"> </w:t>
            </w:r>
            <w:r w:rsidRPr="00795BBD">
              <w:rPr>
                <w:rFonts w:ascii="Times New Roman" w:eastAsia="Times New Roman" w:hAnsi="Times New Roman" w:cs="Times New Roman"/>
                <w:color w:val="000000"/>
                <w:sz w:val="20"/>
                <w:szCs w:val="20"/>
                <w:lang w:eastAsia="cs-CZ"/>
              </w:rPr>
              <w:t xml:space="preserve">empirického výzkumu, který je východiskem pro zpracování diplomové práce, průběžná konzultace k projektu v prostředí MOODLE nebo e-mailem, práce se studijní oporou </w:t>
            </w:r>
            <w:r w:rsidRPr="00795BBD">
              <w:rPr>
                <w:rFonts w:ascii="Times New Roman" w:eastAsia="Times New Roman" w:hAnsi="Times New Roman" w:cs="Times New Roman"/>
                <w:i/>
                <w:color w:val="000000"/>
                <w:sz w:val="20"/>
                <w:szCs w:val="20"/>
                <w:lang w:eastAsia="cs-CZ"/>
              </w:rPr>
              <w:t>Průvodce metodologií pedagogického výzkumu</w:t>
            </w:r>
            <w:r w:rsidRPr="00795BBD">
              <w:rPr>
                <w:rFonts w:ascii="Times New Roman" w:eastAsia="Times New Roman" w:hAnsi="Times New Roman" w:cs="Times New Roman"/>
                <w:color w:val="000000"/>
                <w:sz w:val="20"/>
                <w:szCs w:val="20"/>
                <w:lang w:eastAsia="cs-CZ"/>
              </w:rPr>
              <w:t>.</w:t>
            </w:r>
          </w:p>
        </w:tc>
      </w:tr>
    </w:tbl>
    <w:p w:rsidR="00795BBD" w:rsidRDefault="00795BBD"/>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4"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5"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Sociální pedagogika</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ZT</w:t>
            </w: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20p + 5</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5</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přednáška</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166320">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 písemnou formou. Zpracování odborné eseje na zadané sociálně pedagogické téma.</w:t>
            </w:r>
          </w:p>
        </w:tc>
      </w:tr>
      <w:tr w:rsidR="00790535" w:rsidRPr="00790535" w:rsidTr="00790535">
        <w:trPr>
          <w:trHeight w:val="264"/>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5"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790535" w:rsidRPr="00790535" w:rsidTr="00790535">
        <w:trPr>
          <w:trHeight w:val="243"/>
        </w:trPr>
        <w:tc>
          <w:tcPr>
            <w:tcW w:w="3085"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96"/>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4"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Cílem předmětu je rozšíření teoretického i metodologického pohledu studentů na vědní obor sociální pedagogika. Předmět prohlubuje a rozšiřuje dosavadní poznatky studentů o filozoficko-metodologické bázi sociální pedagogiky </w:t>
            </w:r>
            <w:r w:rsidRPr="00790535">
              <w:rPr>
                <w:rFonts w:ascii="Times New Roman" w:eastAsia="Times New Roman" w:hAnsi="Times New Roman" w:cs="Times New Roman"/>
                <w:sz w:val="19"/>
                <w:szCs w:val="19"/>
                <w:lang w:eastAsia="cs-CZ"/>
              </w:rPr>
              <w:br/>
              <w:t>a o úloze sociální pedagogiky v současné společnosti.</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 xml:space="preserve">Cílem také je objasnění historických souvislostí sociální pedagogiky </w:t>
            </w:r>
            <w:r w:rsidRPr="00790535">
              <w:rPr>
                <w:rFonts w:ascii="Times New Roman" w:eastAsia="Times New Roman" w:hAnsi="Times New Roman" w:cs="Times New Roman"/>
                <w:sz w:val="19"/>
                <w:szCs w:val="19"/>
                <w:lang w:eastAsia="cs-CZ"/>
              </w:rPr>
              <w:br/>
              <w:t>ve spojitosti se současnými pojetími a paradigmaty v sociální pedagogice a zasazení poznatků do mezinárodního kontextu.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b/>
                <w:sz w:val="19"/>
                <w:szCs w:val="19"/>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Výchozí disciplíny sociální pedagogiky – filozofie, sociologie jako základ rozvoje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Historická východiska vzniku sociální pedagogiky. České a slovenské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Polsku. Polské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Německu. Německé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Teorie a praxe sociální pedagogiky v severských zemích (Norsko, Švédsko, Finsko).</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Metodologická východiska sociální pedagogiky. Humanistický a pomáhající přístup.</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Cílové skupiny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Vzdělávání v sociální pedagogice v ČR.</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Student zná filozofické základy sociální pedagogiky a propojuje je se sociálně pedagogickými teoriemi. Student rozumí současným trendům v sociální pedagogice a jejímu uplatnění v celospolečenském kontextu; zná dílo významných osobností sociální pedagogiky; orientuje se v zahraničních koncepcích sociální pedagogiky.</w:t>
            </w:r>
          </w:p>
        </w:tc>
      </w:tr>
      <w:tr w:rsidR="00790535" w:rsidRPr="00790535" w:rsidTr="00790535">
        <w:trPr>
          <w:trHeight w:val="265"/>
        </w:trPr>
        <w:tc>
          <w:tcPr>
            <w:tcW w:w="3652"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Bratislava: Slovenská pedagogická spoločnosť</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Slovenskejakadémie</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vied, 2011.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sz w:val="19"/>
                <w:szCs w:val="19"/>
                <w:lang w:eastAsia="cs-CZ"/>
              </w:rPr>
              <w:t>Sociálna pedagogika ako životná pomoc</w:t>
            </w:r>
            <w:r w:rsidRPr="00790535">
              <w:rPr>
                <w:rFonts w:ascii="Times New Roman" w:eastAsia="Times New Roman" w:hAnsi="Times New Roman" w:cs="Times New Roman"/>
                <w:sz w:val="19"/>
                <w:szCs w:val="19"/>
                <w:lang w:eastAsia="cs-CZ"/>
              </w:rPr>
              <w:t>. Bratislava: UK, 2011.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w:t>
            </w:r>
            <w:r w:rsidRPr="00790535">
              <w:rPr>
                <w:rFonts w:ascii="Times New Roman" w:eastAsia="Times New Roman" w:hAnsi="Times New Roman" w:cs="Times New Roman"/>
                <w:i/>
                <w:iCs/>
                <w:sz w:val="19"/>
                <w:szCs w:val="19"/>
                <w:lang w:eastAsia="cs-CZ"/>
              </w:rPr>
              <w:t>Základy sociální pedagogiky</w:t>
            </w:r>
            <w:r w:rsidRPr="00790535">
              <w:rPr>
                <w:rFonts w:ascii="Times New Roman" w:eastAsia="Times New Roman" w:hAnsi="Times New Roman" w:cs="Times New Roman"/>
                <w:sz w:val="19"/>
                <w:szCs w:val="19"/>
                <w:lang w:eastAsia="cs-CZ"/>
              </w:rPr>
              <w:t>. Praha: Portál, 2014.</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Poláčková, V. </w:t>
            </w:r>
            <w:r w:rsidRPr="00790535">
              <w:rPr>
                <w:rFonts w:ascii="Times New Roman" w:eastAsia="Times New Roman" w:hAnsi="Times New Roman" w:cs="Times New Roman"/>
                <w:i/>
                <w:iCs/>
                <w:sz w:val="19"/>
                <w:szCs w:val="19"/>
                <w:lang w:eastAsia="cs-CZ"/>
              </w:rPr>
              <w:t>Člověk - prostředí - výchova: k otázkám sociální pedagogiky</w:t>
            </w:r>
            <w:r w:rsidRPr="00790535">
              <w:rPr>
                <w:rFonts w:ascii="Times New Roman" w:eastAsia="Times New Roman" w:hAnsi="Times New Roman" w:cs="Times New Roman"/>
                <w:sz w:val="19"/>
                <w:szCs w:val="19"/>
                <w:lang w:eastAsia="cs-CZ"/>
              </w:rPr>
              <w:t>. Brno: Paido, 2001.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Procházka, M. </w:t>
            </w:r>
            <w:r w:rsidRPr="00790535">
              <w:rPr>
                <w:rFonts w:ascii="Times New Roman" w:eastAsia="Times New Roman" w:hAnsi="Times New Roman" w:cs="Times New Roman"/>
                <w:i/>
                <w:iCs/>
                <w:sz w:val="19"/>
                <w:szCs w:val="19"/>
                <w:lang w:eastAsia="cs-CZ"/>
              </w:rPr>
              <w:t>Sociální pedagogika</w:t>
            </w:r>
            <w:r w:rsidRPr="00790535">
              <w:rPr>
                <w:rFonts w:ascii="Times New Roman" w:eastAsia="Times New Roman" w:hAnsi="Times New Roman" w:cs="Times New Roman"/>
                <w:sz w:val="19"/>
                <w:szCs w:val="19"/>
                <w:lang w:eastAsia="cs-CZ"/>
              </w:rPr>
              <w:t>. Praha: Grada, 2012.</w:t>
            </w:r>
          </w:p>
          <w:p w:rsidR="00790535" w:rsidRPr="00790535" w:rsidRDefault="00790535" w:rsidP="00790535">
            <w:pPr>
              <w:spacing w:after="0" w:line="240" w:lineRule="auto"/>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litertatura</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Stephens, P. </w:t>
            </w:r>
            <w:r w:rsidRPr="00790535">
              <w:rPr>
                <w:rFonts w:ascii="Times New Roman" w:eastAsia="Times New Roman" w:hAnsi="Times New Roman" w:cs="Times New Roman"/>
                <w:i/>
                <w:iCs/>
                <w:sz w:val="19"/>
                <w:szCs w:val="19"/>
                <w:lang w:eastAsia="cs-CZ"/>
              </w:rPr>
              <w:t>Social pedagogy: heart and head</w:t>
            </w:r>
            <w:r w:rsidRPr="00790535">
              <w:rPr>
                <w:rFonts w:ascii="Times New Roman" w:eastAsia="Times New Roman" w:hAnsi="Times New Roman" w:cs="Times New Roman"/>
                <w:sz w:val="19"/>
                <w:szCs w:val="19"/>
                <w:lang w:eastAsia="cs-CZ"/>
              </w:rPr>
              <w:t>. Bremen: EuropäischerHochschulverlag, 2013.</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Storø, J. </w:t>
            </w:r>
            <w:r w:rsidRPr="00790535">
              <w:rPr>
                <w:rFonts w:ascii="Times New Roman" w:eastAsia="Times New Roman" w:hAnsi="Times New Roman" w:cs="Times New Roman"/>
                <w:i/>
                <w:iCs/>
                <w:sz w:val="19"/>
                <w:szCs w:val="19"/>
                <w:lang w:eastAsia="cs-CZ"/>
              </w:rPr>
              <w:t>Practical</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social pedagogy: theories, values and tools</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for</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working</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with</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children and young</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people</w:t>
            </w:r>
            <w:r w:rsidRPr="00790535">
              <w:rPr>
                <w:rFonts w:ascii="Times New Roman" w:eastAsia="Times New Roman" w:hAnsi="Times New Roman" w:cs="Times New Roman"/>
                <w:sz w:val="19"/>
                <w:szCs w:val="19"/>
                <w:lang w:eastAsia="cs-CZ"/>
              </w:rPr>
              <w:t>. Bristol: PolicyPress, 2013.</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Surhone, L. M.,Timpledon, M. T., Marseken, S. F. </w:t>
            </w:r>
            <w:r w:rsidRPr="00790535">
              <w:rPr>
                <w:rFonts w:ascii="Times New Roman" w:eastAsia="Times New Roman" w:hAnsi="Times New Roman" w:cs="Times New Roman"/>
                <w:i/>
                <w:iCs/>
                <w:sz w:val="19"/>
                <w:szCs w:val="19"/>
                <w:lang w:eastAsia="cs-CZ"/>
              </w:rPr>
              <w:t>Social pedagogy: holistic</w:t>
            </w:r>
            <w:r w:rsidR="007C66F0">
              <w:rPr>
                <w:rFonts w:ascii="Times New Roman" w:eastAsia="Times New Roman" w:hAnsi="Times New Roman" w:cs="Times New Roman"/>
                <w:i/>
                <w:iCs/>
                <w:sz w:val="19"/>
                <w:szCs w:val="19"/>
                <w:lang w:eastAsia="cs-CZ"/>
              </w:rPr>
              <w:t xml:space="preserve"> e</w:t>
            </w:r>
            <w:r w:rsidRPr="00790535">
              <w:rPr>
                <w:rFonts w:ascii="Times New Roman" w:eastAsia="Times New Roman" w:hAnsi="Times New Roman" w:cs="Times New Roman"/>
                <w:i/>
                <w:iCs/>
                <w:sz w:val="19"/>
                <w:szCs w:val="19"/>
                <w:lang w:eastAsia="cs-CZ"/>
              </w:rPr>
              <w:t>ducation, sociology, psychology, education, philosophy</w:t>
            </w:r>
            <w:r w:rsidRPr="00790535">
              <w:rPr>
                <w:rFonts w:ascii="Times New Roman" w:eastAsia="Times New Roman" w:hAnsi="Times New Roman" w:cs="Times New Roman"/>
                <w:sz w:val="19"/>
                <w:szCs w:val="19"/>
                <w:lang w:eastAsia="cs-CZ"/>
              </w:rPr>
              <w:t>. BeauBassin, Mauritius: VDM Publishing, 2010.</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 xml:space="preserve">Hroncová, J., Hudecová, A., Matulayová, T. </w:t>
            </w:r>
            <w:r w:rsidRPr="00790535">
              <w:rPr>
                <w:rFonts w:ascii="Times New Roman" w:eastAsia="Times New Roman" w:hAnsi="Times New Roman" w:cs="Times New Roman"/>
                <w:i/>
                <w:sz w:val="19"/>
                <w:szCs w:val="19"/>
                <w:lang w:eastAsia="cs-CZ"/>
              </w:rPr>
              <w:t>Sociálna pedagogika a sociálna práca</w:t>
            </w:r>
            <w:r w:rsidRPr="00790535">
              <w:rPr>
                <w:rFonts w:ascii="Times New Roman" w:eastAsia="Times New Roman" w:hAnsi="Times New Roman" w:cs="Times New Roman"/>
                <w:sz w:val="19"/>
                <w:szCs w:val="19"/>
                <w:lang w:eastAsia="cs-CZ"/>
              </w:rPr>
              <w:t>. Banská Bystrica: PF UMB, 2000.</w:t>
            </w:r>
          </w:p>
        </w:tc>
      </w:tr>
      <w:tr w:rsidR="00790535" w:rsidRPr="00790535" w:rsidTr="00790535">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6"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25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4"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694"/>
        </w:trPr>
        <w:tc>
          <w:tcPr>
            <w:tcW w:w="9854" w:type="dxa"/>
            <w:gridSpan w:val="8"/>
          </w:tcPr>
          <w:p w:rsidR="00790535" w:rsidRPr="00790535" w:rsidRDefault="00790535" w:rsidP="00790535">
            <w:pPr>
              <w:spacing w:after="0" w:line="240" w:lineRule="auto"/>
              <w:rPr>
                <w:rFonts w:ascii="Times New Roman" w:eastAsia="Times New Roman" w:hAnsi="Times New Roman" w:cs="Times New Roman"/>
                <w:color w:val="000000"/>
                <w:sz w:val="20"/>
                <w:szCs w:val="20"/>
                <w:lang w:eastAsia="cs-CZ"/>
              </w:rPr>
            </w:pPr>
            <w:r w:rsidRPr="00790535">
              <w:rPr>
                <w:rFonts w:ascii="Times New Roman" w:eastAsia="Times New Roman" w:hAnsi="Times New Roman" w:cs="Times New Roman"/>
                <w:color w:val="000000"/>
                <w:sz w:val="20"/>
                <w:szCs w:val="20"/>
                <w:lang w:eastAsia="cs-CZ"/>
              </w:rPr>
              <w:t xml:space="preserve">20 hodin přímá výuka formou přednášky. 5 hodin distanční forma: vypracování odborné eseje, průběžná konzultace prostřednictvím MOODLE nebo e-mailem, práce se základními publikacemi: </w:t>
            </w: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xml:space="preserve">. Kraus, B. </w:t>
            </w:r>
            <w:r w:rsidRPr="00790535">
              <w:rPr>
                <w:rFonts w:ascii="Times New Roman" w:eastAsia="Times New Roman" w:hAnsi="Times New Roman" w:cs="Times New Roman"/>
                <w:i/>
                <w:sz w:val="19"/>
                <w:szCs w:val="19"/>
                <w:lang w:eastAsia="cs-CZ"/>
              </w:rPr>
              <w:t>Základy sociální pedagogiky</w:t>
            </w:r>
            <w:r w:rsidRPr="00790535">
              <w:rPr>
                <w:rFonts w:ascii="Times New Roman" w:eastAsia="Times New Roman" w:hAnsi="Times New Roman" w:cs="Times New Roman"/>
                <w:sz w:val="19"/>
                <w:szCs w:val="19"/>
                <w:lang w:eastAsia="cs-CZ"/>
              </w:rPr>
              <w:t>.</w:t>
            </w:r>
          </w:p>
        </w:tc>
      </w:tr>
    </w:tbl>
    <w:p w:rsidR="00790535" w:rsidRDefault="0079053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b/>
                <w:sz w:val="28"/>
                <w:szCs w:val="20"/>
                <w:lang w:eastAsia="cs-CZ"/>
              </w:rPr>
              <w:lastRenderedPageBreak/>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Souvislá praxe</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PZ</w:t>
            </w: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80 hodin</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8</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Zp</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praxe</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Zápočet. Odevzdání Deníku praxe. Sebereflexe činností konaných v rámci praxe je diskutována s vyučujícím na závěrečném kolokviu.</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bookmarkStart w:id="0" w:name="OLE_LINK11"/>
            <w:bookmarkStart w:id="1" w:name="OLE_LINK12"/>
            <w:bookmarkStart w:id="2" w:name="OLE_LINK13"/>
            <w:r w:rsidRPr="00790535">
              <w:rPr>
                <w:rFonts w:ascii="Times New Roman" w:eastAsia="Times New Roman" w:hAnsi="Times New Roman" w:cs="Times New Roman"/>
                <w:sz w:val="20"/>
                <w:szCs w:val="20"/>
                <w:lang w:eastAsia="cs-CZ"/>
              </w:rPr>
              <w:t>Mgr. Jakub Hladík, Ph.D.</w:t>
            </w:r>
            <w:bookmarkEnd w:id="0"/>
            <w:bookmarkEnd w:id="1"/>
            <w:bookmarkEnd w:id="2"/>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03"/>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Jakub Hladík, Ph.D.</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Cílem předmětu je umožnit studentům aplikovat teoretické znalosti získané během studia v reálném prostředí chodu organizace zaměřené na pedagogickou či sociální činnost. Cílem je upevnění stávajících dovedností a získání nových dovedností při práci s „klienty“ a dalších činnostech např. manažerských. Studenti si volí organizaci či instituci pro výkon praxe sami podle svého zaměření nebo plánovaného tématu diplomové práce. Studenti si místo pro výkon praxe vybírají ze seznamu pracovišť, se kterými má fakulta uzavřenou smlouvu. Student může vykonat praxi také v organizaci, se kterou nemá fakulta uzavřenou smlouvu, pokud tato organizace smlouvu nevyžaduje.</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Seznámení se s činností organizace, její organizační strukturou, pracovními pozicemi.</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sz w:val="20"/>
                <w:szCs w:val="20"/>
                <w:lang w:eastAsia="cs-CZ"/>
              </w:rPr>
              <w:t>Prohlídka místa působení organizace.</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Přímá práce s klienty.</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Realizace činností (plánovacích, organizačních, manažerských a dalších) podle pokynů organizace v souladu s výkonem práce sociálního pedagoga.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Reflexe.</w:t>
            </w:r>
            <w:r w:rsidRPr="00790535">
              <w:rPr>
                <w:rFonts w:ascii="Times New Roman" w:eastAsia="Times New Roman" w:hAnsi="Times New Roman" w:cs="Times New Roman"/>
                <w:iCs/>
                <w:sz w:val="20"/>
                <w:szCs w:val="20"/>
                <w:lang w:eastAsia="cs-CZ"/>
              </w:rPr>
              <w:t xml:space="preserve"> </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Vedení Deníku praxe.</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Student se orientuje v síti pedagogických a sociálních zařízení, vybraná zařízení zná z hlediska organizační a personální struktury, z hlediska skladby klientů a druhu poskytovaných služeb. Aplikuje teoretické poznatky a dovednosti </w:t>
            </w:r>
            <w:r w:rsidRPr="00790535">
              <w:rPr>
                <w:rFonts w:ascii="Times New Roman" w:eastAsia="Times New Roman" w:hAnsi="Times New Roman" w:cs="Times New Roman"/>
                <w:sz w:val="20"/>
                <w:szCs w:val="20"/>
                <w:lang w:eastAsia="cs-CZ"/>
              </w:rPr>
              <w:br/>
              <w:t>do praktického provozu pedagogických a sociálních zařízení. Plánuje, organizuje a hodnotí činnosti v organizaci. Podílí se na vybraných manažerských činnostech v organizaci.</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bookmarkStart w:id="3" w:name="OLE_LINK6"/>
            <w:bookmarkStart w:id="4" w:name="OLE_LINK7"/>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Matoušek, O.,</w:t>
            </w:r>
            <w:bookmarkEnd w:id="3"/>
            <w:bookmarkEnd w:id="4"/>
            <w:r w:rsidRPr="00790535">
              <w:rPr>
                <w:rFonts w:ascii="Times New Roman" w:eastAsia="Times New Roman" w:hAnsi="Times New Roman" w:cs="Times New Roman"/>
                <w:sz w:val="20"/>
                <w:szCs w:val="20"/>
                <w:lang w:eastAsia="cs-CZ"/>
              </w:rPr>
              <w:t xml:space="preserve"> et al. </w:t>
            </w:r>
            <w:r w:rsidRPr="00790535">
              <w:rPr>
                <w:rFonts w:ascii="Times New Roman" w:eastAsia="Times New Roman" w:hAnsi="Times New Roman" w:cs="Times New Roman"/>
                <w:i/>
                <w:sz w:val="20"/>
                <w:szCs w:val="20"/>
                <w:lang w:eastAsia="cs-CZ"/>
              </w:rPr>
              <w:t>Sociální práce v praxi</w:t>
            </w:r>
            <w:r w:rsidRPr="00790535">
              <w:rPr>
                <w:rFonts w:ascii="Times New Roman" w:eastAsia="Times New Roman" w:hAnsi="Times New Roman" w:cs="Times New Roman"/>
                <w:sz w:val="20"/>
                <w:szCs w:val="20"/>
                <w:lang w:eastAsia="cs-CZ"/>
              </w:rPr>
              <w:t xml:space="preserve">. Praha: Portál, 2009.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Knotová, D. a kol. </w:t>
            </w:r>
            <w:r w:rsidRPr="00790535">
              <w:rPr>
                <w:rFonts w:ascii="Times New Roman" w:eastAsia="Times New Roman" w:hAnsi="Times New Roman" w:cs="Times New Roman"/>
                <w:i/>
                <w:iCs/>
                <w:sz w:val="20"/>
                <w:szCs w:val="20"/>
                <w:lang w:eastAsia="cs-CZ"/>
              </w:rPr>
              <w:t>Školní poradenství</w:t>
            </w:r>
            <w:r w:rsidRPr="00790535">
              <w:rPr>
                <w:rFonts w:ascii="Times New Roman" w:eastAsia="Times New Roman" w:hAnsi="Times New Roman" w:cs="Times New Roman"/>
                <w:sz w:val="20"/>
                <w:szCs w:val="20"/>
                <w:lang w:eastAsia="cs-CZ"/>
              </w:rPr>
              <w:t>. Praha: Grada, 2014.</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Kozlová, L. </w:t>
            </w:r>
            <w:r w:rsidRPr="00790535">
              <w:rPr>
                <w:rFonts w:ascii="Times New Roman" w:eastAsia="Times New Roman" w:hAnsi="Times New Roman" w:cs="Times New Roman"/>
                <w:i/>
                <w:sz w:val="20"/>
                <w:szCs w:val="20"/>
                <w:lang w:eastAsia="cs-CZ"/>
              </w:rPr>
              <w:t>Sociální služby</w:t>
            </w:r>
            <w:r w:rsidRPr="00790535">
              <w:rPr>
                <w:rFonts w:ascii="Times New Roman" w:eastAsia="Times New Roman" w:hAnsi="Times New Roman" w:cs="Times New Roman"/>
                <w:sz w:val="20"/>
                <w:szCs w:val="20"/>
                <w:lang w:eastAsia="cs-CZ"/>
              </w:rPr>
              <w:t xml:space="preserve">. Praha: Triton, 2005.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Sobková, P., a kol. </w:t>
            </w:r>
            <w:r w:rsidRPr="00790535">
              <w:rPr>
                <w:rFonts w:ascii="Times New Roman" w:eastAsia="Times New Roman" w:hAnsi="Times New Roman" w:cs="Times New Roman"/>
                <w:i/>
                <w:iCs/>
                <w:sz w:val="20"/>
                <w:szCs w:val="20"/>
                <w:lang w:eastAsia="cs-CZ"/>
              </w:rPr>
              <w:t>Sociální pedagogika a její metody</w:t>
            </w:r>
            <w:r w:rsidRPr="00790535">
              <w:rPr>
                <w:rFonts w:ascii="Times New Roman" w:eastAsia="Times New Roman" w:hAnsi="Times New Roman" w:cs="Times New Roman"/>
                <w:sz w:val="20"/>
                <w:szCs w:val="20"/>
                <w:lang w:eastAsia="cs-CZ"/>
              </w:rPr>
              <w:t>. Olomouc: Univerzita Palackého v Olomouci, 2015.</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Zákon 108/2006 Sb. o sociálních službách.</w:t>
            </w:r>
          </w:p>
          <w:p w:rsidR="00790535" w:rsidRPr="00790535" w:rsidRDefault="00790535" w:rsidP="00790535">
            <w:pPr>
              <w:spacing w:after="0" w:line="240" w:lineRule="auto"/>
              <w:rPr>
                <w:rFonts w:ascii="Times New Roman" w:eastAsia="Times New Roman" w:hAnsi="Times New Roman" w:cs="Times New Roman"/>
                <w:bCs/>
                <w:kern w:val="36"/>
                <w:sz w:val="20"/>
                <w:szCs w:val="20"/>
                <w:lang w:eastAsia="cs-CZ"/>
              </w:rPr>
            </w:pPr>
            <w:r w:rsidRPr="00790535">
              <w:rPr>
                <w:rFonts w:ascii="Times New Roman" w:eastAsia="Times New Roman" w:hAnsi="Times New Roman" w:cs="Times New Roman"/>
                <w:sz w:val="20"/>
                <w:szCs w:val="20"/>
                <w:lang w:eastAsia="cs-CZ"/>
              </w:rPr>
              <w:t xml:space="preserve">Zákon 109/2002 Sb. </w:t>
            </w:r>
            <w:r w:rsidRPr="00790535">
              <w:rPr>
                <w:rFonts w:ascii="Times New Roman" w:eastAsia="Times New Roman" w:hAnsi="Times New Roman" w:cs="Times New Roman"/>
                <w:bCs/>
                <w:kern w:val="36"/>
                <w:sz w:val="20"/>
                <w:szCs w:val="20"/>
                <w:lang w:eastAsia="cs-CZ"/>
              </w:rPr>
              <w:t xml:space="preserve">o výkonu ústavní výchovy nebo ochranné výchovy ve školských zařízeních a o preventivně výchovné péči ve školských zařízeních </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Zákon č. 563/2004 Sb. o pedagogických pracovnících.</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80</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499"/>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Studenti vykonávají odbornou praxi ve vybrané organizaci či instituci. S vyučujícím komunikují prostřednictvím MOODLE nebo e-mailu. Po absolvování praxe je působení studentů hodnoceno na závěrečném kolokviu.</w:t>
            </w:r>
          </w:p>
        </w:tc>
      </w:tr>
    </w:tbl>
    <w:p w:rsidR="00790535" w:rsidRDefault="00790535"/>
    <w:p w:rsidR="00790535" w:rsidRDefault="0079053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angličtina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 prezence 80%, aktivní účast, plnění</w:t>
            </w:r>
            <w:r>
              <w:rPr>
                <w:rFonts w:ascii="Times New Roman" w:eastAsia="Times New Roman" w:hAnsi="Times New Roman" w:cs="Times New Roman"/>
                <w:sz w:val="20"/>
                <w:szCs w:val="20"/>
                <w:lang w:eastAsia="cs-CZ"/>
              </w:rPr>
              <w:t xml:space="preserve"> zadaných úkolů v MOODLE</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24"/>
        </w:trPr>
        <w:tc>
          <w:tcPr>
            <w:tcW w:w="9855" w:type="dxa"/>
            <w:gridSpan w:val="8"/>
            <w:tcBorders>
              <w:top w:val="nil"/>
            </w:tcBorders>
          </w:tcPr>
          <w:p w:rsidR="00790535" w:rsidRPr="00790535" w:rsidRDefault="00B925EB" w:rsidP="0079053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790535" w:rsidRDefault="00790535" w:rsidP="00790535">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Cílem je prohloubit komunikativní dovednosti a procvičit nové jazykové jevy na úrovni mírně až středně pokročilý. Kurz rozvíjí všechny jazykové dovednosti: p</w:t>
            </w:r>
            <w:r>
              <w:rPr>
                <w:rFonts w:ascii="Times New Roman" w:eastAsia="Times New Roman" w:hAnsi="Times New Roman" w:cs="Times New Roman"/>
                <w:sz w:val="20"/>
                <w:szCs w:val="20"/>
                <w:lang w:eastAsia="cs-CZ"/>
              </w:rPr>
              <w:t xml:space="preserve">oslech, mluvení, čtení, psaní. </w:t>
            </w:r>
            <w:r w:rsidRPr="003A5864">
              <w:rPr>
                <w:rFonts w:ascii="Times New Roman" w:eastAsia="Times New Roman" w:hAnsi="Times New Roman" w:cs="Times New Roman"/>
                <w:sz w:val="20"/>
                <w:szCs w:val="20"/>
                <w:lang w:eastAsia="cs-CZ"/>
              </w:rPr>
              <w:t>Obecný jazyk je rozvíjen na základě probírané učebnice, je však rozšiřován různými doplňujícími materiály. Studenti jsou systematicky veden</w:t>
            </w:r>
            <w:r>
              <w:rPr>
                <w:rFonts w:ascii="Times New Roman" w:eastAsia="Times New Roman" w:hAnsi="Times New Roman" w:cs="Times New Roman"/>
                <w:sz w:val="20"/>
                <w:szCs w:val="20"/>
                <w:lang w:eastAsia="cs-CZ"/>
              </w:rPr>
              <w:t xml:space="preserve">i k domácí práci </w:t>
            </w:r>
            <w:r>
              <w:rPr>
                <w:rFonts w:ascii="Times New Roman" w:eastAsia="Times New Roman" w:hAnsi="Times New Roman" w:cs="Times New Roman"/>
                <w:sz w:val="20"/>
                <w:szCs w:val="20"/>
                <w:lang w:eastAsia="cs-CZ"/>
              </w:rPr>
              <w:br/>
              <w:t xml:space="preserve">a samostudiu. </w:t>
            </w:r>
            <w:r w:rsidRPr="003A5864">
              <w:rPr>
                <w:rFonts w:ascii="Times New Roman" w:eastAsia="Times New Roman" w:hAnsi="Times New Roman" w:cs="Times New Roman"/>
                <w:sz w:val="20"/>
                <w:szCs w:val="20"/>
                <w:lang w:eastAsia="cs-CZ"/>
              </w:rPr>
              <w:t xml:space="preserve">Kurz se </w:t>
            </w:r>
            <w:r>
              <w:rPr>
                <w:rFonts w:ascii="Times New Roman" w:eastAsia="Times New Roman" w:hAnsi="Times New Roman" w:cs="Times New Roman"/>
                <w:sz w:val="20"/>
                <w:szCs w:val="20"/>
                <w:lang w:eastAsia="cs-CZ"/>
              </w:rPr>
              <w:t>navazuje</w:t>
            </w:r>
            <w:r w:rsidRPr="003A5864">
              <w:rPr>
                <w:rFonts w:ascii="Times New Roman" w:eastAsia="Times New Roman" w:hAnsi="Times New Roman" w:cs="Times New Roman"/>
                <w:sz w:val="20"/>
                <w:szCs w:val="20"/>
                <w:lang w:eastAsia="cs-CZ"/>
              </w:rPr>
              <w:t xml:space="preserve"> na znalosti studentů získané na předcházejícím bakalářském studiu. </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Přehled probírané látky: gramatika a slovní zásoba učebnice International Express Intermediate 3rd Edition Units 4 - 6 </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Porovnávání, stupňování přídavných jmen.</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Popis města, přídavná jména -ING vs –ED.</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Vyjadřování názoru.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Modální slovesa a jejich opisy (have to, must, need to, be allowed to, can).</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Barvy, idiomy s barvami, předpony. </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Telefonování. Rady a návrhy.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Minulý prostý, minulý průběhový, předminulý čas.</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Slovotvorba podstatná jména.</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Student je schopen používat získané jazykové kompetence v každodenních situacích - práce, popis města, vyjadřování názoru, barvy a idiomy s nimi spojené, telefonování, poskytnutí rady, návrhy, problémy a jejich řešení atd. Chápe jazykové zákonitosti a umí pracovat s autentickými materiály (text, poslech, mluvené slovo) dané úrovně a na ně adekvátně reagovat.</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Alexander, L.G. </w:t>
            </w:r>
            <w:r w:rsidRPr="00790535">
              <w:rPr>
                <w:rFonts w:ascii="Times New Roman" w:eastAsia="Times New Roman" w:hAnsi="Times New Roman" w:cs="Times New Roman"/>
                <w:i/>
                <w:sz w:val="19"/>
                <w:szCs w:val="19"/>
                <w:lang w:eastAsia="cs-CZ"/>
              </w:rPr>
              <w:t>Longman English Grammar</w:t>
            </w:r>
            <w:r w:rsidRPr="00790535">
              <w:rPr>
                <w:rFonts w:ascii="Times New Roman" w:eastAsia="Times New Roman" w:hAnsi="Times New Roman" w:cs="Times New Roman"/>
                <w:sz w:val="19"/>
                <w:szCs w:val="19"/>
                <w:lang w:eastAsia="cs-CZ"/>
              </w:rPr>
              <w:t>. Harlow: Pearson Education Limited, 2003.</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Hardling, K. </w:t>
            </w:r>
            <w:r w:rsidRPr="00790535">
              <w:rPr>
                <w:rFonts w:ascii="Times New Roman" w:eastAsia="Times New Roman" w:hAnsi="Times New Roman" w:cs="Times New Roman"/>
                <w:i/>
                <w:sz w:val="19"/>
                <w:szCs w:val="19"/>
                <w:lang w:eastAsia="cs-CZ"/>
              </w:rPr>
              <w:t>International Express Intermediate</w:t>
            </w:r>
            <w:r w:rsidRPr="00790535">
              <w:rPr>
                <w:rFonts w:ascii="Times New Roman" w:eastAsia="Times New Roman" w:hAnsi="Times New Roman" w:cs="Times New Roman"/>
                <w:sz w:val="19"/>
                <w:szCs w:val="19"/>
                <w:lang w:eastAsia="cs-CZ"/>
              </w:rPr>
              <w:t>. Oxford: Oxford University Press, 2014.</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Hewings, M. </w:t>
            </w:r>
            <w:r w:rsidRPr="00790535">
              <w:rPr>
                <w:rFonts w:ascii="Times New Roman" w:eastAsia="Times New Roman" w:hAnsi="Times New Roman" w:cs="Times New Roman"/>
                <w:i/>
                <w:sz w:val="19"/>
                <w:szCs w:val="19"/>
                <w:lang w:eastAsia="cs-CZ"/>
              </w:rPr>
              <w:t>Advanced Grammar in Use Third Edition</w:t>
            </w:r>
            <w:r w:rsidRPr="00790535">
              <w:rPr>
                <w:rFonts w:ascii="Times New Roman" w:eastAsia="Times New Roman" w:hAnsi="Times New Roman" w:cs="Times New Roman"/>
                <w:sz w:val="19"/>
                <w:szCs w:val="19"/>
                <w:lang w:eastAsia="cs-CZ"/>
              </w:rPr>
              <w:t>. Cambridge: Cambridge University Press, 2013</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Murphy, R. </w:t>
            </w:r>
            <w:r w:rsidRPr="00790535">
              <w:rPr>
                <w:rFonts w:ascii="Times New Roman" w:eastAsia="Times New Roman" w:hAnsi="Times New Roman" w:cs="Times New Roman"/>
                <w:i/>
                <w:sz w:val="19"/>
                <w:szCs w:val="19"/>
                <w:lang w:eastAsia="cs-CZ"/>
              </w:rPr>
              <w:t>English Grammar in Use 4th Edition</w:t>
            </w:r>
            <w:r w:rsidRPr="00790535">
              <w:rPr>
                <w:rFonts w:ascii="Times New Roman" w:eastAsia="Times New Roman" w:hAnsi="Times New Roman" w:cs="Times New Roman"/>
                <w:sz w:val="19"/>
                <w:szCs w:val="19"/>
                <w:lang w:eastAsia="cs-CZ"/>
              </w:rPr>
              <w:t>. Cambridge: Cambridge university press, 2012.</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Redman, S. </w:t>
            </w:r>
            <w:r w:rsidRPr="00790535">
              <w:rPr>
                <w:rFonts w:ascii="Times New Roman" w:eastAsia="Times New Roman" w:hAnsi="Times New Roman" w:cs="Times New Roman"/>
                <w:i/>
                <w:sz w:val="19"/>
                <w:szCs w:val="19"/>
                <w:lang w:eastAsia="cs-CZ"/>
              </w:rPr>
              <w:t>English Vocabulary in Use Pre-Intermediate and Intermediate</w:t>
            </w:r>
            <w:r w:rsidRPr="00790535">
              <w:rPr>
                <w:rFonts w:ascii="Times New Roman" w:eastAsia="Times New Roman" w:hAnsi="Times New Roman" w:cs="Times New Roman"/>
                <w:sz w:val="19"/>
                <w:szCs w:val="19"/>
                <w:lang w:eastAsia="cs-CZ"/>
              </w:rPr>
              <w:t>. Cambridge: Cambridge University Press, 2004.</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Mann, M. </w:t>
            </w:r>
            <w:r w:rsidRPr="00790535">
              <w:rPr>
                <w:rFonts w:ascii="Times New Roman" w:eastAsia="Times New Roman" w:hAnsi="Times New Roman" w:cs="Times New Roman"/>
                <w:i/>
                <w:sz w:val="19"/>
                <w:szCs w:val="19"/>
                <w:lang w:eastAsia="cs-CZ"/>
              </w:rPr>
              <w:t>Destination B1 Grammar &amp; Vocabulary with Answer Key</w:t>
            </w:r>
            <w:r w:rsidRPr="00790535">
              <w:rPr>
                <w:rFonts w:ascii="Times New Roman" w:eastAsia="Times New Roman" w:hAnsi="Times New Roman" w:cs="Times New Roman"/>
                <w:sz w:val="19"/>
                <w:szCs w:val="19"/>
                <w:lang w:eastAsia="cs-CZ"/>
              </w:rPr>
              <w:t>. MacMillan, 2007.</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Wyatt, R. </w:t>
            </w:r>
            <w:r w:rsidRPr="00790535">
              <w:rPr>
                <w:rFonts w:ascii="Times New Roman" w:eastAsia="Times New Roman" w:hAnsi="Times New Roman" w:cs="Times New Roman"/>
                <w:i/>
                <w:sz w:val="20"/>
                <w:szCs w:val="20"/>
                <w:lang w:eastAsia="cs-CZ"/>
              </w:rPr>
              <w:t>Check Your English Vocabulary For FCE+.</w:t>
            </w:r>
            <w:r w:rsidRPr="00790535">
              <w:rPr>
                <w:rFonts w:ascii="Times New Roman" w:eastAsia="Times New Roman" w:hAnsi="Times New Roman" w:cs="Times New Roman"/>
                <w:sz w:val="20"/>
                <w:szCs w:val="20"/>
                <w:lang w:eastAsia="cs-CZ"/>
              </w:rPr>
              <w:t xml:space="preserve"> London: Bloomsbury, 2004.</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Wright, J. </w:t>
            </w:r>
            <w:r w:rsidRPr="00790535">
              <w:rPr>
                <w:rFonts w:ascii="Times New Roman" w:eastAsia="Times New Roman" w:hAnsi="Times New Roman" w:cs="Times New Roman"/>
                <w:i/>
                <w:sz w:val="20"/>
                <w:szCs w:val="20"/>
                <w:lang w:eastAsia="cs-CZ"/>
              </w:rPr>
              <w:t>Idioms Organizer</w:t>
            </w:r>
            <w:r w:rsidRPr="00790535">
              <w:rPr>
                <w:rFonts w:ascii="Times New Roman" w:eastAsia="Times New Roman" w:hAnsi="Times New Roman" w:cs="Times New Roman"/>
                <w:sz w:val="20"/>
                <w:szCs w:val="20"/>
                <w:lang w:eastAsia="cs-CZ"/>
              </w:rPr>
              <w:t>. Boston: Heinle, 2002.</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26"/>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Pr="00790535" w:rsidRDefault="00790535"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němčina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Práce studentů je sledována komunikačními aktivitami v hodinách. Na konci semestru absolvují studenti závěrečný test.</w:t>
            </w:r>
            <w:r w:rsidRPr="003A5864">
              <w:rPr>
                <w:rFonts w:ascii="Times New Roman" w:eastAsia="Calibri" w:hAnsi="Times New Roman" w:cs="Times New Roman"/>
                <w:sz w:val="20"/>
                <w:szCs w:val="20"/>
                <w:lang w:eastAsia="cs-CZ"/>
              </w:rPr>
              <w:t xml:space="preserve"> Aktivní účast na seminářích (min. 80%).</w:t>
            </w:r>
            <w:r w:rsidRPr="003A5864">
              <w:rPr>
                <w:rFonts w:ascii="Times New Roman" w:eastAsia="Times New Roman" w:hAnsi="Times New Roman" w:cs="Times New Roman"/>
                <w:sz w:val="20"/>
                <w:szCs w:val="20"/>
                <w:lang w:eastAsia="cs-CZ"/>
              </w:rPr>
              <w:t xml:space="preserve"> Závěrečný test min (min. 60%).</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contextualSpacing/>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Věra Kozáková, Ph.D.</w:t>
            </w: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82"/>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Věra Kozáková, Ph.D.</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4229"/>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color w:val="000000"/>
                <w:sz w:val="20"/>
                <w:szCs w:val="20"/>
                <w:lang w:eastAsia="cs-CZ"/>
              </w:rPr>
            </w:pPr>
            <w:r w:rsidRPr="00790535">
              <w:rPr>
                <w:rFonts w:ascii="Times New Roman" w:eastAsia="Times New Roman" w:hAnsi="Times New Roman" w:cs="Times New Roman"/>
                <w:sz w:val="20"/>
                <w:szCs w:val="20"/>
                <w:lang w:eastAsia="cs-CZ"/>
              </w:rPr>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Informace o studiu a profesi.</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Schopnost</w:t>
            </w:r>
            <w:r>
              <w:rPr>
                <w:rFonts w:ascii="Times New Roman" w:eastAsia="Times New Roman" w:hAnsi="Times New Roman" w:cs="Times New Roman"/>
                <w:sz w:val="20"/>
                <w:szCs w:val="20"/>
                <w:lang w:eastAsia="cs-CZ"/>
              </w:rPr>
              <w:t xml:space="preserve"> používat odbornou terminologii</w:t>
            </w:r>
            <w:r w:rsidRPr="00790535">
              <w:rPr>
                <w:rFonts w:ascii="Times New Roman" w:eastAsia="Times New Roman" w:hAnsi="Times New Roman" w:cs="Times New Roman"/>
                <w:sz w:val="20"/>
                <w:szCs w:val="20"/>
                <w:lang w:eastAsia="cs-CZ"/>
              </w:rPr>
              <w:t>.</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Schopnost formulovat myšlenky a reagovat na dotazy.</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Základní gramatické celky na úrovni B2.</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Znalost vedlejších vět a jejich praktické použití.</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Příčestí přítomné, minulé.</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Spojky ve větě hlavní, vedlejší.</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Předložky v odborných textech.</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Označení pro množství a kvalitu.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Přehled používaných slabých a silných sloves.</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Perfektum a préteritum, plusquamperfektum vybraných sloves.</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Trpný rod.</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B2 Společný evropský referenční rámec (SERR).</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Höppnerová, V. </w:t>
            </w:r>
            <w:r w:rsidRPr="00790535">
              <w:rPr>
                <w:rFonts w:ascii="Times New Roman" w:eastAsia="Times New Roman" w:hAnsi="Times New Roman" w:cs="Times New Roman"/>
                <w:i/>
                <w:sz w:val="20"/>
                <w:szCs w:val="20"/>
                <w:lang w:eastAsia="cs-CZ"/>
              </w:rPr>
              <w:t xml:space="preserve">Němčina pro jazykové školy 1, 2 </w:t>
            </w:r>
            <w:r w:rsidRPr="00790535">
              <w:rPr>
                <w:rFonts w:ascii="Times New Roman" w:eastAsia="Times New Roman" w:hAnsi="Times New Roman" w:cs="Times New Roman"/>
                <w:sz w:val="20"/>
                <w:szCs w:val="20"/>
                <w:lang w:eastAsia="cs-CZ"/>
              </w:rPr>
              <w:t>Plzeň: Fraus 2010.</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Höppnerová, V. </w:t>
            </w:r>
            <w:r w:rsidRPr="00790535">
              <w:rPr>
                <w:rFonts w:ascii="Times New Roman" w:eastAsia="Times New Roman" w:hAnsi="Times New Roman" w:cs="Times New Roman"/>
                <w:i/>
                <w:sz w:val="20"/>
                <w:szCs w:val="20"/>
                <w:lang w:eastAsia="cs-CZ"/>
              </w:rPr>
              <w:t xml:space="preserve">Němčina pro jazykové školy 3, 4 </w:t>
            </w:r>
            <w:r w:rsidRPr="00790535">
              <w:rPr>
                <w:rFonts w:ascii="Times New Roman" w:eastAsia="Times New Roman" w:hAnsi="Times New Roman" w:cs="Times New Roman"/>
                <w:sz w:val="20"/>
                <w:szCs w:val="20"/>
                <w:lang w:eastAsia="cs-CZ"/>
              </w:rPr>
              <w:t xml:space="preserve">Plzeň: Fraus 2010. </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Krenn, W., Puchta, H. </w:t>
            </w:r>
            <w:r w:rsidRPr="00790535">
              <w:rPr>
                <w:rFonts w:ascii="Times New Roman" w:eastAsia="Times New Roman" w:hAnsi="Times New Roman" w:cs="Times New Roman"/>
                <w:i/>
                <w:sz w:val="20"/>
                <w:szCs w:val="20"/>
                <w:lang w:eastAsia="cs-CZ"/>
              </w:rPr>
              <w:t>Motive A1- B1</w:t>
            </w:r>
            <w:r w:rsidRPr="00790535">
              <w:rPr>
                <w:rFonts w:ascii="Times New Roman" w:eastAsia="Times New Roman" w:hAnsi="Times New Roman" w:cs="Times New Roman"/>
                <w:sz w:val="20"/>
                <w:szCs w:val="20"/>
                <w:lang w:eastAsia="cs-CZ"/>
              </w:rPr>
              <w:t xml:space="preserve">. München: Hueber Verlag,, 2016.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Doplňující materiály: </w:t>
            </w:r>
          </w:p>
          <w:p w:rsidR="00790535" w:rsidRPr="00790535" w:rsidRDefault="004B36C4" w:rsidP="00790535">
            <w:pPr>
              <w:spacing w:after="0" w:line="240" w:lineRule="auto"/>
              <w:jc w:val="both"/>
              <w:rPr>
                <w:rFonts w:ascii="Times New Roman" w:eastAsia="Times New Roman" w:hAnsi="Times New Roman" w:cs="Times New Roman"/>
                <w:color w:val="0000FF"/>
                <w:sz w:val="20"/>
                <w:szCs w:val="20"/>
                <w:u w:val="single"/>
                <w:lang w:eastAsia="cs-CZ"/>
              </w:rPr>
            </w:pPr>
            <w:hyperlink r:id="rId16" w:history="1">
              <w:r w:rsidR="00790535" w:rsidRPr="00790535">
                <w:rPr>
                  <w:rFonts w:ascii="Times New Roman" w:eastAsia="Times New Roman" w:hAnsi="Times New Roman" w:cs="Times New Roman"/>
                  <w:color w:val="0000FF"/>
                  <w:sz w:val="20"/>
                  <w:szCs w:val="20"/>
                  <w:u w:val="single"/>
                  <w:lang w:eastAsia="cs-CZ"/>
                </w:rPr>
                <w:t>https://www.hueber.de/seite/pg_lehren_unterrichtsplan_mot</w:t>
              </w:r>
            </w:hyperlink>
          </w:p>
          <w:p w:rsidR="00790535" w:rsidRPr="00790535" w:rsidRDefault="004B36C4" w:rsidP="00790535">
            <w:pPr>
              <w:spacing w:after="0" w:line="240" w:lineRule="auto"/>
              <w:jc w:val="both"/>
              <w:rPr>
                <w:rFonts w:ascii="Times New Roman" w:eastAsia="Times New Roman" w:hAnsi="Times New Roman" w:cs="Times New Roman"/>
                <w:sz w:val="19"/>
                <w:szCs w:val="19"/>
                <w:lang w:eastAsia="cs-CZ"/>
              </w:rPr>
            </w:pPr>
            <w:hyperlink r:id="rId17" w:history="1">
              <w:r w:rsidR="00790535" w:rsidRPr="00790535">
                <w:rPr>
                  <w:rFonts w:ascii="Times New Roman" w:eastAsia="Times New Roman" w:hAnsi="Times New Roman" w:cs="Times New Roman"/>
                  <w:color w:val="0000FF"/>
                  <w:sz w:val="20"/>
                  <w:szCs w:val="20"/>
                  <w:u w:val="single"/>
                  <w:lang w:eastAsia="cs-CZ"/>
                </w:rPr>
                <w:t>https://www.hueber.de/shared/elka/Internet_Muster/Red1/978-3-19-401190-8_Muster1.pdf</w:t>
              </w:r>
            </w:hyperlink>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E72EF3">
        <w:trPr>
          <w:trHeight w:val="358"/>
        </w:trPr>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48"/>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 Zpracování písemných podkladů k odborné prezentaci z oboru.</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Pr="00790535" w:rsidRDefault="00790535"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ruština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1./L</w:t>
            </w:r>
            <w:r w:rsidRPr="00790535">
              <w:rPr>
                <w:rFonts w:ascii="Times New Roman" w:eastAsia="Times New Roman" w:hAnsi="Times New Roman" w:cs="Times New Roman"/>
                <w:sz w:val="20"/>
                <w:szCs w:val="20"/>
                <w:lang w:eastAsia="cs-CZ"/>
              </w:rPr>
              <w:t>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Klz</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Klasifikovaný zápočet písemnou formou.</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24"/>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OxanaCagašová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Cílem předmětu je umožnit studentům získat základy všeobecné ruštiny na úrovni A2 Společného evropského referenčního rámce pro jazyky. Předmět se zaměřuje na všechny jazykové dovednosti: poslech, mluvení, čtení, psaní. Obecný jazyk je probírán na základě zvolené učebnice, je však i rozšiřován různými doplňujícími materiály. Studenti jsou tak systematicky vedeni k domácí práci a samostudiu, přičemž kurz nabízí uvedení, vysvětlení a počáteční procvičení jazykového materiálu, dále pak reflexi nových jevů, nácvik s možností postupného testování získaných dovedností.</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Přízvuky (opakování) </w:t>
            </w:r>
            <w:r w:rsidRPr="00790535">
              <w:rPr>
                <w:rFonts w:ascii="Times New Roman" w:eastAsia="Times New Roman" w:hAnsi="Times New Roman" w:cs="Times New Roman"/>
                <w:sz w:val="20"/>
                <w:szCs w:val="20"/>
                <w:lang w:eastAsia="cs-CZ"/>
              </w:rPr>
              <w:br/>
              <w:t>Rod podstatných jmen. Skloňování podstatných jmen. Nesklonná podstatná jména.</w:t>
            </w:r>
            <w:r w:rsidRPr="00790535">
              <w:rPr>
                <w:rFonts w:ascii="Times New Roman" w:eastAsia="Times New Roman" w:hAnsi="Times New Roman" w:cs="Times New Roman"/>
                <w:sz w:val="20"/>
                <w:szCs w:val="20"/>
                <w:lang w:eastAsia="cs-CZ"/>
              </w:rPr>
              <w:br/>
              <w:t>Slovesa prvního a druhého časování.</w:t>
            </w:r>
            <w:r w:rsidRPr="00790535">
              <w:rPr>
                <w:rFonts w:ascii="Times New Roman" w:eastAsia="Times New Roman" w:hAnsi="Times New Roman" w:cs="Times New Roman"/>
                <w:sz w:val="20"/>
                <w:szCs w:val="20"/>
                <w:lang w:eastAsia="cs-CZ"/>
              </w:rPr>
              <w:br/>
              <w:t>Zájmena osobní a přivlastňovací.</w:t>
            </w:r>
            <w:r w:rsidRPr="00790535">
              <w:rPr>
                <w:rFonts w:ascii="Times New Roman" w:eastAsia="Times New Roman" w:hAnsi="Times New Roman" w:cs="Times New Roman"/>
                <w:sz w:val="20"/>
                <w:szCs w:val="20"/>
                <w:lang w:eastAsia="cs-CZ"/>
              </w:rPr>
              <w:br/>
              <w:t>V restauraci. Kolik co stojí.</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Předložkové vazby odlišné od češtiny.</w:t>
            </w:r>
            <w:r w:rsidRPr="00790535">
              <w:rPr>
                <w:rFonts w:ascii="Times New Roman" w:eastAsia="Times New Roman" w:hAnsi="Times New Roman" w:cs="Times New Roman"/>
                <w:sz w:val="20"/>
                <w:szCs w:val="20"/>
                <w:lang w:eastAsia="cs-CZ"/>
              </w:rPr>
              <w:br/>
              <w:t>Skloňování podstatných jmen.</w:t>
            </w:r>
            <w:r w:rsidRPr="00790535">
              <w:rPr>
                <w:rFonts w:ascii="Times New Roman" w:eastAsia="Times New Roman" w:hAnsi="Times New Roman" w:cs="Times New Roman"/>
                <w:sz w:val="20"/>
                <w:szCs w:val="20"/>
                <w:lang w:eastAsia="cs-CZ"/>
              </w:rPr>
              <w:br/>
              <w:t>Číslovky 0 -1000.</w:t>
            </w:r>
            <w:r w:rsidRPr="00790535">
              <w:rPr>
                <w:rFonts w:ascii="Times New Roman" w:eastAsia="Times New Roman" w:hAnsi="Times New Roman" w:cs="Times New Roman"/>
                <w:sz w:val="20"/>
                <w:szCs w:val="20"/>
                <w:lang w:eastAsia="cs-CZ"/>
              </w:rPr>
              <w:br/>
            </w: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B2 Společný evropský referenční rámec (SERR).</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963"/>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tabs>
                <w:tab w:val="left" w:pos="2700"/>
              </w:tabs>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Pařízková, Š. </w:t>
            </w:r>
            <w:r w:rsidRPr="00790535">
              <w:rPr>
                <w:rFonts w:ascii="Times New Roman" w:eastAsia="Times New Roman" w:hAnsi="Times New Roman" w:cs="Times New Roman"/>
                <w:i/>
                <w:iCs/>
                <w:sz w:val="20"/>
                <w:szCs w:val="20"/>
                <w:lang w:eastAsia="cs-CZ"/>
              </w:rPr>
              <w:t>Ruština pro začátečníky a samouky + mp3</w:t>
            </w:r>
            <w:r w:rsidRPr="00790535">
              <w:rPr>
                <w:rFonts w:ascii="Times New Roman" w:eastAsia="Times New Roman" w:hAnsi="Times New Roman" w:cs="Times New Roman"/>
                <w:sz w:val="20"/>
                <w:szCs w:val="20"/>
                <w:lang w:eastAsia="cs-CZ"/>
              </w:rPr>
              <w:t xml:space="preserve">. Praha: Nakladatelství Pařízek, 2015. </w:t>
            </w:r>
            <w:r w:rsidRPr="00790535">
              <w:rPr>
                <w:rFonts w:ascii="Times New Roman" w:eastAsia="Times New Roman" w:hAnsi="Times New Roman" w:cs="Times New Roman"/>
                <w:b/>
                <w:sz w:val="19"/>
                <w:szCs w:val="19"/>
                <w:lang w:eastAsia="cs-CZ"/>
              </w:rPr>
              <w:tab/>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156AB1" w:rsidRDefault="00790535" w:rsidP="00790535">
            <w:pPr>
              <w:tabs>
                <w:tab w:val="left" w:pos="270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Csiriková, M.</w:t>
            </w:r>
            <w:r w:rsidRPr="00790535">
              <w:rPr>
                <w:rFonts w:ascii="Times New Roman" w:eastAsia="Times New Roman" w:hAnsi="Times New Roman" w:cs="Times New Roman"/>
                <w:sz w:val="20"/>
                <w:szCs w:val="20"/>
                <w:lang w:eastAsia="cs-CZ"/>
              </w:rPr>
              <w:t xml:space="preserve">,Vysloužilová, E. </w:t>
            </w:r>
            <w:r w:rsidRPr="00790535">
              <w:rPr>
                <w:rFonts w:ascii="Times New Roman" w:eastAsia="Times New Roman" w:hAnsi="Times New Roman" w:cs="Times New Roman"/>
                <w:i/>
                <w:iCs/>
                <w:sz w:val="20"/>
                <w:szCs w:val="20"/>
                <w:lang w:eastAsia="cs-CZ"/>
              </w:rPr>
              <w:t>Ruština v praxi. Praktičeskij kurs russkogojazyka.</w:t>
            </w:r>
            <w:r w:rsidRPr="00790535">
              <w:rPr>
                <w:rFonts w:ascii="Times New Roman" w:eastAsia="Times New Roman" w:hAnsi="Times New Roman" w:cs="Times New Roman"/>
                <w:sz w:val="20"/>
                <w:szCs w:val="20"/>
                <w:lang w:eastAsia="cs-CZ"/>
              </w:rPr>
              <w:t xml:space="preserve">. Praha: Leda, 2002. </w:t>
            </w:r>
            <w:r w:rsidRPr="00790535">
              <w:rPr>
                <w:rFonts w:ascii="Times New Roman" w:eastAsia="Times New Roman" w:hAnsi="Times New Roman" w:cs="Times New Roman"/>
                <w:b/>
                <w:sz w:val="19"/>
                <w:szCs w:val="19"/>
                <w:lang w:eastAsia="cs-CZ"/>
              </w:rPr>
              <w:tab/>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38"/>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Pr="00790535" w:rsidRDefault="00790535"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sidR="00156AB1">
              <w:rPr>
                <w:rFonts w:ascii="Times New Roman" w:eastAsia="Times New Roman" w:hAnsi="Times New Roman" w:cs="Times New Roman"/>
                <w:sz w:val="20"/>
                <w:szCs w:val="20"/>
                <w:lang w:eastAsia="cs-CZ"/>
              </w:rPr>
              <w:t xml:space="preserve"> francouzština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166320">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w:t>
            </w:r>
            <w:r w:rsidR="00156AB1">
              <w:rPr>
                <w:rFonts w:ascii="Times New Roman" w:eastAsia="Times New Roman" w:hAnsi="Times New Roman" w:cs="Times New Roman"/>
                <w:sz w:val="20"/>
                <w:szCs w:val="20"/>
                <w:lang w:eastAsia="cs-CZ"/>
              </w:rPr>
              <w:t xml:space="preserve"> </w:t>
            </w:r>
            <w:r w:rsidRPr="00790535">
              <w:rPr>
                <w:rFonts w:ascii="Times New Roman" w:eastAsia="Times New Roman" w:hAnsi="Times New Roman" w:cs="Times New Roman"/>
                <w:sz w:val="20"/>
                <w:szCs w:val="20"/>
                <w:lang w:eastAsia="cs-CZ"/>
              </w:rPr>
              <w:t>písemnou formou.</w:t>
            </w:r>
          </w:p>
        </w:tc>
      </w:tr>
      <w:tr w:rsidR="00790535" w:rsidRPr="00790535" w:rsidTr="00156AB1">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324"/>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Magda Zálešáková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Jedná se o studium francouzštiny v magisterském studiu. Předmět naváže na znalosti osvojené v zimním semestru. </w:t>
            </w:r>
            <w:r w:rsidRPr="00790535">
              <w:rPr>
                <w:rFonts w:ascii="Times New Roman" w:eastAsia="Times New Roman" w:hAnsi="Times New Roman" w:cs="Times New Roman"/>
                <w:sz w:val="20"/>
                <w:szCs w:val="20"/>
                <w:lang w:eastAsia="cs-CZ"/>
              </w:rPr>
              <w:br/>
              <w:t>Cílem výuky je dosáhnout takové úrovně francouzštiny, která umožní porozumět jednoduchému textu a vyjádřit se ústně i písemně v jednoduchých srozumitelných větách.</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Člen a předložky u jmen měst a zemí.</w:t>
            </w:r>
            <w:r w:rsidRPr="00790535">
              <w:rPr>
                <w:rFonts w:ascii="Times New Roman" w:eastAsia="Times New Roman" w:hAnsi="Times New Roman" w:cs="Times New Roman"/>
                <w:sz w:val="20"/>
                <w:szCs w:val="20"/>
                <w:lang w:eastAsia="cs-CZ"/>
              </w:rPr>
              <w:br/>
              <w:t>Vynechání členu.</w:t>
            </w:r>
            <w:r w:rsidRPr="00790535">
              <w:rPr>
                <w:rFonts w:ascii="Times New Roman" w:eastAsia="Times New Roman" w:hAnsi="Times New Roman" w:cs="Times New Roman"/>
                <w:sz w:val="20"/>
                <w:szCs w:val="20"/>
                <w:lang w:eastAsia="cs-CZ"/>
              </w:rPr>
              <w:br/>
              <w:t>Ženský rod u podstatných jmen označujících některá povolání.</w:t>
            </w:r>
            <w:r w:rsidRPr="00790535">
              <w:rPr>
                <w:rFonts w:ascii="Times New Roman" w:eastAsia="Times New Roman" w:hAnsi="Times New Roman" w:cs="Times New Roman"/>
                <w:sz w:val="20"/>
                <w:szCs w:val="20"/>
                <w:lang w:eastAsia="cs-CZ"/>
              </w:rPr>
              <w:br/>
              <w:t>Tvoření množného čísla u podstatných jmen na -s, -x, - z.</w:t>
            </w:r>
            <w:r w:rsidRPr="00790535">
              <w:rPr>
                <w:rFonts w:ascii="Times New Roman" w:eastAsia="Times New Roman" w:hAnsi="Times New Roman" w:cs="Times New Roman"/>
                <w:sz w:val="20"/>
                <w:szCs w:val="20"/>
                <w:lang w:eastAsia="cs-CZ"/>
              </w:rPr>
              <w:br/>
              <w:t>Přídavná jména s jedním tvarem pro oba rody.</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Postavení přídavného jména.</w:t>
            </w:r>
            <w:r w:rsidRPr="00790535">
              <w:rPr>
                <w:rFonts w:ascii="Times New Roman" w:eastAsia="Times New Roman" w:hAnsi="Times New Roman" w:cs="Times New Roman"/>
                <w:sz w:val="20"/>
                <w:szCs w:val="20"/>
                <w:lang w:eastAsia="cs-CZ"/>
              </w:rPr>
              <w:br/>
              <w:t>Příslovce tázací.</w:t>
            </w:r>
            <w:r w:rsidRPr="00790535">
              <w:rPr>
                <w:rFonts w:ascii="Times New Roman" w:eastAsia="Times New Roman" w:hAnsi="Times New Roman" w:cs="Times New Roman"/>
                <w:sz w:val="20"/>
                <w:szCs w:val="20"/>
                <w:lang w:eastAsia="cs-CZ"/>
              </w:rPr>
              <w:br/>
              <w:t>Číslovky základní - pokračování, skládání číslovek základních.</w:t>
            </w:r>
            <w:r w:rsidRPr="00790535">
              <w:rPr>
                <w:rFonts w:ascii="Times New Roman" w:eastAsia="Times New Roman" w:hAnsi="Times New Roman" w:cs="Times New Roman"/>
                <w:sz w:val="20"/>
                <w:szCs w:val="20"/>
                <w:lang w:eastAsia="cs-CZ"/>
              </w:rPr>
              <w:br/>
              <w:t>Výslovnost a čtení některých nových číslovek základních.</w:t>
            </w:r>
            <w:r w:rsidRPr="00790535">
              <w:rPr>
                <w:rFonts w:ascii="Times New Roman" w:eastAsia="Times New Roman" w:hAnsi="Times New Roman" w:cs="Times New Roman"/>
                <w:sz w:val="20"/>
                <w:szCs w:val="20"/>
                <w:lang w:eastAsia="cs-CZ"/>
              </w:rPr>
              <w:br/>
              <w:t>Číslovky řadové – úvod.</w:t>
            </w:r>
            <w:r w:rsidRPr="00790535">
              <w:rPr>
                <w:rFonts w:ascii="Times New Roman" w:eastAsia="Times New Roman" w:hAnsi="Times New Roman" w:cs="Times New Roman"/>
                <w:sz w:val="20"/>
                <w:szCs w:val="20"/>
                <w:lang w:eastAsia="cs-CZ"/>
              </w:rPr>
              <w:br/>
              <w:t>Slovesa nepravidelná.</w:t>
            </w:r>
          </w:p>
          <w:p w:rsidR="00790535" w:rsidRPr="00790535" w:rsidRDefault="00790535" w:rsidP="00790535">
            <w:pPr>
              <w:spacing w:after="0" w:line="240" w:lineRule="auto"/>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sz w:val="20"/>
                <w:szCs w:val="20"/>
                <w:lang w:eastAsia="cs-CZ"/>
              </w:rPr>
              <w:t>Popis města, ve kterém žiju.</w:t>
            </w:r>
            <w:r w:rsidRPr="00790535">
              <w:rPr>
                <w:rFonts w:ascii="Times New Roman" w:eastAsia="Times New Roman" w:hAnsi="Times New Roman" w:cs="Times New Roman"/>
                <w:sz w:val="20"/>
                <w:szCs w:val="20"/>
                <w:lang w:eastAsia="cs-CZ"/>
              </w:rPr>
              <w:br/>
              <w:t>Popis osoby.</w:t>
            </w:r>
            <w:r w:rsidRPr="00790535">
              <w:rPr>
                <w:rFonts w:ascii="Times New Roman" w:eastAsia="Times New Roman" w:hAnsi="Times New Roman" w:cs="Times New Roman"/>
                <w:sz w:val="20"/>
                <w:szCs w:val="20"/>
                <w:lang w:eastAsia="cs-CZ"/>
              </w:rPr>
              <w:br/>
            </w: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Student se orientuje v systému francouzské výslovnosti. Je způsobilý využívat nabyté vědomosti k samostatnému vyjadřování v každodenních životních situacích. Aplikuje základní gramatické struktury v ústním i jednoduchém písemném pro</w:t>
            </w:r>
            <w:r w:rsidR="00156AB1">
              <w:rPr>
                <w:rFonts w:ascii="Times New Roman" w:eastAsia="Times New Roman" w:hAnsi="Times New Roman" w:cs="Times New Roman"/>
                <w:sz w:val="20"/>
                <w:szCs w:val="20"/>
                <w:lang w:eastAsia="cs-CZ"/>
              </w:rPr>
              <w:t xml:space="preserve">jevu. </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133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Girardet J.,  Pécheur J. </w:t>
            </w:r>
            <w:r w:rsidRPr="00790535">
              <w:rPr>
                <w:rFonts w:ascii="Times New Roman" w:eastAsia="Times New Roman" w:hAnsi="Times New Roman" w:cs="Times New Roman"/>
                <w:i/>
                <w:iCs/>
                <w:sz w:val="20"/>
                <w:szCs w:val="20"/>
                <w:lang w:eastAsia="cs-CZ"/>
              </w:rPr>
              <w:t>Campus 1</w:t>
            </w:r>
            <w:r w:rsidRPr="00790535">
              <w:rPr>
                <w:rFonts w:ascii="Times New Roman" w:eastAsia="Times New Roman" w:hAnsi="Times New Roman" w:cs="Times New Roman"/>
                <w:sz w:val="20"/>
                <w:szCs w:val="20"/>
                <w:lang w:eastAsia="cs-CZ"/>
              </w:rPr>
              <w:t>. Paris: CLE International, 2002.</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Steele R.,  Zemiro J. </w:t>
            </w:r>
            <w:r w:rsidRPr="00790535">
              <w:rPr>
                <w:rFonts w:ascii="Times New Roman" w:eastAsia="Times New Roman" w:hAnsi="Times New Roman" w:cs="Times New Roman"/>
                <w:i/>
                <w:iCs/>
                <w:sz w:val="20"/>
                <w:szCs w:val="20"/>
                <w:lang w:eastAsia="cs-CZ"/>
              </w:rPr>
              <w:t>Exercons - nous 1</w:t>
            </w:r>
            <w:r w:rsidRPr="00790535">
              <w:rPr>
                <w:rFonts w:ascii="Times New Roman" w:eastAsia="Times New Roman" w:hAnsi="Times New Roman" w:cs="Times New Roman"/>
                <w:sz w:val="20"/>
                <w:szCs w:val="20"/>
                <w:lang w:eastAsia="cs-CZ"/>
              </w:rPr>
              <w:t>. Paris: Hachette, 1992.</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i/>
                <w:iCs/>
                <w:sz w:val="20"/>
                <w:szCs w:val="20"/>
                <w:lang w:eastAsia="cs-CZ"/>
              </w:rPr>
            </w:pPr>
            <w:r w:rsidRPr="00790535">
              <w:rPr>
                <w:rFonts w:ascii="Times New Roman" w:eastAsia="Times New Roman" w:hAnsi="Times New Roman" w:cs="Times New Roman"/>
                <w:sz w:val="20"/>
                <w:szCs w:val="20"/>
                <w:lang w:eastAsia="cs-CZ"/>
              </w:rPr>
              <w:t xml:space="preserve">Bárta J. </w:t>
            </w:r>
            <w:r w:rsidRPr="00790535">
              <w:rPr>
                <w:rFonts w:ascii="Times New Roman" w:eastAsia="Times New Roman" w:hAnsi="Times New Roman" w:cs="Times New Roman"/>
                <w:i/>
                <w:iCs/>
                <w:sz w:val="20"/>
                <w:szCs w:val="20"/>
                <w:lang w:eastAsia="cs-CZ"/>
              </w:rPr>
              <w:t>Průvodce francouzskou gramatikou. Praha. 1992.</w:t>
            </w:r>
          </w:p>
          <w:p w:rsidR="00790535" w:rsidRPr="00156AB1"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i/>
                <w:iCs/>
                <w:sz w:val="20"/>
                <w:szCs w:val="20"/>
                <w:lang w:eastAsia="cs-CZ"/>
              </w:rPr>
              <w:t>Pravdová M. Francouzština pro začátečníky. Praha: LEDA, 1995.</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156AB1">
        <w:trPr>
          <w:trHeight w:val="212"/>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p w:rsidR="00D61694" w:rsidRDefault="00D61694"/>
    <w:p w:rsidR="00946E2F" w:rsidRDefault="00946E2F"/>
    <w:p w:rsidR="00D61694" w:rsidRDefault="00D6169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1694" w:rsidRPr="00D61694" w:rsidTr="00FD365E">
        <w:tc>
          <w:tcPr>
            <w:tcW w:w="9855" w:type="dxa"/>
            <w:gridSpan w:val="8"/>
            <w:tcBorders>
              <w:bottom w:val="double" w:sz="4" w:space="0" w:color="auto"/>
            </w:tcBorders>
            <w:shd w:val="clear" w:color="auto" w:fill="BDD6EE"/>
          </w:tcPr>
          <w:p w:rsidR="00D61694" w:rsidRPr="00D61694" w:rsidRDefault="00D61694" w:rsidP="00D61694">
            <w:pPr>
              <w:spacing w:after="0" w:line="240" w:lineRule="auto"/>
              <w:jc w:val="both"/>
              <w:rPr>
                <w:rFonts w:ascii="Times New Roman" w:eastAsia="Times New Roman" w:hAnsi="Times New Roman" w:cs="Times New Roman"/>
                <w:b/>
                <w:sz w:val="28"/>
                <w:szCs w:val="20"/>
                <w:lang w:eastAsia="cs-CZ"/>
              </w:rPr>
            </w:pPr>
            <w:r w:rsidRPr="00D61694">
              <w:rPr>
                <w:rFonts w:ascii="Times New Roman" w:eastAsia="Times New Roman" w:hAnsi="Times New Roman" w:cs="Times New Roman"/>
                <w:sz w:val="20"/>
                <w:szCs w:val="20"/>
                <w:lang w:eastAsia="cs-CZ"/>
              </w:rPr>
              <w:br w:type="page"/>
            </w:r>
            <w:r w:rsidRPr="00D61694">
              <w:rPr>
                <w:rFonts w:ascii="Times New Roman" w:eastAsia="Times New Roman" w:hAnsi="Times New Roman" w:cs="Times New Roman"/>
                <w:b/>
                <w:sz w:val="28"/>
                <w:szCs w:val="20"/>
                <w:lang w:eastAsia="cs-CZ"/>
              </w:rPr>
              <w:t>B-III – Charakteristika studijního předmětu</w:t>
            </w:r>
          </w:p>
        </w:tc>
      </w:tr>
      <w:tr w:rsidR="00D61694" w:rsidRPr="00D61694" w:rsidTr="00FD365E">
        <w:tc>
          <w:tcPr>
            <w:tcW w:w="3086" w:type="dxa"/>
            <w:tcBorders>
              <w:top w:val="double" w:sz="4"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Podnikání a jeho specifika ve vzdělávacím sektoru</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Typ předmětu</w:t>
            </w:r>
          </w:p>
        </w:tc>
        <w:tc>
          <w:tcPr>
            <w:tcW w:w="3406" w:type="dxa"/>
            <w:gridSpan w:val="4"/>
          </w:tcPr>
          <w:p w:rsidR="00D61694" w:rsidRPr="00D61694" w:rsidRDefault="00D61694" w:rsidP="00D61694">
            <w:pPr>
              <w:spacing w:after="0" w:line="240" w:lineRule="auto"/>
              <w:jc w:val="both"/>
              <w:rPr>
                <w:rFonts w:ascii="Times New Roman" w:eastAsia="Times New Roman" w:hAnsi="Times New Roman" w:cs="Times New Roman"/>
                <w:color w:val="000000"/>
                <w:sz w:val="18"/>
                <w:szCs w:val="18"/>
                <w:lang w:eastAsia="cs-CZ"/>
              </w:rPr>
            </w:pPr>
            <w:r w:rsidRPr="00D61694">
              <w:rPr>
                <w:rFonts w:ascii="Times New Roman" w:eastAsia="Times New Roman" w:hAnsi="Times New Roman" w:cs="Times New Roman"/>
                <w:color w:val="000000"/>
                <w:sz w:val="18"/>
                <w:szCs w:val="18"/>
                <w:lang w:eastAsia="cs-CZ"/>
              </w:rPr>
              <w:t>PZ</w:t>
            </w:r>
          </w:p>
        </w:tc>
        <w:tc>
          <w:tcPr>
            <w:tcW w:w="2695" w:type="dxa"/>
            <w:gridSpan w:val="2"/>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b/>
                <w:sz w:val="18"/>
                <w:szCs w:val="18"/>
                <w:lang w:eastAsia="cs-CZ"/>
              </w:rPr>
              <w:t>doporučený ročník / semestr</w:t>
            </w:r>
          </w:p>
        </w:tc>
        <w:tc>
          <w:tcPr>
            <w:tcW w:w="668" w:type="dxa"/>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2./ZS</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Rozsah studijního předmětu</w:t>
            </w:r>
          </w:p>
        </w:tc>
        <w:tc>
          <w:tcPr>
            <w:tcW w:w="1701"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15p + 5</w:t>
            </w:r>
          </w:p>
        </w:tc>
        <w:tc>
          <w:tcPr>
            <w:tcW w:w="889"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 xml:space="preserve">hod. </w:t>
            </w:r>
          </w:p>
        </w:tc>
        <w:tc>
          <w:tcPr>
            <w:tcW w:w="816" w:type="dxa"/>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kreditů</w:t>
            </w:r>
          </w:p>
        </w:tc>
        <w:tc>
          <w:tcPr>
            <w:tcW w:w="1207"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5</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Prerekvizity, korekvizity, ekvivalence</w:t>
            </w:r>
          </w:p>
        </w:tc>
        <w:tc>
          <w:tcPr>
            <w:tcW w:w="6769" w:type="dxa"/>
            <w:gridSpan w:val="7"/>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Způsob ověření studijních výsledků</w:t>
            </w:r>
          </w:p>
        </w:tc>
        <w:tc>
          <w:tcPr>
            <w:tcW w:w="3406" w:type="dxa"/>
            <w:gridSpan w:val="4"/>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Zk</w:t>
            </w:r>
          </w:p>
        </w:tc>
        <w:tc>
          <w:tcPr>
            <w:tcW w:w="215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výuky</w:t>
            </w:r>
          </w:p>
        </w:tc>
        <w:tc>
          <w:tcPr>
            <w:tcW w:w="1207"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přednáška</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D61694" w:rsidRPr="00166320" w:rsidRDefault="00D61694" w:rsidP="00D61694">
            <w:pPr>
              <w:spacing w:after="0" w:line="240" w:lineRule="auto"/>
              <w:jc w:val="both"/>
              <w:rPr>
                <w:rFonts w:ascii="Times New Roman" w:eastAsia="Times New Roman" w:hAnsi="Times New Roman" w:cs="Times New Roman"/>
                <w:sz w:val="20"/>
                <w:szCs w:val="18"/>
                <w:lang w:eastAsia="cs-CZ"/>
              </w:rPr>
            </w:pPr>
            <w:r w:rsidRPr="00166320">
              <w:rPr>
                <w:rFonts w:ascii="Times New Roman" w:eastAsia="Times New Roman" w:hAnsi="Times New Roman" w:cs="Times New Roman"/>
                <w:sz w:val="20"/>
                <w:szCs w:val="18"/>
                <w:lang w:eastAsia="cs-CZ"/>
              </w:rPr>
              <w:t>Zkouška písemnou formou. Vypracování podnikatelského plánu podnikatelské příležitosti v oboru.</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7D2612">
        <w:trPr>
          <w:trHeight w:val="198"/>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FD365E">
        <w:trPr>
          <w:trHeight w:val="197"/>
        </w:trPr>
        <w:tc>
          <w:tcPr>
            <w:tcW w:w="3086" w:type="dxa"/>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w:t>
            </w:r>
          </w:p>
        </w:tc>
      </w:tr>
      <w:tr w:rsidR="00D61694" w:rsidRPr="00D61694" w:rsidTr="00FD365E">
        <w:trPr>
          <w:trHeight w:val="243"/>
        </w:trPr>
        <w:tc>
          <w:tcPr>
            <w:tcW w:w="3086" w:type="dxa"/>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D61694" w:rsidRPr="00D61694" w:rsidRDefault="008E7DC9" w:rsidP="008E7DC9">
            <w:pPr>
              <w:spacing w:after="0" w:line="240" w:lineRule="auto"/>
              <w:jc w:val="both"/>
              <w:rPr>
                <w:rFonts w:ascii="Times New Roman" w:eastAsia="Times New Roman" w:hAnsi="Times New Roman" w:cs="Times New Roman"/>
                <w:sz w:val="18"/>
                <w:szCs w:val="18"/>
                <w:lang w:eastAsia="cs-CZ"/>
              </w:rPr>
            </w:pPr>
            <w:r w:rsidRPr="0021045E">
              <w:rPr>
                <w:rFonts w:ascii="Times New Roman" w:hAnsi="Times New Roman" w:cs="Times New Roman"/>
                <w:sz w:val="20"/>
              </w:rPr>
              <w:t>přednášky 60%</w:t>
            </w:r>
            <w:r>
              <w:rPr>
                <w:rFonts w:ascii="Times New Roman" w:hAnsi="Times New Roman" w:cs="Times New Roman"/>
                <w:sz w:val="20"/>
              </w:rPr>
              <w:t>, konstrukce závěrečného testu, zkoušení</w:t>
            </w:r>
            <w:r>
              <w:rPr>
                <w:rFonts w:ascii="Times New Roman" w:eastAsia="Times New Roman" w:hAnsi="Times New Roman" w:cs="Times New Roman"/>
                <w:sz w:val="18"/>
                <w:szCs w:val="18"/>
                <w:lang w:eastAsia="cs-CZ"/>
              </w:rPr>
              <w:tab/>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7D2612">
        <w:trPr>
          <w:trHeight w:val="282"/>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 Ing. Ludmila Kozubíková, Ph.D.</w:t>
            </w:r>
            <w:r>
              <w:rPr>
                <w:rFonts w:ascii="Times New Roman" w:eastAsia="Times New Roman" w:hAnsi="Times New Roman" w:cs="Times New Roman"/>
                <w:sz w:val="18"/>
                <w:szCs w:val="18"/>
                <w:lang w:eastAsia="cs-CZ"/>
              </w:rPr>
              <w:t xml:space="preserve"> (40% přednášky)</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p>
        </w:tc>
      </w:tr>
      <w:tr w:rsidR="00D61694" w:rsidRPr="00D61694" w:rsidTr="00FD365E">
        <w:trPr>
          <w:trHeight w:val="3938"/>
        </w:trPr>
        <w:tc>
          <w:tcPr>
            <w:tcW w:w="9855" w:type="dxa"/>
            <w:gridSpan w:val="8"/>
            <w:tcBorders>
              <w:top w:val="nil"/>
              <w:bottom w:val="single" w:sz="12" w:space="0" w:color="auto"/>
            </w:tcBorders>
          </w:tcPr>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Cíl předmětu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Předmět je zaměřen na podnikání a zvládnutí ekonomické stránky rozjezdu a chodu podniku</w:t>
            </w:r>
            <w:r w:rsidR="007D2612" w:rsidRPr="007D2612">
              <w:rPr>
                <w:rFonts w:ascii="Times New Roman" w:eastAsia="Times New Roman" w:hAnsi="Times New Roman" w:cs="Times New Roman"/>
                <w:sz w:val="19"/>
                <w:szCs w:val="19"/>
                <w:lang w:eastAsia="cs-CZ"/>
              </w:rPr>
              <w:t xml:space="preserve"> v oblasti vzdělávání. </w:t>
            </w:r>
            <w:r w:rsidRPr="00D61694">
              <w:rPr>
                <w:rFonts w:ascii="Times New Roman" w:eastAsia="Times New Roman" w:hAnsi="Times New Roman" w:cs="Times New Roman"/>
                <w:sz w:val="19"/>
                <w:szCs w:val="19"/>
                <w:lang w:eastAsia="cs-CZ"/>
              </w:rPr>
              <w:t>Disciplína popisuje a analyzuje podnikové ekonomické procesy a jevy v jejich vazbách a souvislostech. Cílem je předávat a vytvářet znalosti vedoucí k samostatnému řešení základních otázek založení, vzniku a rozvoje vlastního podnikání</w:t>
            </w:r>
            <w:r w:rsidR="007D2612" w:rsidRPr="007D2612">
              <w:rPr>
                <w:rFonts w:ascii="Times New Roman" w:eastAsia="Times New Roman" w:hAnsi="Times New Roman" w:cs="Times New Roman"/>
                <w:sz w:val="19"/>
                <w:szCs w:val="19"/>
                <w:lang w:eastAsia="cs-CZ"/>
              </w:rPr>
              <w:t xml:space="preserve"> v oblasti vzdělávání</w:t>
            </w:r>
            <w:r w:rsidRPr="00D61694">
              <w:rPr>
                <w:rFonts w:ascii="Times New Roman" w:eastAsia="Times New Roman" w:hAnsi="Times New Roman" w:cs="Times New Roman"/>
                <w:sz w:val="19"/>
                <w:szCs w:val="19"/>
                <w:lang w:eastAsia="cs-CZ"/>
              </w:rPr>
              <w:t xml:space="preserve">, dále umožňuje formovat základní znalosti o hospodaření podniku s akcentem na majetkovou </w:t>
            </w:r>
            <w:r w:rsidR="007D2612" w:rsidRPr="007D2612">
              <w:rPr>
                <w:rFonts w:ascii="Times New Roman" w:eastAsia="Times New Roman" w:hAnsi="Times New Roman" w:cs="Times New Roman"/>
                <w:sz w:val="19"/>
                <w:szCs w:val="19"/>
                <w:lang w:eastAsia="cs-CZ"/>
              </w:rPr>
              <w:t>a kapitálovou strukturu podniku.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b/>
                <w:sz w:val="19"/>
                <w:szCs w:val="19"/>
                <w:lang w:eastAsia="cs-CZ"/>
              </w:rPr>
              <w:t>Obsah předmětu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Úvod do problematiky ekonomiky podniku.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Podnikatelské prostředí v ČR a EU.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Právní aspekty podnikání a zakládaní právních forem podnikání v ČR.</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Založení fyzické osoby. Založení právnické osoby.</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Specifika podnikání a podnikatelských subjektů ve vzdělávacím sektoru.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Základní ekonomické aspekty podnikání</w:t>
            </w:r>
            <w:r w:rsidR="007D2612" w:rsidRPr="007D2612">
              <w:rPr>
                <w:rFonts w:ascii="Times New Roman" w:eastAsia="Times New Roman" w:hAnsi="Times New Roman" w:cs="Times New Roman"/>
                <w:sz w:val="19"/>
                <w:szCs w:val="19"/>
                <w:lang w:eastAsia="cs-CZ"/>
              </w:rPr>
              <w:t xml:space="preserve"> ve vzdělávacím sektoru</w:t>
            </w:r>
            <w:r w:rsidRPr="00D61694">
              <w:rPr>
                <w:rFonts w:ascii="Times New Roman" w:eastAsia="Times New Roman" w:hAnsi="Times New Roman" w:cs="Times New Roman"/>
                <w:sz w:val="19"/>
                <w:szCs w:val="19"/>
                <w:lang w:eastAsia="cs-CZ"/>
              </w:rPr>
              <w:t>.</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Řízení majetku a kapitálu podnikatelského subjektu.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Řízení nákladů a výnosů podnikatelského subjektu.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Finanční řízení podniku, zdroje financí pro začínající podnikatele.</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Základy kalkulací a cenotvorby.</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Podnikatelský plán a rozpočet začínajícího podnikatele, Canvas nástroj pro návrh business modelu v podnikatelském plánu.</w:t>
            </w:r>
          </w:p>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Výstupní kompetence</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 xml:space="preserve">Student kriticky hodnotí informace v souvislosti s podnikáním a startem vlastního podnikatelského projektu, zná základní údaje </w:t>
            </w:r>
            <w:r w:rsidR="007D2612" w:rsidRPr="007D2612">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 xml:space="preserve">o </w:t>
            </w:r>
            <w:r w:rsidR="0064181C">
              <w:rPr>
                <w:rFonts w:ascii="Times New Roman" w:eastAsia="Times New Roman" w:hAnsi="Times New Roman" w:cs="Times New Roman"/>
                <w:sz w:val="19"/>
                <w:szCs w:val="19"/>
                <w:lang w:eastAsia="cs-CZ"/>
              </w:rPr>
              <w:t>specifičnosti podnikatelského</w:t>
            </w:r>
            <w:r w:rsidRPr="00D61694">
              <w:rPr>
                <w:rFonts w:ascii="Times New Roman" w:eastAsia="Times New Roman" w:hAnsi="Times New Roman" w:cs="Times New Roman"/>
                <w:sz w:val="19"/>
                <w:szCs w:val="19"/>
                <w:lang w:eastAsia="cs-CZ"/>
              </w:rPr>
              <w:t xml:space="preserve"> prostředí</w:t>
            </w:r>
            <w:r w:rsidR="0064181C">
              <w:rPr>
                <w:rFonts w:ascii="Times New Roman" w:eastAsia="Times New Roman" w:hAnsi="Times New Roman" w:cs="Times New Roman"/>
                <w:sz w:val="19"/>
                <w:szCs w:val="19"/>
                <w:lang w:eastAsia="cs-CZ"/>
              </w:rPr>
              <w:t xml:space="preserve"> ve vzdělávací oblasti</w:t>
            </w:r>
            <w:r w:rsidRPr="00D61694">
              <w:rPr>
                <w:rFonts w:ascii="Times New Roman" w:eastAsia="Times New Roman" w:hAnsi="Times New Roman" w:cs="Times New Roman"/>
                <w:sz w:val="19"/>
                <w:szCs w:val="19"/>
                <w:lang w:eastAsia="cs-CZ"/>
              </w:rPr>
              <w:t xml:space="preserve">, </w:t>
            </w:r>
            <w:r w:rsidR="0064181C">
              <w:rPr>
                <w:rFonts w:ascii="Times New Roman" w:eastAsia="Times New Roman" w:hAnsi="Times New Roman" w:cs="Times New Roman"/>
                <w:sz w:val="19"/>
                <w:szCs w:val="19"/>
                <w:lang w:eastAsia="cs-CZ"/>
              </w:rPr>
              <w:t xml:space="preserve">nejčastějších </w:t>
            </w:r>
            <w:r w:rsidRPr="00D61694">
              <w:rPr>
                <w:rFonts w:ascii="Times New Roman" w:eastAsia="Times New Roman" w:hAnsi="Times New Roman" w:cs="Times New Roman"/>
                <w:sz w:val="19"/>
                <w:szCs w:val="19"/>
                <w:lang w:eastAsia="cs-CZ"/>
              </w:rPr>
              <w:t>právních formách podnikání</w:t>
            </w:r>
            <w:r w:rsidR="0064181C">
              <w:rPr>
                <w:rFonts w:ascii="Times New Roman" w:eastAsia="Times New Roman" w:hAnsi="Times New Roman" w:cs="Times New Roman"/>
                <w:sz w:val="19"/>
                <w:szCs w:val="19"/>
                <w:lang w:eastAsia="cs-CZ"/>
              </w:rPr>
              <w:t xml:space="preserve"> ve vzdělávací oblasti, </w:t>
            </w:r>
            <w:r w:rsidRPr="00D61694">
              <w:rPr>
                <w:rFonts w:ascii="Times New Roman" w:eastAsia="Times New Roman" w:hAnsi="Times New Roman" w:cs="Times New Roman"/>
                <w:sz w:val="19"/>
                <w:szCs w:val="19"/>
                <w:lang w:eastAsia="cs-CZ"/>
              </w:rPr>
              <w:t xml:space="preserve">ekonomickém řízení </w:t>
            </w:r>
            <w:r w:rsidR="0064181C">
              <w:rPr>
                <w:rFonts w:ascii="Times New Roman" w:eastAsia="Times New Roman" w:hAnsi="Times New Roman" w:cs="Times New Roman"/>
                <w:sz w:val="19"/>
                <w:szCs w:val="19"/>
                <w:lang w:eastAsia="cs-CZ"/>
              </w:rPr>
              <w:t>výchovně vzdělávací instituce jako podniku. Student k</w:t>
            </w:r>
            <w:r w:rsidRPr="00D61694">
              <w:rPr>
                <w:rFonts w:ascii="Times New Roman" w:eastAsia="Times New Roman" w:hAnsi="Times New Roman" w:cs="Times New Roman"/>
                <w:sz w:val="19"/>
                <w:szCs w:val="19"/>
                <w:lang w:eastAsia="cs-CZ"/>
              </w:rPr>
              <w:t xml:space="preserve">riticky hodnotí podnikatelské možnosti </w:t>
            </w:r>
            <w:r w:rsidR="0064181C">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a příležitosti, ovládá postupy vedoucí k založení a startu vlastního podnikání.</w:t>
            </w:r>
          </w:p>
        </w:tc>
      </w:tr>
      <w:tr w:rsidR="00D61694" w:rsidRPr="00D61694" w:rsidTr="00FD365E">
        <w:trPr>
          <w:trHeight w:val="265"/>
        </w:trPr>
        <w:tc>
          <w:tcPr>
            <w:tcW w:w="3653" w:type="dxa"/>
            <w:gridSpan w:val="2"/>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p>
        </w:tc>
      </w:tr>
      <w:tr w:rsidR="00D61694" w:rsidRPr="00D61694" w:rsidTr="00FD365E">
        <w:trPr>
          <w:trHeight w:val="1497"/>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Povinná literatura</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Janatka, F. </w:t>
            </w:r>
            <w:r w:rsidRPr="00D61694">
              <w:rPr>
                <w:rFonts w:ascii="Times New Roman" w:eastAsia="Times New Roman" w:hAnsi="Times New Roman" w:cs="Times New Roman"/>
                <w:i/>
                <w:iCs/>
                <w:sz w:val="19"/>
                <w:szCs w:val="19"/>
                <w:lang w:eastAsia="cs-CZ"/>
              </w:rPr>
              <w:t>Podnikání v globalizovaném světě</w:t>
            </w:r>
            <w:r w:rsidRPr="00D61694">
              <w:rPr>
                <w:rFonts w:ascii="Times New Roman" w:eastAsia="Times New Roman" w:hAnsi="Times New Roman" w:cs="Times New Roman"/>
                <w:sz w:val="19"/>
                <w:szCs w:val="19"/>
                <w:lang w:eastAsia="cs-CZ"/>
              </w:rPr>
              <w:t>. Praha: Wolters Kluwer, 2017, 336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Martinovičová, D., M. Konečný a J. Vavřina. </w:t>
            </w:r>
            <w:r w:rsidRPr="00D61694">
              <w:rPr>
                <w:rFonts w:ascii="Times New Roman" w:eastAsia="Times New Roman" w:hAnsi="Times New Roman" w:cs="Times New Roman"/>
                <w:i/>
                <w:iCs/>
                <w:sz w:val="19"/>
                <w:szCs w:val="19"/>
                <w:lang w:eastAsia="cs-CZ"/>
              </w:rPr>
              <w:t>Úvod do podnikové ekonomiky</w:t>
            </w:r>
            <w:r w:rsidRPr="00D61694">
              <w:rPr>
                <w:rFonts w:ascii="Times New Roman" w:eastAsia="Times New Roman" w:hAnsi="Times New Roman" w:cs="Times New Roman"/>
                <w:sz w:val="19"/>
                <w:szCs w:val="19"/>
                <w:lang w:eastAsia="cs-CZ"/>
              </w:rPr>
              <w:t xml:space="preserve">. Praha: Grada, 2014, 208 s. Expert.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Synek, M., E. Kislingerová, a kolektiv. </w:t>
            </w:r>
            <w:r w:rsidRPr="00D61694">
              <w:rPr>
                <w:rFonts w:ascii="Times New Roman" w:eastAsia="Times New Roman" w:hAnsi="Times New Roman" w:cs="Times New Roman"/>
                <w:i/>
                <w:sz w:val="19"/>
                <w:szCs w:val="19"/>
                <w:lang w:eastAsia="cs-CZ"/>
              </w:rPr>
              <w:t xml:space="preserve">Podniková ekonomika. </w:t>
            </w:r>
            <w:r w:rsidRPr="00D61694">
              <w:rPr>
                <w:rFonts w:ascii="Times New Roman" w:eastAsia="Times New Roman" w:hAnsi="Times New Roman" w:cs="Times New Roman"/>
                <w:sz w:val="19"/>
                <w:szCs w:val="19"/>
                <w:lang w:eastAsia="cs-CZ"/>
              </w:rPr>
              <w:t xml:space="preserve">6. přepracované a doplněné vydání. Praha: C. H. Beck, 2015.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Veber, J., J. Srpová, a kolektiv. </w:t>
            </w:r>
            <w:r w:rsidRPr="00D61694">
              <w:rPr>
                <w:rFonts w:ascii="Times New Roman" w:eastAsia="Times New Roman" w:hAnsi="Times New Roman" w:cs="Times New Roman"/>
                <w:i/>
                <w:sz w:val="19"/>
                <w:szCs w:val="19"/>
                <w:lang w:eastAsia="cs-CZ"/>
              </w:rPr>
              <w:t xml:space="preserve">Podnikání malé a střední firmy. </w:t>
            </w:r>
            <w:r w:rsidRPr="00D61694">
              <w:rPr>
                <w:rFonts w:ascii="Times New Roman" w:eastAsia="Times New Roman" w:hAnsi="Times New Roman" w:cs="Times New Roman"/>
                <w:sz w:val="19"/>
                <w:szCs w:val="19"/>
                <w:lang w:eastAsia="cs-CZ"/>
              </w:rPr>
              <w:t>3. aktualizované a doplněné vydání. Praha: Grada, 2012.</w:t>
            </w:r>
          </w:p>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Doporučená literatura</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John, V. </w:t>
            </w:r>
            <w:r w:rsidRPr="00D61694">
              <w:rPr>
                <w:rFonts w:ascii="Times New Roman" w:eastAsia="Times New Roman" w:hAnsi="Times New Roman" w:cs="Times New Roman"/>
                <w:i/>
                <w:iCs/>
                <w:sz w:val="19"/>
                <w:szCs w:val="19"/>
                <w:lang w:eastAsia="cs-CZ"/>
              </w:rPr>
              <w:t>Jak podnikat bez rizika: odhalená pravda o rizicích podnikání: deset rozhovorů se zkušenými podnikateli a poradci</w:t>
            </w:r>
            <w:r w:rsidRPr="00D61694">
              <w:rPr>
                <w:rFonts w:ascii="Times New Roman" w:eastAsia="Times New Roman" w:hAnsi="Times New Roman" w:cs="Times New Roman"/>
                <w:sz w:val="19"/>
                <w:szCs w:val="19"/>
                <w:lang w:eastAsia="cs-CZ"/>
              </w:rPr>
              <w:t xml:space="preserve">. Praha: Meriglobe business academy, 2016, 228 s.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Guillebeau, Ch. </w:t>
            </w:r>
            <w:r w:rsidRPr="00D61694">
              <w:rPr>
                <w:rFonts w:ascii="Times New Roman" w:eastAsia="Times New Roman" w:hAnsi="Times New Roman" w:cs="Times New Roman"/>
                <w:i/>
                <w:iCs/>
                <w:sz w:val="19"/>
                <w:szCs w:val="19"/>
                <w:lang w:eastAsia="cs-CZ"/>
              </w:rPr>
              <w:t>Startup za pakatel: objevte způsob, jak pracovat na sebe a živit se tím, co vás baví</w:t>
            </w:r>
            <w:r w:rsidRPr="00D61694">
              <w:rPr>
                <w:rFonts w:ascii="Times New Roman" w:eastAsia="Times New Roman" w:hAnsi="Times New Roman" w:cs="Times New Roman"/>
                <w:sz w:val="19"/>
                <w:szCs w:val="19"/>
                <w:lang w:eastAsia="cs-CZ"/>
              </w:rPr>
              <w:t>. V Brně: Jan Melvil, 2013, 308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Ries, E. </w:t>
            </w:r>
            <w:r w:rsidRPr="00D61694">
              <w:rPr>
                <w:rFonts w:ascii="Times New Roman" w:eastAsia="Times New Roman" w:hAnsi="Times New Roman" w:cs="Times New Roman"/>
                <w:i/>
                <w:iCs/>
                <w:sz w:val="19"/>
                <w:szCs w:val="19"/>
                <w:lang w:eastAsia="cs-CZ"/>
              </w:rPr>
              <w:t>Lean startup: jak budovat úspěšný byznys na základě neustálé inovace</w:t>
            </w:r>
            <w:r w:rsidRPr="00D61694">
              <w:rPr>
                <w:rFonts w:ascii="Times New Roman" w:eastAsia="Times New Roman" w:hAnsi="Times New Roman" w:cs="Times New Roman"/>
                <w:sz w:val="19"/>
                <w:szCs w:val="19"/>
                <w:lang w:eastAsia="cs-CZ"/>
              </w:rPr>
              <w:t>. Brno: BizBooks, 2015, 279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Zákon č. 455/1991 Sb., o živnostenském podnikání v platném znění</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Zákon č. 89/2012 Sb., Zákon občanský zákoník v platném znění</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Zákon č. 90/2012 Sb., Zákon o obchodních společnostech a družstvech (zákon o obchodních korporacích) v platném znění</w:t>
            </w:r>
          </w:p>
        </w:tc>
      </w:tr>
      <w:tr w:rsidR="00D61694" w:rsidRPr="00D61694"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1694" w:rsidRPr="00D61694" w:rsidRDefault="00D61694" w:rsidP="00D61694">
            <w:pPr>
              <w:spacing w:after="0" w:line="240" w:lineRule="auto"/>
              <w:jc w:val="center"/>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Informace ke kombinované nebo distanční formě</w:t>
            </w:r>
          </w:p>
        </w:tc>
      </w:tr>
      <w:tr w:rsidR="00D61694" w:rsidRPr="00D61694" w:rsidTr="00FD365E">
        <w:tc>
          <w:tcPr>
            <w:tcW w:w="4787" w:type="dxa"/>
            <w:gridSpan w:val="3"/>
            <w:tcBorders>
              <w:top w:val="single" w:sz="2"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 xml:space="preserve">hodin </w:t>
            </w:r>
          </w:p>
        </w:tc>
      </w:tr>
      <w:tr w:rsidR="00D61694" w:rsidRPr="00D61694" w:rsidTr="00FD365E">
        <w:tc>
          <w:tcPr>
            <w:tcW w:w="9855" w:type="dxa"/>
            <w:gridSpan w:val="8"/>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Informace o způsobu kontaktu s vyučujícím</w:t>
            </w:r>
          </w:p>
        </w:tc>
      </w:tr>
      <w:tr w:rsidR="00D61694" w:rsidRPr="00D61694" w:rsidTr="007D2612">
        <w:trPr>
          <w:trHeight w:val="460"/>
        </w:trPr>
        <w:tc>
          <w:tcPr>
            <w:tcW w:w="9855" w:type="dxa"/>
            <w:gridSpan w:val="8"/>
          </w:tcPr>
          <w:p w:rsidR="00D61694" w:rsidRPr="00D61694" w:rsidRDefault="00D61694" w:rsidP="00D61694">
            <w:pPr>
              <w:spacing w:after="0" w:line="240" w:lineRule="auto"/>
              <w:jc w:val="both"/>
              <w:rPr>
                <w:rFonts w:ascii="Times New Roman" w:eastAsia="Times New Roman" w:hAnsi="Times New Roman" w:cs="Times New Roman"/>
                <w:color w:val="000000"/>
                <w:sz w:val="20"/>
                <w:szCs w:val="20"/>
                <w:lang w:eastAsia="cs-CZ"/>
              </w:rPr>
            </w:pPr>
            <w:r w:rsidRPr="00D61694">
              <w:rPr>
                <w:rFonts w:ascii="Times New Roman" w:eastAsia="Times New Roman" w:hAnsi="Times New Roman" w:cs="Times New Roman"/>
                <w:color w:val="000000"/>
                <w:sz w:val="20"/>
                <w:szCs w:val="20"/>
                <w:lang w:eastAsia="cs-CZ"/>
              </w:rPr>
              <w:t xml:space="preserve">15 hodin přímá výuka formou přednášky. 5 hodin distanční forma: </w:t>
            </w:r>
            <w:r w:rsidRPr="00D61694">
              <w:rPr>
                <w:rFonts w:ascii="Times New Roman" w:eastAsia="Times New Roman" w:hAnsi="Times New Roman" w:cs="Times New Roman"/>
                <w:sz w:val="20"/>
                <w:szCs w:val="20"/>
                <w:lang w:eastAsia="cs-CZ"/>
              </w:rPr>
              <w:t xml:space="preserve">Tzv. řízené samostudium, včetně přípravy </w:t>
            </w:r>
            <w:r w:rsidR="007D2612">
              <w:rPr>
                <w:rFonts w:ascii="Times New Roman" w:eastAsia="Times New Roman" w:hAnsi="Times New Roman" w:cs="Times New Roman"/>
                <w:sz w:val="20"/>
                <w:szCs w:val="20"/>
                <w:lang w:eastAsia="cs-CZ"/>
              </w:rPr>
              <w:br/>
            </w:r>
            <w:r w:rsidRPr="00D61694">
              <w:rPr>
                <w:rFonts w:ascii="Times New Roman" w:eastAsia="Times New Roman" w:hAnsi="Times New Roman" w:cs="Times New Roman"/>
                <w:sz w:val="20"/>
                <w:szCs w:val="20"/>
                <w:lang w:eastAsia="cs-CZ"/>
              </w:rPr>
              <w:t xml:space="preserve">na konzultace - tutoriály (student je metodicky veden vyučujícím), </w:t>
            </w:r>
            <w:r w:rsidRPr="00D61694">
              <w:rPr>
                <w:rFonts w:ascii="Times New Roman" w:eastAsia="Times New Roman" w:hAnsi="Times New Roman" w:cs="Times New Roman"/>
                <w:color w:val="000000"/>
                <w:sz w:val="20"/>
                <w:szCs w:val="20"/>
                <w:lang w:eastAsia="cs-CZ"/>
              </w:rPr>
              <w:t>práce se studijními oporami v systému MOOODLE</w:t>
            </w:r>
            <w:r w:rsidR="007D2612">
              <w:rPr>
                <w:rFonts w:ascii="Times New Roman" w:eastAsia="Times New Roman" w:hAnsi="Times New Roman" w:cs="Times New Roman"/>
                <w:sz w:val="20"/>
                <w:szCs w:val="20"/>
                <w:lang w:eastAsia="cs-CZ"/>
              </w:rPr>
              <w:t xml:space="preserve">. </w:t>
            </w:r>
          </w:p>
        </w:tc>
      </w:tr>
    </w:tbl>
    <w:p w:rsidR="00D61694" w:rsidRDefault="00D61694"/>
    <w:p w:rsidR="00946E2F" w:rsidRDefault="00946E2F"/>
    <w:p w:rsidR="007D2612" w:rsidRDefault="007D261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2612" w:rsidRPr="007D2612" w:rsidTr="00FD365E">
        <w:tc>
          <w:tcPr>
            <w:tcW w:w="9855" w:type="dxa"/>
            <w:gridSpan w:val="8"/>
            <w:tcBorders>
              <w:bottom w:val="double" w:sz="4" w:space="0" w:color="auto"/>
            </w:tcBorders>
            <w:shd w:val="clear" w:color="auto" w:fill="BDD6EE"/>
          </w:tcPr>
          <w:p w:rsidR="007D2612" w:rsidRPr="007D2612" w:rsidRDefault="007D2612" w:rsidP="007D2612">
            <w:pPr>
              <w:spacing w:after="0" w:line="240" w:lineRule="auto"/>
              <w:jc w:val="both"/>
              <w:rPr>
                <w:rFonts w:ascii="Times New Roman" w:eastAsia="Times New Roman" w:hAnsi="Times New Roman" w:cs="Times New Roman"/>
                <w:b/>
                <w:sz w:val="28"/>
                <w:szCs w:val="20"/>
                <w:lang w:eastAsia="cs-CZ"/>
              </w:rPr>
            </w:pPr>
            <w:r w:rsidRPr="007D2612">
              <w:rPr>
                <w:rFonts w:ascii="Times New Roman" w:eastAsia="Times New Roman" w:hAnsi="Times New Roman" w:cs="Times New Roman"/>
                <w:sz w:val="20"/>
                <w:szCs w:val="20"/>
                <w:lang w:eastAsia="cs-CZ"/>
              </w:rPr>
              <w:br w:type="page"/>
            </w:r>
            <w:r w:rsidRPr="007D2612">
              <w:rPr>
                <w:rFonts w:ascii="Times New Roman" w:eastAsia="Times New Roman" w:hAnsi="Times New Roman" w:cs="Times New Roman"/>
                <w:b/>
                <w:sz w:val="28"/>
                <w:szCs w:val="20"/>
                <w:lang w:eastAsia="cs-CZ"/>
              </w:rPr>
              <w:t>B-III – Charakteristika studijního předmětu</w:t>
            </w:r>
          </w:p>
        </w:tc>
      </w:tr>
      <w:tr w:rsidR="007D2612" w:rsidRPr="007D2612" w:rsidTr="00FD365E">
        <w:tc>
          <w:tcPr>
            <w:tcW w:w="3086" w:type="dxa"/>
            <w:tcBorders>
              <w:top w:val="double" w:sz="4"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7D2612" w:rsidRPr="007D2612" w:rsidRDefault="007D2612" w:rsidP="007D2612">
            <w:pPr>
              <w:spacing w:after="0" w:line="240" w:lineRule="auto"/>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Aplikovaná sociální psychologie</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Typ předmětu</w:t>
            </w:r>
          </w:p>
        </w:tc>
        <w:tc>
          <w:tcPr>
            <w:tcW w:w="3406" w:type="dxa"/>
            <w:gridSpan w:val="4"/>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b/>
                <w:sz w:val="18"/>
                <w:szCs w:val="18"/>
                <w:lang w:eastAsia="cs-CZ"/>
              </w:rPr>
              <w:t>doporučený ročník / semestr</w:t>
            </w:r>
          </w:p>
        </w:tc>
        <w:tc>
          <w:tcPr>
            <w:tcW w:w="668" w:type="dxa"/>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2./ZS</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Rozsah studijního předmětu</w:t>
            </w:r>
          </w:p>
        </w:tc>
        <w:tc>
          <w:tcPr>
            <w:tcW w:w="1701"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10s + 5</w:t>
            </w:r>
          </w:p>
        </w:tc>
        <w:tc>
          <w:tcPr>
            <w:tcW w:w="889"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 xml:space="preserve">hod. </w:t>
            </w:r>
          </w:p>
        </w:tc>
        <w:tc>
          <w:tcPr>
            <w:tcW w:w="816" w:type="dxa"/>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kreditů</w:t>
            </w:r>
          </w:p>
        </w:tc>
        <w:tc>
          <w:tcPr>
            <w:tcW w:w="1207"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4</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Prerekvizity, korekvizity, ekvivalence</w:t>
            </w:r>
          </w:p>
        </w:tc>
        <w:tc>
          <w:tcPr>
            <w:tcW w:w="6769" w:type="dxa"/>
            <w:gridSpan w:val="7"/>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Způsob ověření studijních výsledků</w:t>
            </w:r>
          </w:p>
        </w:tc>
        <w:tc>
          <w:tcPr>
            <w:tcW w:w="3406" w:type="dxa"/>
            <w:gridSpan w:val="4"/>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Klz</w:t>
            </w:r>
          </w:p>
        </w:tc>
        <w:tc>
          <w:tcPr>
            <w:tcW w:w="215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výuky</w:t>
            </w:r>
          </w:p>
        </w:tc>
        <w:tc>
          <w:tcPr>
            <w:tcW w:w="1207"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seminář</w:t>
            </w:r>
          </w:p>
        </w:tc>
      </w:tr>
      <w:tr w:rsidR="007D2612" w:rsidRPr="007D2612" w:rsidTr="005F0529">
        <w:trPr>
          <w:trHeight w:val="119"/>
        </w:trPr>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Studium předmětu je ukončeno klasifikovaným zápočtem, který se bude skládat z části písemné a ústní. Písemná část bude zahrnovat projekt aplikovaného sociálně psychologického výzkumu.</w:t>
            </w:r>
          </w:p>
        </w:tc>
      </w:tr>
      <w:tr w:rsidR="007D2612" w:rsidRPr="007D2612" w:rsidTr="007D2612">
        <w:trPr>
          <w:trHeight w:val="272"/>
        </w:trPr>
        <w:tc>
          <w:tcPr>
            <w:tcW w:w="9855" w:type="dxa"/>
            <w:gridSpan w:val="8"/>
            <w:tcBorders>
              <w:top w:val="nil"/>
            </w:tcBorders>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r>
      <w:tr w:rsidR="007D2612" w:rsidRPr="007D2612" w:rsidTr="00FD365E">
        <w:trPr>
          <w:trHeight w:val="197"/>
        </w:trPr>
        <w:tc>
          <w:tcPr>
            <w:tcW w:w="3086" w:type="dxa"/>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7D2612" w:rsidRPr="007D2612" w:rsidRDefault="007D2612" w:rsidP="007D2612">
            <w:pPr>
              <w:spacing w:after="0" w:line="240" w:lineRule="auto"/>
              <w:rPr>
                <w:rFonts w:ascii="Times New Roman" w:eastAsia="Times New Roman" w:hAnsi="Times New Roman" w:cs="Times New Roman"/>
                <w:sz w:val="20"/>
                <w:szCs w:val="18"/>
                <w:lang w:eastAsia="cs-CZ"/>
              </w:rPr>
            </w:pPr>
          </w:p>
        </w:tc>
      </w:tr>
      <w:tr w:rsidR="007D2612" w:rsidRPr="007D2612" w:rsidTr="00FD365E">
        <w:trPr>
          <w:trHeight w:val="243"/>
        </w:trPr>
        <w:tc>
          <w:tcPr>
            <w:tcW w:w="3086" w:type="dxa"/>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p>
        </w:tc>
      </w:tr>
      <w:tr w:rsidR="007D2612" w:rsidRPr="007D2612" w:rsidTr="007D2612">
        <w:trPr>
          <w:trHeight w:val="212"/>
        </w:trPr>
        <w:tc>
          <w:tcPr>
            <w:tcW w:w="9855" w:type="dxa"/>
            <w:gridSpan w:val="8"/>
            <w:tcBorders>
              <w:top w:val="nil"/>
            </w:tcBorders>
          </w:tcPr>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PhDr. Hana Včelařová</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p>
        </w:tc>
      </w:tr>
      <w:tr w:rsidR="007D2612" w:rsidRPr="007D2612" w:rsidTr="005F0529">
        <w:trPr>
          <w:trHeight w:val="3294"/>
        </w:trPr>
        <w:tc>
          <w:tcPr>
            <w:tcW w:w="9855" w:type="dxa"/>
            <w:gridSpan w:val="8"/>
            <w:tcBorders>
              <w:top w:val="nil"/>
              <w:bottom w:val="single" w:sz="12" w:space="0" w:color="auto"/>
            </w:tcBorders>
          </w:tcPr>
          <w:p w:rsidR="00546209" w:rsidRPr="007D2612" w:rsidRDefault="00546209" w:rsidP="00546209">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Cíl předmětu</w:t>
            </w:r>
          </w:p>
          <w:p w:rsidR="00546209"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Cílem </w:t>
            </w:r>
            <w:r w:rsidRPr="005F0529">
              <w:rPr>
                <w:rFonts w:ascii="Times New Roman" w:eastAsia="Times New Roman" w:hAnsi="Times New Roman" w:cs="Times New Roman"/>
                <w:sz w:val="20"/>
                <w:szCs w:val="18"/>
                <w:lang w:eastAsia="cs-CZ"/>
              </w:rPr>
              <w:t>předmětu</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 xml:space="preserve">je </w:t>
            </w:r>
            <w:r>
              <w:rPr>
                <w:rFonts w:ascii="Times New Roman" w:eastAsia="Times New Roman" w:hAnsi="Times New Roman" w:cs="Times New Roman"/>
                <w:sz w:val="20"/>
                <w:szCs w:val="18"/>
                <w:lang w:eastAsia="cs-CZ"/>
              </w:rPr>
              <w:t>seznámit studenty s aplikační rovinou sociálně psychologických témat, která souvisí s činností sociálního pedagoga v praxi.</w:t>
            </w:r>
            <w:r w:rsidRPr="007D2612">
              <w:rPr>
                <w:rFonts w:ascii="Times New Roman" w:eastAsia="Times New Roman" w:hAnsi="Times New Roman" w:cs="Times New Roman"/>
                <w:sz w:val="20"/>
                <w:szCs w:val="18"/>
                <w:lang w:eastAsia="cs-CZ"/>
              </w:rPr>
              <w:t xml:space="preserve"> </w:t>
            </w:r>
            <w:r w:rsidRPr="005F0529">
              <w:rPr>
                <w:rFonts w:ascii="Times New Roman" w:eastAsia="Times New Roman" w:hAnsi="Times New Roman" w:cs="Times New Roman"/>
                <w:sz w:val="20"/>
                <w:szCs w:val="18"/>
                <w:lang w:eastAsia="cs-CZ"/>
              </w:rPr>
              <w:t>P</w:t>
            </w:r>
            <w:r w:rsidRPr="007D2612">
              <w:rPr>
                <w:rFonts w:ascii="Times New Roman" w:eastAsia="Times New Roman" w:hAnsi="Times New Roman" w:cs="Times New Roman"/>
                <w:sz w:val="20"/>
                <w:szCs w:val="18"/>
                <w:lang w:eastAsia="cs-CZ"/>
              </w:rPr>
              <w:t xml:space="preserve">ozornost </w:t>
            </w:r>
            <w:r w:rsidRPr="005F0529">
              <w:rPr>
                <w:rFonts w:ascii="Times New Roman" w:eastAsia="Times New Roman" w:hAnsi="Times New Roman" w:cs="Times New Roman"/>
                <w:sz w:val="20"/>
                <w:szCs w:val="18"/>
                <w:lang w:eastAsia="cs-CZ"/>
              </w:rPr>
              <w:t xml:space="preserve">je </w:t>
            </w:r>
            <w:r w:rsidRPr="007D2612">
              <w:rPr>
                <w:rFonts w:ascii="Times New Roman" w:eastAsia="Times New Roman" w:hAnsi="Times New Roman" w:cs="Times New Roman"/>
                <w:sz w:val="20"/>
                <w:szCs w:val="18"/>
                <w:lang w:eastAsia="cs-CZ"/>
              </w:rPr>
              <w:t xml:space="preserve">věnována problematice vztahu člověka a institucí a postavení člověka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 xml:space="preserve">v mikrosociálním i makrosociálním kontextu, postupům a technikám. </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b/>
                <w:sz w:val="20"/>
                <w:szCs w:val="18"/>
                <w:lang w:eastAsia="cs-CZ"/>
              </w:rPr>
              <w:t>Obsah předmětu</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Vybrané teorie sociální determinace při utváření a vývoji osobnosti člověka a jejich využití v terapii, sociální péči, výchově a převýchově jedince. (např. teorie kognitivní psychologie, humanistické psychologie, sociocentrické přístupy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a</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transakční analýza).</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Metodologie sociálně psychologického výzkumu a poznávací metody pro praktické sociálně psychologické činnosti, zejména sociometrie, sociálně psychologická anamnéza, diagnóza a prognóza.</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Sociální a mentální reprezentace: její modely a kognitivní konstrukty vnější reality v psychice osobnosti. </w:t>
            </w:r>
            <w:r w:rsidRPr="007D2612">
              <w:rPr>
                <w:rFonts w:ascii="Times New Roman" w:eastAsia="Times New Roman" w:hAnsi="Times New Roman" w:cs="Times New Roman"/>
                <w:sz w:val="20"/>
                <w:szCs w:val="18"/>
                <w:lang w:eastAsia="cs-CZ"/>
              </w:rPr>
              <w:br/>
              <w:t>Kognitivní mapy a jejich vliv na efektivnost sociální komunikace a metakomunikace.</w:t>
            </w:r>
          </w:p>
          <w:p w:rsidR="00546209" w:rsidRPr="007D2612" w:rsidRDefault="00546209" w:rsidP="00546209">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Výstupní kompetence</w:t>
            </w:r>
          </w:p>
          <w:p w:rsidR="007D2612" w:rsidRPr="007D2612" w:rsidRDefault="00546209" w:rsidP="00546209">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 xml:space="preserve">Student porozumí vztahu člověka a institucí a postavení člověka v mikrosociálním i makrosociálním kontextu. Osvojí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si postupy a techniky, jejichž cílem je navodit změny na úrovni jednotlivce i skupin.</w:t>
            </w:r>
          </w:p>
        </w:tc>
      </w:tr>
      <w:tr w:rsidR="007D2612" w:rsidRPr="007D2612" w:rsidTr="00FD365E">
        <w:trPr>
          <w:trHeight w:val="265"/>
        </w:trPr>
        <w:tc>
          <w:tcPr>
            <w:tcW w:w="3653" w:type="dxa"/>
            <w:gridSpan w:val="2"/>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p>
        </w:tc>
      </w:tr>
      <w:tr w:rsidR="007D2612" w:rsidRPr="007D2612" w:rsidTr="00FD365E">
        <w:trPr>
          <w:trHeight w:val="1497"/>
        </w:trPr>
        <w:tc>
          <w:tcPr>
            <w:tcW w:w="9855" w:type="dxa"/>
            <w:gridSpan w:val="8"/>
            <w:tcBorders>
              <w:top w:val="nil"/>
            </w:tcBorders>
          </w:tcPr>
          <w:p w:rsidR="007D2612" w:rsidRPr="007D2612" w:rsidRDefault="007D2612" w:rsidP="007D2612">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Povinná literatura</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Hayes, N. </w:t>
            </w:r>
            <w:r w:rsidRPr="007D2612">
              <w:rPr>
                <w:rFonts w:ascii="Times New Roman" w:eastAsia="Times New Roman" w:hAnsi="Times New Roman" w:cs="Times New Roman"/>
                <w:i/>
                <w:sz w:val="20"/>
                <w:szCs w:val="18"/>
                <w:lang w:eastAsia="cs-CZ"/>
              </w:rPr>
              <w:t>Základy sociální psychologie</w:t>
            </w:r>
            <w:r w:rsidRPr="007D2612">
              <w:rPr>
                <w:rFonts w:ascii="Times New Roman" w:eastAsia="Times New Roman" w:hAnsi="Times New Roman" w:cs="Times New Roman"/>
                <w:sz w:val="20"/>
                <w:szCs w:val="18"/>
                <w:lang w:eastAsia="cs-CZ"/>
              </w:rPr>
              <w:t>. Praha : Portál, 1998.</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Helus, Z. </w:t>
            </w:r>
            <w:r w:rsidRPr="007D2612">
              <w:rPr>
                <w:rFonts w:ascii="Times New Roman" w:eastAsia="Times New Roman" w:hAnsi="Times New Roman" w:cs="Times New Roman"/>
                <w:i/>
                <w:sz w:val="20"/>
                <w:szCs w:val="18"/>
                <w:lang w:eastAsia="cs-CZ"/>
              </w:rPr>
              <w:t>Sociální psychologie pro pedagogy</w:t>
            </w:r>
            <w:r w:rsidRPr="007D2612">
              <w:rPr>
                <w:rFonts w:ascii="Times New Roman" w:eastAsia="Times New Roman" w:hAnsi="Times New Roman" w:cs="Times New Roman"/>
                <w:sz w:val="20"/>
                <w:szCs w:val="18"/>
                <w:lang w:eastAsia="cs-CZ"/>
              </w:rPr>
              <w:t>. Praha : Portál, 2007.</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Hewstone, M., Stroebe, W.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Portál, 2006.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Křivohlavý, J. </w:t>
            </w:r>
            <w:r w:rsidRPr="007D2612">
              <w:rPr>
                <w:rFonts w:ascii="Times New Roman" w:eastAsia="Times New Roman" w:hAnsi="Times New Roman" w:cs="Times New Roman"/>
                <w:i/>
                <w:iCs/>
                <w:sz w:val="20"/>
                <w:szCs w:val="18"/>
                <w:lang w:eastAsia="cs-CZ"/>
              </w:rPr>
              <w:t>Sociální psychologie organizace</w:t>
            </w:r>
            <w:r w:rsidRPr="007D2612">
              <w:rPr>
                <w:rFonts w:ascii="Times New Roman" w:eastAsia="Times New Roman" w:hAnsi="Times New Roman" w:cs="Times New Roman"/>
                <w:sz w:val="20"/>
                <w:szCs w:val="18"/>
                <w:lang w:eastAsia="cs-CZ"/>
              </w:rPr>
              <w:t>. Praha: Grada,, 2006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Myers, D., G.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Edika, 2016.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Řezáč, J. </w:t>
            </w:r>
            <w:r w:rsidRPr="007D2612">
              <w:rPr>
                <w:rFonts w:ascii="Times New Roman" w:eastAsia="Times New Roman" w:hAnsi="Times New Roman" w:cs="Times New Roman"/>
                <w:i/>
                <w:iCs/>
                <w:sz w:val="20"/>
                <w:szCs w:val="18"/>
                <w:lang w:eastAsia="cs-CZ"/>
              </w:rPr>
              <w:t>Sociální psychologie</w:t>
            </w:r>
            <w:r w:rsidRPr="007D2612">
              <w:rPr>
                <w:rFonts w:ascii="Times New Roman" w:eastAsia="Times New Roman" w:hAnsi="Times New Roman" w:cs="Times New Roman"/>
                <w:sz w:val="20"/>
                <w:szCs w:val="18"/>
                <w:lang w:eastAsia="cs-CZ"/>
              </w:rPr>
              <w:t>. Brno : Paido, 2005.</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Slaměník, I. E</w:t>
            </w:r>
            <w:r w:rsidRPr="007D2612">
              <w:rPr>
                <w:rFonts w:ascii="Times New Roman" w:eastAsia="Times New Roman" w:hAnsi="Times New Roman" w:cs="Times New Roman"/>
                <w:i/>
                <w:sz w:val="20"/>
                <w:szCs w:val="18"/>
                <w:lang w:eastAsia="cs-CZ"/>
              </w:rPr>
              <w:t>moce a interpersonální vztahy</w:t>
            </w:r>
            <w:r w:rsidRPr="007D2612">
              <w:rPr>
                <w:rFonts w:ascii="Times New Roman" w:eastAsia="Times New Roman" w:hAnsi="Times New Roman" w:cs="Times New Roman"/>
                <w:sz w:val="20"/>
                <w:szCs w:val="18"/>
                <w:lang w:eastAsia="cs-CZ"/>
              </w:rPr>
              <w:t>. Praha: Psyché, 2011.</w:t>
            </w:r>
          </w:p>
          <w:p w:rsidR="007D2612" w:rsidRPr="007D2612" w:rsidRDefault="007D2612" w:rsidP="007D2612">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Doporučená literatura</w:t>
            </w:r>
          </w:p>
          <w:p w:rsidR="007D2612" w:rsidRPr="007D2612" w:rsidRDefault="007D2612" w:rsidP="007D2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Cakirpaloglu, J. </w:t>
            </w:r>
            <w:r w:rsidRPr="007D2612">
              <w:rPr>
                <w:rFonts w:ascii="Times New Roman" w:eastAsia="Times New Roman" w:hAnsi="Times New Roman" w:cs="Times New Roman"/>
                <w:i/>
                <w:color w:val="000000"/>
                <w:sz w:val="20"/>
                <w:szCs w:val="18"/>
                <w:lang w:eastAsia="cs-CZ"/>
              </w:rPr>
              <w:t>Úvod do psychologie osobnosti</w:t>
            </w:r>
            <w:r w:rsidRPr="007D2612">
              <w:rPr>
                <w:rFonts w:ascii="Times New Roman" w:eastAsia="Times New Roman" w:hAnsi="Times New Roman" w:cs="Times New Roman"/>
                <w:color w:val="000000"/>
                <w:sz w:val="20"/>
                <w:szCs w:val="18"/>
                <w:lang w:eastAsia="cs-CZ"/>
              </w:rPr>
              <w:t xml:space="preserve">. Praha: Grada. 2012. </w:t>
            </w:r>
          </w:p>
          <w:p w:rsidR="007D2612" w:rsidRPr="007D2612" w:rsidRDefault="007D2612" w:rsidP="007D2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Gillernová, I., Kebza, V., Rymeš, M.  </w:t>
            </w:r>
            <w:r w:rsidRPr="007D2612">
              <w:rPr>
                <w:rFonts w:ascii="Times New Roman" w:eastAsia="Times New Roman" w:hAnsi="Times New Roman" w:cs="Times New Roman"/>
                <w:i/>
                <w:color w:val="000000"/>
                <w:sz w:val="20"/>
                <w:szCs w:val="18"/>
                <w:lang w:eastAsia="cs-CZ"/>
              </w:rPr>
              <w:t>Psychologické aspekty změn v české</w:t>
            </w:r>
            <w:r w:rsidRPr="007D2612">
              <w:rPr>
                <w:rFonts w:ascii="Times New Roman" w:eastAsia="Times New Roman" w:hAnsi="Times New Roman" w:cs="Times New Roman"/>
                <w:color w:val="000000"/>
                <w:sz w:val="20"/>
                <w:szCs w:val="18"/>
                <w:lang w:eastAsia="cs-CZ"/>
              </w:rPr>
              <w:t xml:space="preserve"> </w:t>
            </w:r>
            <w:r w:rsidRPr="007D2612">
              <w:rPr>
                <w:rFonts w:ascii="Times New Roman" w:eastAsia="Times New Roman" w:hAnsi="Times New Roman" w:cs="Times New Roman"/>
                <w:i/>
                <w:color w:val="000000"/>
                <w:sz w:val="20"/>
                <w:szCs w:val="18"/>
                <w:lang w:eastAsia="cs-CZ"/>
              </w:rPr>
              <w:t>společnosti. Člověk na přelomu tisíciletí</w:t>
            </w:r>
            <w:r w:rsidRPr="007D2612">
              <w:rPr>
                <w:rFonts w:ascii="Times New Roman" w:eastAsia="Times New Roman" w:hAnsi="Times New Roman" w:cs="Times New Roman"/>
                <w:color w:val="000000"/>
                <w:sz w:val="20"/>
                <w:szCs w:val="18"/>
                <w:lang w:eastAsia="cs-CZ"/>
              </w:rPr>
              <w:t xml:space="preserve">. Praha: Grada, 2011. </w:t>
            </w:r>
          </w:p>
          <w:p w:rsidR="007D2612" w:rsidRPr="007D2612" w:rsidRDefault="007D2612" w:rsidP="007D2612">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Rogers, A., T. </w:t>
            </w:r>
            <w:r w:rsidRPr="007D2612">
              <w:rPr>
                <w:rFonts w:ascii="Times New Roman" w:eastAsia="Times New Roman" w:hAnsi="Times New Roman" w:cs="Times New Roman"/>
                <w:i/>
                <w:color w:val="000000"/>
                <w:sz w:val="20"/>
                <w:szCs w:val="18"/>
                <w:lang w:eastAsia="cs-CZ"/>
              </w:rPr>
              <w:t>Human Behavior in the Social Environment: Perspectives on Development and the Life Course</w:t>
            </w:r>
            <w:r w:rsidRPr="007D2612">
              <w:rPr>
                <w:rFonts w:ascii="Times New Roman" w:eastAsia="Times New Roman" w:hAnsi="Times New Roman" w:cs="Times New Roman"/>
                <w:color w:val="000000"/>
                <w:sz w:val="20"/>
                <w:szCs w:val="18"/>
                <w:lang w:eastAsia="cs-CZ"/>
              </w:rPr>
              <w:t>.</w:t>
            </w:r>
          </w:p>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Taylor § Francis, 2015.</w:t>
            </w:r>
          </w:p>
          <w:p w:rsidR="007D2612" w:rsidRPr="007D2612" w:rsidRDefault="007D2612" w:rsidP="007D2612">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Seefeldt, C., Castle, S., D., Falconer, R. </w:t>
            </w:r>
            <w:r w:rsidRPr="007D2612">
              <w:rPr>
                <w:rFonts w:ascii="Times New Roman" w:eastAsia="Times New Roman" w:hAnsi="Times New Roman" w:cs="Times New Roman"/>
                <w:i/>
                <w:color w:val="000000"/>
                <w:sz w:val="20"/>
                <w:szCs w:val="18"/>
                <w:lang w:eastAsia="cs-CZ"/>
              </w:rPr>
              <w:t>Social Studies for the Preschool/Primary Child</w:t>
            </w:r>
            <w:r w:rsidRPr="007D2612">
              <w:rPr>
                <w:rFonts w:ascii="Times New Roman" w:eastAsia="Times New Roman" w:hAnsi="Times New Roman" w:cs="Times New Roman"/>
                <w:color w:val="000000"/>
                <w:sz w:val="20"/>
                <w:szCs w:val="18"/>
                <w:lang w:eastAsia="cs-CZ"/>
              </w:rPr>
              <w:t>. Pearson, 2013.</w:t>
            </w:r>
          </w:p>
          <w:p w:rsidR="007D2612" w:rsidRPr="007D2612" w:rsidRDefault="007D2612" w:rsidP="007D2612">
            <w:pPr>
              <w:spacing w:after="0" w:line="240" w:lineRule="auto"/>
              <w:jc w:val="both"/>
              <w:rPr>
                <w:rFonts w:ascii="Times New Roman" w:eastAsia="Times New Roman" w:hAnsi="Times New Roman" w:cs="Times New Roman"/>
                <w:color w:val="000000"/>
                <w:sz w:val="18"/>
                <w:szCs w:val="18"/>
                <w:lang w:eastAsia="cs-CZ"/>
              </w:rPr>
            </w:pPr>
            <w:r w:rsidRPr="007D2612">
              <w:rPr>
                <w:rFonts w:ascii="Times New Roman" w:eastAsia="Times New Roman" w:hAnsi="Times New Roman" w:cs="Times New Roman"/>
                <w:sz w:val="20"/>
                <w:szCs w:val="18"/>
                <w:lang w:eastAsia="cs-CZ"/>
              </w:rPr>
              <w:t xml:space="preserve">Willerton, J. </w:t>
            </w:r>
            <w:r w:rsidRPr="007D2612">
              <w:rPr>
                <w:rFonts w:ascii="Times New Roman" w:eastAsia="Times New Roman" w:hAnsi="Times New Roman" w:cs="Times New Roman"/>
                <w:i/>
                <w:color w:val="000000"/>
                <w:sz w:val="20"/>
                <w:szCs w:val="18"/>
                <w:lang w:eastAsia="cs-CZ"/>
              </w:rPr>
              <w:t>Psychologie mezilidských vztahů</w:t>
            </w:r>
            <w:r w:rsidRPr="007D2612">
              <w:rPr>
                <w:rFonts w:ascii="Times New Roman" w:eastAsia="Times New Roman" w:hAnsi="Times New Roman" w:cs="Times New Roman"/>
                <w:color w:val="000000"/>
                <w:sz w:val="20"/>
                <w:szCs w:val="18"/>
                <w:lang w:eastAsia="cs-CZ"/>
              </w:rPr>
              <w:t>. Praha: Z pohledu psychologie, 2012.</w:t>
            </w:r>
          </w:p>
        </w:tc>
      </w:tr>
      <w:tr w:rsidR="007D2612" w:rsidRPr="007D261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2612" w:rsidRPr="007D2612" w:rsidRDefault="007D2612" w:rsidP="007D2612">
            <w:pPr>
              <w:spacing w:after="0" w:line="240" w:lineRule="auto"/>
              <w:jc w:val="center"/>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Informace ke kombinované nebo distanční formě</w:t>
            </w:r>
          </w:p>
        </w:tc>
      </w:tr>
      <w:tr w:rsidR="007D2612" w:rsidRPr="007D2612" w:rsidTr="00FD365E">
        <w:tc>
          <w:tcPr>
            <w:tcW w:w="4787" w:type="dxa"/>
            <w:gridSpan w:val="3"/>
            <w:tcBorders>
              <w:top w:val="single" w:sz="2"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 xml:space="preserve">hodin </w:t>
            </w:r>
          </w:p>
        </w:tc>
      </w:tr>
      <w:tr w:rsidR="007D2612" w:rsidRPr="007D2612" w:rsidTr="00FD365E">
        <w:tc>
          <w:tcPr>
            <w:tcW w:w="9855" w:type="dxa"/>
            <w:gridSpan w:val="8"/>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Informace o způsobu kontaktu s vyučujícím</w:t>
            </w:r>
          </w:p>
        </w:tc>
      </w:tr>
      <w:tr w:rsidR="007D2612" w:rsidRPr="007D2612" w:rsidTr="005F0529">
        <w:trPr>
          <w:trHeight w:val="492"/>
        </w:trPr>
        <w:tc>
          <w:tcPr>
            <w:tcW w:w="9855" w:type="dxa"/>
            <w:gridSpan w:val="8"/>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color w:val="000000"/>
                <w:sz w:val="20"/>
                <w:szCs w:val="20"/>
                <w:lang w:eastAsia="cs-CZ"/>
              </w:rPr>
              <w:t>10</w:t>
            </w:r>
            <w:r w:rsidR="005F0529">
              <w:rPr>
                <w:rFonts w:ascii="Times New Roman" w:eastAsia="Times New Roman" w:hAnsi="Times New Roman" w:cs="Times New Roman"/>
                <w:color w:val="000000"/>
                <w:sz w:val="20"/>
                <w:szCs w:val="20"/>
                <w:lang w:eastAsia="cs-CZ"/>
              </w:rPr>
              <w:t xml:space="preserve"> </w:t>
            </w:r>
            <w:r w:rsidRPr="007D2612">
              <w:rPr>
                <w:rFonts w:ascii="Times New Roman" w:eastAsia="Times New Roman" w:hAnsi="Times New Roman" w:cs="Times New Roman"/>
                <w:color w:val="000000"/>
                <w:sz w:val="20"/>
                <w:szCs w:val="20"/>
                <w:lang w:eastAsia="cs-CZ"/>
              </w:rPr>
              <w:t>hodin přímá výuka formou semináře. 5 hodin distanční forma: vypracování projektu aplikovaného</w:t>
            </w:r>
            <w:r w:rsidR="005F0529">
              <w:rPr>
                <w:rFonts w:ascii="Times New Roman" w:eastAsia="Times New Roman" w:hAnsi="Times New Roman" w:cs="Times New Roman"/>
                <w:color w:val="000000"/>
                <w:sz w:val="20"/>
                <w:szCs w:val="20"/>
                <w:lang w:eastAsia="cs-CZ"/>
              </w:rPr>
              <w:t xml:space="preserve"> sociálně</w:t>
            </w:r>
            <w:r w:rsidRPr="007D2612">
              <w:rPr>
                <w:rFonts w:ascii="Times New Roman" w:eastAsia="Times New Roman" w:hAnsi="Times New Roman" w:cs="Times New Roman"/>
                <w:color w:val="000000"/>
                <w:sz w:val="20"/>
                <w:szCs w:val="20"/>
                <w:lang w:eastAsia="cs-CZ"/>
              </w:rPr>
              <w:t xml:space="preserve"> psychologického výzkumu, průběžná konzultace k projektu v prostředí MOODLE nebo e-mailem.</w:t>
            </w:r>
          </w:p>
        </w:tc>
      </w:tr>
    </w:tbl>
    <w:p w:rsidR="007D2612" w:rsidRDefault="007D2612"/>
    <w:p w:rsidR="00B86627" w:rsidRDefault="00B86627"/>
    <w:p w:rsidR="00B86627" w:rsidRDefault="00B86627"/>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6627" w:rsidRPr="00B86627" w:rsidTr="00FD365E">
        <w:tc>
          <w:tcPr>
            <w:tcW w:w="9855" w:type="dxa"/>
            <w:gridSpan w:val="8"/>
            <w:tcBorders>
              <w:bottom w:val="double" w:sz="4" w:space="0" w:color="auto"/>
            </w:tcBorders>
            <w:shd w:val="clear" w:color="auto" w:fill="BDD6EE"/>
          </w:tcPr>
          <w:p w:rsidR="00B86627" w:rsidRPr="00B86627" w:rsidRDefault="00B86627" w:rsidP="00B86627">
            <w:pPr>
              <w:spacing w:after="0" w:line="240" w:lineRule="auto"/>
              <w:jc w:val="both"/>
              <w:rPr>
                <w:rFonts w:ascii="Times New Roman" w:eastAsia="Times New Roman" w:hAnsi="Times New Roman" w:cs="Times New Roman"/>
                <w:b/>
                <w:sz w:val="28"/>
                <w:szCs w:val="20"/>
                <w:lang w:eastAsia="cs-CZ"/>
              </w:rPr>
            </w:pPr>
            <w:r w:rsidRPr="00B86627">
              <w:rPr>
                <w:rFonts w:ascii="Times New Roman" w:eastAsia="Times New Roman" w:hAnsi="Times New Roman" w:cs="Times New Roman"/>
                <w:sz w:val="20"/>
                <w:szCs w:val="20"/>
                <w:lang w:eastAsia="cs-CZ"/>
              </w:rPr>
              <w:br w:type="page"/>
            </w:r>
            <w:r w:rsidRPr="00B86627">
              <w:rPr>
                <w:rFonts w:ascii="Times New Roman" w:eastAsia="Times New Roman" w:hAnsi="Times New Roman" w:cs="Times New Roman"/>
                <w:b/>
                <w:sz w:val="28"/>
                <w:szCs w:val="20"/>
                <w:lang w:eastAsia="cs-CZ"/>
              </w:rPr>
              <w:t>B-III – Charakteristika studijního předmětu</w:t>
            </w:r>
          </w:p>
        </w:tc>
      </w:tr>
      <w:tr w:rsidR="00B86627" w:rsidRPr="00B86627" w:rsidTr="00FD365E">
        <w:tc>
          <w:tcPr>
            <w:tcW w:w="3086" w:type="dxa"/>
            <w:tcBorders>
              <w:top w:val="double" w:sz="4" w:space="0" w:color="auto"/>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86627" w:rsidRPr="00B86627" w:rsidRDefault="00B86627" w:rsidP="00B86627">
            <w:pPr>
              <w:spacing w:after="0" w:line="240" w:lineRule="auto"/>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Diplomový seminář 1</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Typ předmětu</w:t>
            </w:r>
          </w:p>
        </w:tc>
        <w:tc>
          <w:tcPr>
            <w:tcW w:w="3406" w:type="dxa"/>
            <w:gridSpan w:val="4"/>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PZ</w:t>
            </w:r>
          </w:p>
        </w:tc>
        <w:tc>
          <w:tcPr>
            <w:tcW w:w="2695" w:type="dxa"/>
            <w:gridSpan w:val="2"/>
            <w:shd w:val="clear" w:color="auto" w:fill="F7CAAC"/>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doporučený ročník / semestr</w:t>
            </w:r>
          </w:p>
        </w:tc>
        <w:tc>
          <w:tcPr>
            <w:tcW w:w="668" w:type="dxa"/>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2./ZS</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Rozsah studijního předmětu</w:t>
            </w:r>
          </w:p>
        </w:tc>
        <w:tc>
          <w:tcPr>
            <w:tcW w:w="1701" w:type="dxa"/>
            <w:gridSpan w:val="2"/>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10s + 5</w:t>
            </w:r>
          </w:p>
        </w:tc>
        <w:tc>
          <w:tcPr>
            <w:tcW w:w="889"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 </w:t>
            </w:r>
          </w:p>
        </w:tc>
        <w:tc>
          <w:tcPr>
            <w:tcW w:w="816" w:type="dxa"/>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kreditů</w:t>
            </w:r>
          </w:p>
        </w:tc>
        <w:tc>
          <w:tcPr>
            <w:tcW w:w="1207" w:type="dxa"/>
            <w:gridSpan w:val="2"/>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4</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Cs w:val="20"/>
                <w:lang w:eastAsia="cs-CZ"/>
              </w:rPr>
            </w:pPr>
            <w:r w:rsidRPr="00B86627">
              <w:rPr>
                <w:rFonts w:ascii="Times New Roman" w:eastAsia="Times New Roman" w:hAnsi="Times New Roman" w:cs="Times New Roman"/>
                <w:b/>
                <w:sz w:val="20"/>
                <w:szCs w:val="20"/>
                <w:lang w:eastAsia="cs-CZ"/>
              </w:rPr>
              <w:t>Prerekvizity, korekvizity, ekvivalence</w:t>
            </w:r>
          </w:p>
        </w:tc>
        <w:tc>
          <w:tcPr>
            <w:tcW w:w="6769" w:type="dxa"/>
            <w:gridSpan w:val="7"/>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Způsob ověření studijních výsledků</w:t>
            </w:r>
          </w:p>
        </w:tc>
        <w:tc>
          <w:tcPr>
            <w:tcW w:w="3406" w:type="dxa"/>
            <w:gridSpan w:val="4"/>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Zp</w:t>
            </w:r>
          </w:p>
        </w:tc>
        <w:tc>
          <w:tcPr>
            <w:tcW w:w="215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výuky</w:t>
            </w:r>
          </w:p>
        </w:tc>
        <w:tc>
          <w:tcPr>
            <w:tcW w:w="1207" w:type="dxa"/>
            <w:gridSpan w:val="2"/>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seminář</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bookmarkStart w:id="5" w:name="OLE_LINK1"/>
            <w:bookmarkStart w:id="6" w:name="OLE_LINK2"/>
            <w:bookmarkStart w:id="7" w:name="OLE_LINK3"/>
            <w:bookmarkStart w:id="8" w:name="OLE_LINK4"/>
            <w:r w:rsidRPr="00B86627">
              <w:rPr>
                <w:rFonts w:ascii="Times New Roman" w:eastAsia="Times New Roman" w:hAnsi="Times New Roman" w:cs="Times New Roman"/>
                <w:sz w:val="20"/>
                <w:szCs w:val="20"/>
                <w:lang w:eastAsia="cs-CZ"/>
              </w:rPr>
              <w:t>Zápočet. Vypracování a prezentace výzkumného projektu teoreticko-empirického charakteru v souvislosti s tématem diplomové práce.</w:t>
            </w:r>
            <w:bookmarkEnd w:id="5"/>
            <w:bookmarkEnd w:id="6"/>
            <w:bookmarkEnd w:id="7"/>
            <w:bookmarkEnd w:id="8"/>
          </w:p>
        </w:tc>
      </w:tr>
      <w:tr w:rsidR="00B86627" w:rsidRPr="00B86627" w:rsidTr="00B86627">
        <w:trPr>
          <w:trHeight w:val="250"/>
        </w:trPr>
        <w:tc>
          <w:tcPr>
            <w:tcW w:w="9855" w:type="dxa"/>
            <w:gridSpan w:val="8"/>
            <w:tcBorders>
              <w:top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FD365E">
        <w:trPr>
          <w:trHeight w:val="197"/>
        </w:trPr>
        <w:tc>
          <w:tcPr>
            <w:tcW w:w="3086" w:type="dxa"/>
            <w:tcBorders>
              <w:top w:val="nil"/>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B86627" w:rsidRPr="00B86627" w:rsidTr="00FD365E">
        <w:trPr>
          <w:trHeight w:val="243"/>
        </w:trPr>
        <w:tc>
          <w:tcPr>
            <w:tcW w:w="3086" w:type="dxa"/>
            <w:tcBorders>
              <w:top w:val="nil"/>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B86627">
        <w:trPr>
          <w:trHeight w:val="182"/>
        </w:trPr>
        <w:tc>
          <w:tcPr>
            <w:tcW w:w="9855" w:type="dxa"/>
            <w:gridSpan w:val="8"/>
            <w:tcBorders>
              <w:top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FD365E">
        <w:trPr>
          <w:trHeight w:val="3462"/>
        </w:trPr>
        <w:tc>
          <w:tcPr>
            <w:tcW w:w="9855" w:type="dxa"/>
            <w:gridSpan w:val="8"/>
            <w:tcBorders>
              <w:top w:val="nil"/>
              <w:bottom w:val="single" w:sz="12" w:space="0" w:color="auto"/>
            </w:tcBorders>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bookmarkStart w:id="9" w:name="OLE_LINK5"/>
            <w:r w:rsidRPr="00B86627">
              <w:rPr>
                <w:rFonts w:ascii="Times New Roman" w:eastAsia="Times New Roman" w:hAnsi="Times New Roman" w:cs="Times New Roman"/>
                <w:b/>
                <w:sz w:val="20"/>
                <w:szCs w:val="20"/>
                <w:lang w:eastAsia="cs-CZ"/>
              </w:rPr>
              <w:t>Cíl předmětu</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Předmět navazuje na Metodologii v sociálních vědách a připravuje studenty pro samostatnou tvůrčí výzkumnou činnost při řešení zvoleného tématu diplomové práce. Cílem předmětu je rozvíjet metodologické znalosti a dovednosti studentů, které využijí při zpracování projektu diplomové práce.</w:t>
            </w:r>
          </w:p>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Obsah předmětu</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Pojetí diplomové práce ve studijním programu Sociální pedagogika.</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Představení základních přístupů v pedagogickém výzkumu.</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Vytváření návrhu projektu diplomové práce, doporučení (tipy) pro zpracování: teoretická část diplomové práce - její funkce, rozsah, obsah (citační norma), empirická část diplomové práce - cíle výzkumu, výzkumný problém, druh výzkumu, výzkumný vzorek, projektování kvantitativního (proměnné, hypotézy) a kvalitativního výzkumu (triangulace), způsob zpracování dat, interpretace výsledků.</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Obhajoba projektů diplomových prací.</w:t>
            </w:r>
          </w:p>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Výstupní kompetence</w:t>
            </w:r>
          </w:p>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Student zná metodologii vlastního výzkumného postupu, orientuje se v literatuře související s jeho diplomovou prací. Aplikuje teoretické poznatky při zpracování projektu diplomové práce.</w:t>
            </w:r>
            <w:bookmarkEnd w:id="9"/>
          </w:p>
        </w:tc>
      </w:tr>
      <w:tr w:rsidR="00B86627" w:rsidRPr="00B86627" w:rsidTr="00FD365E">
        <w:trPr>
          <w:trHeight w:val="265"/>
        </w:trPr>
        <w:tc>
          <w:tcPr>
            <w:tcW w:w="3653" w:type="dxa"/>
            <w:gridSpan w:val="2"/>
            <w:tcBorders>
              <w:top w:val="nil"/>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r>
      <w:tr w:rsidR="00B86627" w:rsidRPr="00B86627" w:rsidTr="00FD365E">
        <w:trPr>
          <w:trHeight w:val="1497"/>
        </w:trPr>
        <w:tc>
          <w:tcPr>
            <w:tcW w:w="9855" w:type="dxa"/>
            <w:gridSpan w:val="8"/>
            <w:tcBorders>
              <w:top w:val="nil"/>
            </w:tcBorders>
          </w:tcPr>
          <w:p w:rsidR="00B86627" w:rsidRPr="00B86627" w:rsidRDefault="00B86627" w:rsidP="00B86627">
            <w:pPr>
              <w:spacing w:after="0" w:line="240" w:lineRule="auto"/>
              <w:jc w:val="both"/>
              <w:rPr>
                <w:rFonts w:ascii="Times New Roman" w:eastAsia="Times New Roman" w:hAnsi="Times New Roman" w:cs="Times New Roman"/>
                <w:b/>
                <w:sz w:val="19"/>
                <w:szCs w:val="19"/>
                <w:lang w:eastAsia="cs-CZ"/>
              </w:rPr>
            </w:pPr>
            <w:bookmarkStart w:id="10" w:name="OLE_LINK8"/>
            <w:bookmarkStart w:id="11" w:name="OLE_LINK9"/>
            <w:bookmarkStart w:id="12" w:name="OLE_LINK10"/>
            <w:bookmarkStart w:id="13" w:name="OLE_LINK19"/>
            <w:bookmarkStart w:id="14" w:name="OLE_LINK20"/>
            <w:r w:rsidRPr="00B86627">
              <w:rPr>
                <w:rFonts w:ascii="Times New Roman" w:eastAsia="Times New Roman" w:hAnsi="Times New Roman" w:cs="Times New Roman"/>
                <w:b/>
                <w:sz w:val="19"/>
                <w:szCs w:val="19"/>
                <w:lang w:eastAsia="cs-CZ"/>
              </w:rPr>
              <w:t>Povinná literatura</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Burns, R. </w:t>
            </w:r>
            <w:r w:rsidRPr="00B86627">
              <w:rPr>
                <w:rFonts w:ascii="Times New Roman" w:eastAsia="Times New Roman" w:hAnsi="Times New Roman" w:cs="Times New Roman"/>
                <w:i/>
                <w:iCs/>
                <w:color w:val="000000"/>
                <w:sz w:val="20"/>
                <w:szCs w:val="20"/>
                <w:lang w:eastAsia="cs-CZ"/>
              </w:rPr>
              <w:t>Introduction to Research Methods.</w:t>
            </w:r>
            <w:r w:rsidRPr="00B86627">
              <w:rPr>
                <w:rFonts w:ascii="Times New Roman" w:eastAsia="Times New Roman" w:hAnsi="Times New Roman" w:cs="Times New Roman"/>
                <w:color w:val="000000"/>
                <w:sz w:val="20"/>
                <w:szCs w:val="20"/>
                <w:lang w:eastAsia="cs-CZ"/>
              </w:rPr>
              <w:t xml:space="preserve"> London: Sage Publications Inc., 2000. </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shd w:val="clear" w:color="auto" w:fill="FFFFFF"/>
                <w:lang w:eastAsia="cs-CZ"/>
              </w:rPr>
              <w:t xml:space="preserve">Gavora, P. </w:t>
            </w:r>
            <w:r w:rsidRPr="00B86627">
              <w:rPr>
                <w:rFonts w:ascii="Times New Roman" w:eastAsia="Times New Roman" w:hAnsi="Times New Roman" w:cs="Times New Roman"/>
                <w:i/>
                <w:color w:val="000000"/>
                <w:sz w:val="20"/>
                <w:szCs w:val="20"/>
                <w:shd w:val="clear" w:color="auto" w:fill="FFFFFF"/>
                <w:lang w:eastAsia="cs-CZ"/>
              </w:rPr>
              <w:t>Úvod do pedagogického výzkumu</w:t>
            </w:r>
            <w:r w:rsidRPr="00B86627">
              <w:rPr>
                <w:rFonts w:ascii="Times New Roman" w:eastAsia="Times New Roman" w:hAnsi="Times New Roman" w:cs="Times New Roman"/>
                <w:color w:val="000000"/>
                <w:sz w:val="20"/>
                <w:szCs w:val="20"/>
                <w:shd w:val="clear" w:color="auto" w:fill="FFFFFF"/>
                <w:lang w:eastAsia="cs-CZ"/>
              </w:rPr>
              <w:t xml:space="preserve">. Praha: Paido, 2010. </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Chráska, M. </w:t>
            </w:r>
            <w:r w:rsidRPr="00B86627">
              <w:rPr>
                <w:rFonts w:ascii="Times New Roman" w:eastAsia="Times New Roman" w:hAnsi="Times New Roman" w:cs="Times New Roman"/>
                <w:i/>
                <w:color w:val="000000"/>
                <w:sz w:val="20"/>
                <w:szCs w:val="20"/>
                <w:lang w:eastAsia="cs-CZ"/>
              </w:rPr>
              <w:t>Metody pedagogického výzkumu. Základy kvantitativního výzkumu.</w:t>
            </w:r>
            <w:r w:rsidRPr="00B86627">
              <w:rPr>
                <w:rFonts w:ascii="Times New Roman" w:eastAsia="Times New Roman" w:hAnsi="Times New Roman" w:cs="Times New Roman"/>
                <w:color w:val="000000"/>
                <w:sz w:val="20"/>
                <w:szCs w:val="20"/>
                <w:lang w:eastAsia="cs-CZ"/>
              </w:rPr>
              <w:t xml:space="preserve"> Praha: Grada, 2007. </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McMillan, J. H., Schumacher, S. </w:t>
            </w:r>
            <w:r w:rsidRPr="00B86627">
              <w:rPr>
                <w:rFonts w:ascii="Times New Roman" w:eastAsia="Times New Roman" w:hAnsi="Times New Roman" w:cs="Times New Roman"/>
                <w:i/>
                <w:color w:val="000000"/>
                <w:sz w:val="20"/>
                <w:szCs w:val="20"/>
                <w:lang w:eastAsia="cs-CZ"/>
              </w:rPr>
              <w:t xml:space="preserve">Research in Education. </w:t>
            </w:r>
            <w:r w:rsidRPr="00B86627">
              <w:rPr>
                <w:rFonts w:ascii="Times New Roman" w:eastAsia="Times New Roman" w:hAnsi="Times New Roman" w:cs="Times New Roman"/>
                <w:color w:val="000000"/>
                <w:sz w:val="20"/>
                <w:szCs w:val="20"/>
                <w:lang w:eastAsia="cs-CZ"/>
              </w:rPr>
              <w:t>Upper Saddle River, 2010.</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Švaříček, R., Šeďová, K., et al. </w:t>
            </w:r>
            <w:r w:rsidRPr="00B86627">
              <w:rPr>
                <w:rFonts w:ascii="Times New Roman" w:eastAsia="Times New Roman" w:hAnsi="Times New Roman" w:cs="Times New Roman"/>
                <w:i/>
                <w:iCs/>
                <w:color w:val="000000"/>
                <w:sz w:val="20"/>
                <w:szCs w:val="20"/>
                <w:lang w:eastAsia="cs-CZ"/>
              </w:rPr>
              <w:t>Kvalitativní výzkum v pedagogických vědách.</w:t>
            </w:r>
            <w:r w:rsidRPr="00B86627">
              <w:rPr>
                <w:rFonts w:ascii="Times New Roman" w:eastAsia="Times New Roman" w:hAnsi="Times New Roman" w:cs="Times New Roman"/>
                <w:color w:val="000000"/>
                <w:sz w:val="20"/>
                <w:szCs w:val="20"/>
                <w:lang w:eastAsia="cs-CZ"/>
              </w:rPr>
              <w:t xml:space="preserve"> Praha: Portál, 2007. </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Švec, V., Hrbáčková, K. </w:t>
            </w:r>
            <w:r w:rsidRPr="00B86627">
              <w:rPr>
                <w:rFonts w:ascii="Times New Roman" w:eastAsia="Times New Roman" w:hAnsi="Times New Roman" w:cs="Times New Roman"/>
                <w:i/>
                <w:iCs/>
                <w:color w:val="000000"/>
                <w:sz w:val="20"/>
                <w:szCs w:val="20"/>
                <w:lang w:eastAsia="cs-CZ"/>
              </w:rPr>
              <w:t>Průvodce metodologií pedagogického výzkumu.</w:t>
            </w:r>
            <w:r w:rsidRPr="00B86627">
              <w:rPr>
                <w:rFonts w:ascii="Times New Roman" w:eastAsia="Times New Roman" w:hAnsi="Times New Roman" w:cs="Times New Roman"/>
                <w:color w:val="000000"/>
                <w:sz w:val="20"/>
                <w:szCs w:val="20"/>
                <w:lang w:eastAsia="cs-CZ"/>
              </w:rPr>
              <w:t xml:space="preserve"> Zlín: UTB, 2007. </w:t>
            </w:r>
          </w:p>
          <w:p w:rsidR="00B86627" w:rsidRPr="00B86627" w:rsidRDefault="00B86627" w:rsidP="00B86627">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Doporučená literatura</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Hendl, J., Remr, J. </w:t>
            </w:r>
            <w:r w:rsidRPr="00B86627">
              <w:rPr>
                <w:rFonts w:ascii="Times New Roman" w:eastAsia="Times New Roman" w:hAnsi="Times New Roman" w:cs="Times New Roman"/>
                <w:i/>
                <w:color w:val="000000"/>
                <w:sz w:val="20"/>
                <w:szCs w:val="20"/>
                <w:lang w:eastAsia="cs-CZ"/>
              </w:rPr>
              <w:t>Metody výzkumu a evaluace</w:t>
            </w:r>
            <w:r w:rsidRPr="00B86627">
              <w:rPr>
                <w:rFonts w:ascii="Times New Roman" w:eastAsia="Times New Roman" w:hAnsi="Times New Roman" w:cs="Times New Roman"/>
                <w:color w:val="000000"/>
                <w:sz w:val="20"/>
                <w:szCs w:val="20"/>
                <w:lang w:eastAsia="cs-CZ"/>
              </w:rPr>
              <w:t>. Praha: Portál, 2017.</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Maňák, J., Švec, Š., Švec, V. </w:t>
            </w:r>
            <w:r w:rsidRPr="00B86627">
              <w:rPr>
                <w:rFonts w:ascii="Times New Roman" w:eastAsia="Times New Roman" w:hAnsi="Times New Roman" w:cs="Times New Roman"/>
                <w:i/>
                <w:iCs/>
                <w:color w:val="000000"/>
                <w:sz w:val="20"/>
                <w:szCs w:val="20"/>
                <w:lang w:eastAsia="cs-CZ"/>
              </w:rPr>
              <w:t>Slovník pedagogické metodologie.</w:t>
            </w:r>
            <w:r w:rsidRPr="00B86627">
              <w:rPr>
                <w:rFonts w:ascii="Times New Roman" w:eastAsia="Times New Roman" w:hAnsi="Times New Roman" w:cs="Times New Roman"/>
                <w:color w:val="000000"/>
                <w:sz w:val="20"/>
                <w:szCs w:val="20"/>
                <w:lang w:eastAsia="cs-CZ"/>
              </w:rPr>
              <w:t xml:space="preserve"> Brno: Masarykova univerzita a Paido, 2005. </w:t>
            </w:r>
          </w:p>
          <w:p w:rsidR="00B86627" w:rsidRPr="00B86627" w:rsidRDefault="00B86627" w:rsidP="00B86627">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Punch, K. </w:t>
            </w:r>
            <w:r w:rsidRPr="00B86627">
              <w:rPr>
                <w:rFonts w:ascii="Times New Roman" w:eastAsia="Times New Roman" w:hAnsi="Times New Roman" w:cs="Times New Roman"/>
                <w:i/>
                <w:iCs/>
                <w:color w:val="000000"/>
                <w:sz w:val="20"/>
                <w:szCs w:val="20"/>
                <w:lang w:eastAsia="cs-CZ"/>
              </w:rPr>
              <w:t>Úspěšný návrh výzkumu</w:t>
            </w:r>
            <w:r w:rsidRPr="00B86627">
              <w:rPr>
                <w:rFonts w:ascii="Times New Roman" w:eastAsia="Times New Roman" w:hAnsi="Times New Roman" w:cs="Times New Roman"/>
                <w:iCs/>
                <w:color w:val="000000"/>
                <w:sz w:val="20"/>
                <w:szCs w:val="20"/>
                <w:lang w:eastAsia="cs-CZ"/>
              </w:rPr>
              <w:t>.</w:t>
            </w:r>
            <w:r w:rsidRPr="00B86627">
              <w:rPr>
                <w:rFonts w:ascii="Times New Roman" w:eastAsia="Times New Roman" w:hAnsi="Times New Roman" w:cs="Times New Roman"/>
                <w:color w:val="000000"/>
                <w:sz w:val="20"/>
                <w:szCs w:val="20"/>
                <w:lang w:eastAsia="cs-CZ"/>
              </w:rPr>
              <w:t xml:space="preserve"> Praha: Portál, 2008. </w:t>
            </w:r>
            <w:bookmarkEnd w:id="10"/>
            <w:bookmarkEnd w:id="11"/>
            <w:bookmarkEnd w:id="12"/>
            <w:bookmarkEnd w:id="13"/>
            <w:bookmarkEnd w:id="14"/>
          </w:p>
        </w:tc>
      </w:tr>
      <w:tr w:rsidR="00B86627" w:rsidRPr="00B86627"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6627" w:rsidRPr="00B86627" w:rsidRDefault="00B86627" w:rsidP="00B86627">
            <w:pPr>
              <w:spacing w:after="0" w:line="240" w:lineRule="auto"/>
              <w:jc w:val="center"/>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Informace ke kombinované nebo distanční formě</w:t>
            </w:r>
          </w:p>
        </w:tc>
      </w:tr>
      <w:tr w:rsidR="00B86627" w:rsidRPr="00B86627" w:rsidTr="00FD365E">
        <w:tc>
          <w:tcPr>
            <w:tcW w:w="4787" w:type="dxa"/>
            <w:gridSpan w:val="3"/>
            <w:tcBorders>
              <w:top w:val="single" w:sz="2" w:space="0" w:color="auto"/>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hodin </w:t>
            </w:r>
          </w:p>
        </w:tc>
      </w:tr>
      <w:tr w:rsidR="00B86627" w:rsidRPr="00B86627" w:rsidTr="00FD365E">
        <w:tc>
          <w:tcPr>
            <w:tcW w:w="9855" w:type="dxa"/>
            <w:gridSpan w:val="8"/>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Informace o způsobu kontaktu s vyučujícím</w:t>
            </w:r>
          </w:p>
        </w:tc>
      </w:tr>
      <w:tr w:rsidR="00B86627" w:rsidRPr="00B86627" w:rsidTr="00FD365E">
        <w:trPr>
          <w:trHeight w:val="1373"/>
        </w:trPr>
        <w:tc>
          <w:tcPr>
            <w:tcW w:w="9855" w:type="dxa"/>
            <w:gridSpan w:val="8"/>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sz w:val="20"/>
                <w:szCs w:val="20"/>
                <w:lang w:eastAsia="cs-CZ"/>
              </w:rPr>
              <w:t xml:space="preserve">10 hodin přímá výuka formou semináře. 5 hodin distanční forma: zpracování projektu výzkumu, který obsahuje elementární zakotvení řešené problematiky z teoretického hlediska, dále design výzkumu zahrnující zpracování výzkumných otázek a cílů, vymezení výzkumného souboru, techniky sběru dat </w:t>
            </w:r>
            <w:r w:rsidRPr="00B86627">
              <w:rPr>
                <w:rFonts w:ascii="Times New Roman" w:eastAsia="Times New Roman" w:hAnsi="Times New Roman" w:cs="Times New Roman"/>
                <w:sz w:val="20"/>
                <w:szCs w:val="20"/>
                <w:lang w:eastAsia="cs-CZ"/>
              </w:rPr>
              <w:br/>
              <w:t>a metody analýzy dat.  V případě kvantitativního výzkumu studenti doplňují projekt o hypotézy a operacionalizaci proměnných. Studenti pro správnou koncepci výzkumného projektu studují ze základní a doporučené literatury; konzultace a plnění úkolů prostřednictvím MOODLE.</w:t>
            </w:r>
          </w:p>
        </w:tc>
      </w:tr>
    </w:tbl>
    <w:p w:rsidR="00B86627" w:rsidRDefault="00B86627"/>
    <w:p w:rsidR="00946E2F" w:rsidRDefault="00946E2F"/>
    <w:p w:rsidR="00F4770F" w:rsidRDefault="00F4770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4770F" w:rsidRPr="00F4770F" w:rsidTr="00FD365E">
        <w:tc>
          <w:tcPr>
            <w:tcW w:w="9855" w:type="dxa"/>
            <w:gridSpan w:val="8"/>
            <w:tcBorders>
              <w:bottom w:val="double" w:sz="4" w:space="0" w:color="auto"/>
            </w:tcBorders>
            <w:shd w:val="clear" w:color="auto" w:fill="BDD6EE"/>
          </w:tcPr>
          <w:p w:rsidR="00F4770F" w:rsidRPr="00F4770F" w:rsidRDefault="00F4770F" w:rsidP="00F4770F">
            <w:pPr>
              <w:spacing w:after="0" w:line="240" w:lineRule="auto"/>
              <w:jc w:val="both"/>
              <w:rPr>
                <w:rFonts w:ascii="Times New Roman" w:eastAsia="Times New Roman" w:hAnsi="Times New Roman" w:cs="Times New Roman"/>
                <w:b/>
                <w:sz w:val="28"/>
                <w:szCs w:val="20"/>
                <w:lang w:eastAsia="cs-CZ"/>
              </w:rPr>
            </w:pPr>
            <w:r w:rsidRPr="00F4770F">
              <w:rPr>
                <w:rFonts w:ascii="Times New Roman" w:eastAsia="Times New Roman" w:hAnsi="Times New Roman" w:cs="Times New Roman"/>
                <w:sz w:val="20"/>
                <w:szCs w:val="20"/>
                <w:lang w:eastAsia="cs-CZ"/>
              </w:rPr>
              <w:br w:type="page"/>
            </w:r>
            <w:r w:rsidRPr="00F4770F">
              <w:rPr>
                <w:rFonts w:ascii="Times New Roman" w:eastAsia="Times New Roman" w:hAnsi="Times New Roman" w:cs="Times New Roman"/>
                <w:b/>
                <w:sz w:val="28"/>
                <w:szCs w:val="20"/>
                <w:lang w:eastAsia="cs-CZ"/>
              </w:rPr>
              <w:t>B-III – Charakteristika studijního předmětu</w:t>
            </w:r>
          </w:p>
        </w:tc>
      </w:tr>
      <w:tr w:rsidR="00F4770F" w:rsidRPr="00F4770F" w:rsidTr="00FD365E">
        <w:tc>
          <w:tcPr>
            <w:tcW w:w="3086" w:type="dxa"/>
            <w:tcBorders>
              <w:top w:val="double" w:sz="4"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4770F" w:rsidRPr="00F4770F" w:rsidRDefault="00F4770F" w:rsidP="00F4770F">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Legislativa v sociální oblasti</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Typ předmětu</w:t>
            </w:r>
          </w:p>
        </w:tc>
        <w:tc>
          <w:tcPr>
            <w:tcW w:w="3406" w:type="dxa"/>
            <w:gridSpan w:val="4"/>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ZT</w:t>
            </w:r>
          </w:p>
        </w:tc>
        <w:tc>
          <w:tcPr>
            <w:tcW w:w="2695" w:type="dxa"/>
            <w:gridSpan w:val="2"/>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doporučený ročník / semestr</w:t>
            </w:r>
          </w:p>
        </w:tc>
        <w:tc>
          <w:tcPr>
            <w:tcW w:w="668" w:type="dxa"/>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2./ZS</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Rozsah studijního předmětu</w:t>
            </w:r>
          </w:p>
        </w:tc>
        <w:tc>
          <w:tcPr>
            <w:tcW w:w="1701"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15p + 5</w:t>
            </w:r>
          </w:p>
        </w:tc>
        <w:tc>
          <w:tcPr>
            <w:tcW w:w="889"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 </w:t>
            </w:r>
          </w:p>
        </w:tc>
        <w:tc>
          <w:tcPr>
            <w:tcW w:w="816" w:type="dxa"/>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kreditů</w:t>
            </w:r>
          </w:p>
        </w:tc>
        <w:tc>
          <w:tcPr>
            <w:tcW w:w="1207"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5</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Cs w:val="20"/>
                <w:lang w:eastAsia="cs-CZ"/>
              </w:rPr>
            </w:pPr>
            <w:r w:rsidRPr="00F4770F">
              <w:rPr>
                <w:rFonts w:ascii="Times New Roman" w:eastAsia="Times New Roman" w:hAnsi="Times New Roman" w:cs="Times New Roman"/>
                <w:b/>
                <w:sz w:val="20"/>
                <w:szCs w:val="20"/>
                <w:lang w:eastAsia="cs-CZ"/>
              </w:rPr>
              <w:t>Prerekvizity, korekvizity, ekvivalence</w:t>
            </w:r>
          </w:p>
        </w:tc>
        <w:tc>
          <w:tcPr>
            <w:tcW w:w="6769" w:type="dxa"/>
            <w:gridSpan w:val="7"/>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Způsob ověření studijních výsledků</w:t>
            </w:r>
          </w:p>
        </w:tc>
        <w:tc>
          <w:tcPr>
            <w:tcW w:w="3406" w:type="dxa"/>
            <w:gridSpan w:val="4"/>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Zk</w:t>
            </w:r>
          </w:p>
        </w:tc>
        <w:tc>
          <w:tcPr>
            <w:tcW w:w="215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výuky</w:t>
            </w:r>
          </w:p>
        </w:tc>
        <w:tc>
          <w:tcPr>
            <w:tcW w:w="1207"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přednáška</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4770F" w:rsidRPr="00F4770F" w:rsidRDefault="00F4770F" w:rsidP="0016632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Zkouška písemnou formou</w:t>
            </w:r>
          </w:p>
        </w:tc>
      </w:tr>
      <w:tr w:rsidR="00F4770F" w:rsidRPr="00F4770F" w:rsidTr="00F4770F">
        <w:trPr>
          <w:trHeight w:val="250"/>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rPr>
          <w:trHeight w:val="197"/>
        </w:trPr>
        <w:tc>
          <w:tcPr>
            <w:tcW w:w="3086" w:type="dxa"/>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F4770F" w:rsidRPr="00F4770F" w:rsidTr="00FD365E">
        <w:trPr>
          <w:trHeight w:val="243"/>
        </w:trPr>
        <w:tc>
          <w:tcPr>
            <w:tcW w:w="3086" w:type="dxa"/>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4770F">
        <w:trPr>
          <w:trHeight w:val="182"/>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81260D">
        <w:trPr>
          <w:trHeight w:val="3588"/>
        </w:trPr>
        <w:tc>
          <w:tcPr>
            <w:tcW w:w="9855" w:type="dxa"/>
            <w:gridSpan w:val="8"/>
            <w:tcBorders>
              <w:top w:val="nil"/>
              <w:bottom w:val="single" w:sz="12" w:space="0" w:color="auto"/>
            </w:tcBorders>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Cíl předmětu</w:t>
            </w:r>
          </w:p>
          <w:p w:rsidR="00F4770F" w:rsidRPr="00F4770F" w:rsidRDefault="0081260D" w:rsidP="00F4770F">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sz w:val="20"/>
                <w:szCs w:val="20"/>
                <w:lang w:eastAsia="cs-CZ"/>
              </w:rPr>
              <w:t>Cílem předmětu je rozvoj znalostí studentů v oblasti legislativy orientované na sociální oblast. Cílem také je zasadit legislativní opatření do aplikačního kontextu využitelného v sociální pedagogice.</w:t>
            </w:r>
            <w:r w:rsidR="00F4770F" w:rsidRPr="00F4770F">
              <w:rPr>
                <w:rFonts w:ascii="Times New Roman" w:eastAsia="Times New Roman" w:hAnsi="Times New Roman" w:cs="Times New Roman"/>
                <w:sz w:val="20"/>
                <w:szCs w:val="20"/>
                <w:lang w:eastAsia="cs-CZ"/>
              </w:rPr>
              <w:t xml:space="preserve">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Obsah předmětu</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Sociální právo a správa.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Legislativní ukotvení s</w:t>
            </w:r>
            <w:r w:rsidRPr="00F4770F">
              <w:rPr>
                <w:rFonts w:ascii="Times New Roman" w:eastAsia="Times New Roman" w:hAnsi="Times New Roman" w:cs="Times New Roman"/>
                <w:sz w:val="20"/>
                <w:szCs w:val="20"/>
                <w:lang w:eastAsia="cs-CZ"/>
              </w:rPr>
              <w:t>ociální práce s</w:t>
            </w:r>
            <w:r>
              <w:rPr>
                <w:rFonts w:ascii="Times New Roman" w:eastAsia="Times New Roman" w:hAnsi="Times New Roman" w:cs="Times New Roman"/>
                <w:sz w:val="20"/>
                <w:szCs w:val="20"/>
                <w:lang w:eastAsia="cs-CZ"/>
              </w:rPr>
              <w:t> </w:t>
            </w:r>
            <w:r w:rsidRPr="00F4770F">
              <w:rPr>
                <w:rFonts w:ascii="Times New Roman" w:eastAsia="Times New Roman" w:hAnsi="Times New Roman" w:cs="Times New Roman"/>
                <w:sz w:val="20"/>
                <w:szCs w:val="20"/>
                <w:lang w:eastAsia="cs-CZ"/>
              </w:rPr>
              <w:t>rodinou</w:t>
            </w:r>
            <w:r>
              <w:rPr>
                <w:rFonts w:ascii="Times New Roman" w:eastAsia="Times New Roman" w:hAnsi="Times New Roman" w:cs="Times New Roman"/>
                <w:sz w:val="20"/>
                <w:szCs w:val="20"/>
                <w:lang w:eastAsia="cs-CZ"/>
              </w:rPr>
              <w:t xml:space="preserve"> a s</w:t>
            </w:r>
            <w:r w:rsidRPr="00F4770F">
              <w:rPr>
                <w:rFonts w:ascii="Times New Roman" w:eastAsia="Times New Roman" w:hAnsi="Times New Roman" w:cs="Times New Roman"/>
                <w:sz w:val="20"/>
                <w:szCs w:val="20"/>
                <w:lang w:eastAsia="cs-CZ"/>
              </w:rPr>
              <w:t xml:space="preserve">ociální práce s rizikovou mládeží.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Činnost a význam probační a mediační služby.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Sociální zabezpečení.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Legislativa sociálních služeb.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Dobrovolnictví v sociální práci. </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Legislativní ukotvení s</w:t>
            </w:r>
            <w:r w:rsidRPr="00F4770F">
              <w:rPr>
                <w:rFonts w:ascii="Times New Roman" w:eastAsia="Times New Roman" w:hAnsi="Times New Roman" w:cs="Times New Roman"/>
                <w:sz w:val="20"/>
                <w:szCs w:val="20"/>
                <w:lang w:eastAsia="cs-CZ"/>
              </w:rPr>
              <w:t>ociální práce s uprchlíky a azylová politika.</w:t>
            </w:r>
          </w:p>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Výstupní kompetence</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St</w:t>
            </w:r>
            <w:r>
              <w:rPr>
                <w:rFonts w:ascii="Times New Roman" w:eastAsia="Times New Roman" w:hAnsi="Times New Roman" w:cs="Times New Roman"/>
                <w:sz w:val="20"/>
                <w:szCs w:val="20"/>
                <w:lang w:eastAsia="cs-CZ"/>
              </w:rPr>
              <w:t>udent se orientuje v legislativě v sociální oblasti</w:t>
            </w:r>
            <w:r w:rsidRPr="00F4770F">
              <w:rPr>
                <w:rFonts w:ascii="Times New Roman" w:eastAsia="Times New Roman" w:hAnsi="Times New Roman" w:cs="Times New Roman"/>
                <w:sz w:val="20"/>
                <w:szCs w:val="20"/>
                <w:lang w:eastAsia="cs-CZ"/>
              </w:rPr>
              <w:t xml:space="preserve">, zná </w:t>
            </w:r>
            <w:r>
              <w:rPr>
                <w:rFonts w:ascii="Times New Roman" w:eastAsia="Times New Roman" w:hAnsi="Times New Roman" w:cs="Times New Roman"/>
                <w:sz w:val="20"/>
                <w:szCs w:val="20"/>
                <w:lang w:eastAsia="cs-CZ"/>
              </w:rPr>
              <w:t xml:space="preserve">dopady </w:t>
            </w:r>
            <w:r w:rsidRPr="00F4770F">
              <w:rPr>
                <w:rFonts w:ascii="Times New Roman" w:eastAsia="Times New Roman" w:hAnsi="Times New Roman" w:cs="Times New Roman"/>
                <w:sz w:val="20"/>
                <w:szCs w:val="20"/>
                <w:lang w:eastAsia="cs-CZ"/>
              </w:rPr>
              <w:t>nejdůležitěj</w:t>
            </w:r>
            <w:r>
              <w:rPr>
                <w:rFonts w:ascii="Times New Roman" w:eastAsia="Times New Roman" w:hAnsi="Times New Roman" w:cs="Times New Roman"/>
                <w:sz w:val="20"/>
                <w:szCs w:val="20"/>
                <w:lang w:eastAsia="cs-CZ"/>
              </w:rPr>
              <w:t>ších právních předpisů týkajících se</w:t>
            </w:r>
            <w:r w:rsidRPr="00F4770F">
              <w:rPr>
                <w:rFonts w:ascii="Times New Roman" w:eastAsia="Times New Roman" w:hAnsi="Times New Roman" w:cs="Times New Roman"/>
                <w:sz w:val="20"/>
                <w:szCs w:val="20"/>
                <w:lang w:eastAsia="cs-CZ"/>
              </w:rPr>
              <w:t xml:space="preserve"> sociální oblasti</w:t>
            </w:r>
            <w:r>
              <w:rPr>
                <w:rFonts w:ascii="Times New Roman" w:eastAsia="Times New Roman" w:hAnsi="Times New Roman" w:cs="Times New Roman"/>
                <w:sz w:val="20"/>
                <w:szCs w:val="20"/>
                <w:lang w:eastAsia="cs-CZ"/>
              </w:rPr>
              <w:t xml:space="preserve"> do praxe;</w:t>
            </w:r>
            <w:r w:rsidRPr="00F4770F">
              <w:rPr>
                <w:rFonts w:ascii="Times New Roman" w:eastAsia="Times New Roman" w:hAnsi="Times New Roman" w:cs="Times New Roman"/>
                <w:sz w:val="20"/>
                <w:szCs w:val="20"/>
                <w:lang w:eastAsia="cs-CZ"/>
              </w:rPr>
              <w:t xml:space="preserve"> orientuje se v oblasti fungování institucí</w:t>
            </w:r>
            <w:r>
              <w:rPr>
                <w:rFonts w:ascii="Times New Roman" w:eastAsia="Times New Roman" w:hAnsi="Times New Roman" w:cs="Times New Roman"/>
                <w:sz w:val="20"/>
                <w:szCs w:val="20"/>
                <w:lang w:eastAsia="cs-CZ"/>
              </w:rPr>
              <w:t xml:space="preserve"> a organizací v oblasti sociálních služeb a sociálního zabezpečení;</w:t>
            </w:r>
            <w:r w:rsidRPr="00F4770F">
              <w:rPr>
                <w:rFonts w:ascii="Times New Roman" w:eastAsia="Times New Roman" w:hAnsi="Times New Roman" w:cs="Times New Roman"/>
                <w:sz w:val="20"/>
                <w:szCs w:val="20"/>
                <w:lang w:eastAsia="cs-CZ"/>
              </w:rPr>
              <w:t xml:space="preserve"> aplikuje teoretické poznatky do praxe sociální pedagogiky. </w:t>
            </w:r>
          </w:p>
        </w:tc>
      </w:tr>
      <w:tr w:rsidR="00F4770F" w:rsidRPr="00F4770F" w:rsidTr="00FD365E">
        <w:trPr>
          <w:trHeight w:val="265"/>
        </w:trPr>
        <w:tc>
          <w:tcPr>
            <w:tcW w:w="3653" w:type="dxa"/>
            <w:gridSpan w:val="2"/>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rPr>
          <w:trHeight w:val="1497"/>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Povinná literatura</w:t>
            </w:r>
          </w:p>
          <w:p w:rsidR="00F4770F" w:rsidRPr="00F4770F" w:rsidRDefault="00F4770F" w:rsidP="00F4770F">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Černá, J., Vacík, A. </w:t>
            </w:r>
            <w:r w:rsidRPr="00F4770F">
              <w:rPr>
                <w:rFonts w:ascii="Times New Roman" w:eastAsia="Times New Roman" w:hAnsi="Times New Roman" w:cs="Times New Roman"/>
                <w:i/>
                <w:sz w:val="20"/>
                <w:szCs w:val="20"/>
                <w:lang w:eastAsia="cs-CZ"/>
              </w:rPr>
              <w:t>Právo sociálního zabezpečení v rámci Evropské unie.</w:t>
            </w:r>
            <w:r w:rsidRPr="00F4770F">
              <w:rPr>
                <w:rFonts w:ascii="Times New Roman" w:eastAsia="Times New Roman" w:hAnsi="Times New Roman" w:cs="Times New Roman"/>
                <w:sz w:val="20"/>
                <w:szCs w:val="20"/>
                <w:lang w:eastAsia="cs-CZ"/>
              </w:rPr>
              <w:t xml:space="preserve"> Plzeň: Vydavatelství a Nakladatelství Aleš Čeněk, 2005.</w:t>
            </w:r>
          </w:p>
          <w:p w:rsidR="00F4770F" w:rsidRPr="00F4770F" w:rsidRDefault="00F4770F" w:rsidP="00F4770F">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Tomeš, I., Koldinská, K.</w:t>
            </w:r>
            <w:r w:rsidRPr="00F4770F">
              <w:rPr>
                <w:rFonts w:ascii="Times New Roman" w:eastAsia="Times New Roman" w:hAnsi="Times New Roman" w:cs="Times New Roman"/>
                <w:i/>
                <w:sz w:val="20"/>
                <w:szCs w:val="20"/>
                <w:lang w:eastAsia="cs-CZ"/>
              </w:rPr>
              <w:t xml:space="preserve"> Sociální Právo Evropské Unie.</w:t>
            </w:r>
            <w:r w:rsidRPr="00F4770F">
              <w:rPr>
                <w:rFonts w:ascii="Times New Roman" w:eastAsia="Times New Roman" w:hAnsi="Times New Roman" w:cs="Times New Roman"/>
                <w:sz w:val="20"/>
                <w:szCs w:val="20"/>
                <w:lang w:eastAsia="cs-CZ"/>
              </w:rPr>
              <w:t xml:space="preserve"> Praha: C. H. Beck, 2003.</w:t>
            </w:r>
          </w:p>
          <w:p w:rsidR="00F4770F" w:rsidRPr="00F4770F" w:rsidRDefault="00F4770F" w:rsidP="00F4770F">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Tomeš, I. </w:t>
            </w:r>
            <w:r w:rsidRPr="00F4770F">
              <w:rPr>
                <w:rFonts w:ascii="Times New Roman" w:eastAsia="Times New Roman" w:hAnsi="Times New Roman" w:cs="Times New Roman"/>
                <w:i/>
                <w:sz w:val="20"/>
                <w:szCs w:val="20"/>
                <w:lang w:eastAsia="cs-CZ"/>
              </w:rPr>
              <w:t xml:space="preserve">Sociální právo </w:t>
            </w:r>
            <w:r w:rsidRPr="003967C0">
              <w:rPr>
                <w:rFonts w:ascii="Times New Roman" w:eastAsia="Times New Roman" w:hAnsi="Times New Roman" w:cs="Times New Roman"/>
                <w:i/>
                <w:sz w:val="20"/>
                <w:szCs w:val="20"/>
                <w:lang w:eastAsia="cs-CZ"/>
              </w:rPr>
              <w:t>České republiky</w:t>
            </w:r>
            <w:r w:rsidRPr="00F4770F">
              <w:rPr>
                <w:rFonts w:ascii="Times New Roman" w:eastAsia="Times New Roman" w:hAnsi="Times New Roman" w:cs="Times New Roman"/>
                <w:sz w:val="20"/>
                <w:szCs w:val="20"/>
                <w:lang w:eastAsia="cs-CZ"/>
              </w:rPr>
              <w:t>. Praha: Wolters Kluwer, 2015.</w:t>
            </w:r>
          </w:p>
          <w:p w:rsidR="00F4770F" w:rsidRPr="00F4770F" w:rsidRDefault="00F4770F" w:rsidP="00F4770F">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Veselý, J. a kol. </w:t>
            </w:r>
            <w:r w:rsidRPr="00F4770F">
              <w:rPr>
                <w:rFonts w:ascii="Times New Roman" w:eastAsia="Times New Roman" w:hAnsi="Times New Roman" w:cs="Times New Roman"/>
                <w:i/>
                <w:sz w:val="20"/>
                <w:szCs w:val="20"/>
                <w:lang w:eastAsia="cs-CZ"/>
              </w:rPr>
              <w:t>Právo sociálního zabezpečení</w:t>
            </w:r>
            <w:r w:rsidRPr="00F4770F">
              <w:rPr>
                <w:rFonts w:ascii="Times New Roman" w:eastAsia="Times New Roman" w:hAnsi="Times New Roman" w:cs="Times New Roman"/>
                <w:sz w:val="20"/>
                <w:szCs w:val="20"/>
                <w:lang w:eastAsia="cs-CZ"/>
              </w:rPr>
              <w:t>. Praha: Linde, 2013.</w:t>
            </w:r>
          </w:p>
          <w:p w:rsidR="00F4770F" w:rsidRPr="00F4770F" w:rsidRDefault="00F4770F" w:rsidP="00F4770F">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Doporučená literatura</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Matoušek, O. </w:t>
            </w:r>
            <w:r w:rsidRPr="00F4770F">
              <w:rPr>
                <w:rFonts w:ascii="Times New Roman" w:eastAsia="Times New Roman" w:hAnsi="Times New Roman" w:cs="Times New Roman"/>
                <w:i/>
                <w:sz w:val="20"/>
                <w:szCs w:val="20"/>
                <w:lang w:eastAsia="cs-CZ"/>
              </w:rPr>
              <w:t xml:space="preserve"> Sociální služby: legislativa, ekonomika, plánování, hodnocení</w:t>
            </w:r>
            <w:r w:rsidRPr="00F4770F">
              <w:rPr>
                <w:rFonts w:ascii="Times New Roman" w:eastAsia="Times New Roman" w:hAnsi="Times New Roman" w:cs="Times New Roman"/>
                <w:sz w:val="20"/>
                <w:szCs w:val="20"/>
                <w:lang w:eastAsia="cs-CZ"/>
              </w:rPr>
              <w:t>.</w:t>
            </w:r>
            <w:r w:rsidR="003967C0">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Praha: Portál, 2011.</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Michalík, J. Smluvní vztahy v sociálních službách.</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Olomouc: Výzkumné centrum zdravotně postižených, 2008.</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Novotný, P., Ivičicová, J., Syrůčková, I., Vondráčková, P. </w:t>
            </w:r>
            <w:r w:rsidRPr="00F4770F">
              <w:rPr>
                <w:rFonts w:ascii="Times New Roman" w:eastAsia="Times New Roman" w:hAnsi="Times New Roman" w:cs="Times New Roman"/>
                <w:i/>
                <w:sz w:val="20"/>
                <w:szCs w:val="20"/>
                <w:lang w:eastAsia="cs-CZ"/>
              </w:rPr>
              <w:t>Nový občanský zákoník. Rodinné právo.</w:t>
            </w:r>
            <w:r w:rsidRPr="00F4770F">
              <w:rPr>
                <w:rFonts w:ascii="Times New Roman" w:eastAsia="Times New Roman" w:hAnsi="Times New Roman" w:cs="Times New Roman"/>
                <w:sz w:val="20"/>
                <w:szCs w:val="20"/>
                <w:lang w:eastAsia="cs-CZ"/>
              </w:rPr>
              <w:t xml:space="preserve"> Praha: Grada Publishing, 2017.</w:t>
            </w:r>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Vlček, R.</w:t>
            </w:r>
            <w:r w:rsidRPr="00F4770F">
              <w:rPr>
                <w:rFonts w:ascii="Times New Roman" w:eastAsia="Times New Roman" w:hAnsi="Times New Roman" w:cs="Times New Roman"/>
                <w:i/>
                <w:sz w:val="20"/>
                <w:szCs w:val="20"/>
                <w:lang w:eastAsia="cs-CZ"/>
              </w:rPr>
              <w:t xml:space="preserve"> Sociální pracovník a právo.</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Ostrava: Knižní expres, 2008.</w:t>
            </w:r>
          </w:p>
        </w:tc>
      </w:tr>
      <w:tr w:rsidR="00F4770F" w:rsidRPr="00F4770F"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4770F" w:rsidRPr="00F4770F" w:rsidRDefault="00F4770F" w:rsidP="00F4770F">
            <w:pPr>
              <w:spacing w:after="0" w:line="240" w:lineRule="auto"/>
              <w:jc w:val="center"/>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Informace ke kombinované nebo distanční formě</w:t>
            </w:r>
          </w:p>
        </w:tc>
      </w:tr>
      <w:tr w:rsidR="00F4770F" w:rsidRPr="00F4770F" w:rsidTr="00FD365E">
        <w:tc>
          <w:tcPr>
            <w:tcW w:w="4787" w:type="dxa"/>
            <w:gridSpan w:val="3"/>
            <w:tcBorders>
              <w:top w:val="single" w:sz="2"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 20</w:t>
            </w:r>
          </w:p>
        </w:tc>
        <w:tc>
          <w:tcPr>
            <w:tcW w:w="4179" w:type="dxa"/>
            <w:gridSpan w:val="4"/>
            <w:tcBorders>
              <w:top w:val="single" w:sz="2"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hodin </w:t>
            </w:r>
          </w:p>
        </w:tc>
      </w:tr>
      <w:tr w:rsidR="00F4770F" w:rsidRPr="00F4770F" w:rsidTr="00FD365E">
        <w:tc>
          <w:tcPr>
            <w:tcW w:w="9855" w:type="dxa"/>
            <w:gridSpan w:val="8"/>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Informace o způsobu kontaktu s vyučujícím</w:t>
            </w:r>
          </w:p>
        </w:tc>
      </w:tr>
      <w:tr w:rsidR="00F4770F" w:rsidRPr="00F4770F" w:rsidTr="000A3799">
        <w:trPr>
          <w:trHeight w:val="558"/>
        </w:trPr>
        <w:tc>
          <w:tcPr>
            <w:tcW w:w="9855" w:type="dxa"/>
            <w:gridSpan w:val="8"/>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color w:val="000000"/>
                <w:sz w:val="20"/>
                <w:szCs w:val="20"/>
                <w:lang w:eastAsia="cs-CZ"/>
              </w:rPr>
              <w:t xml:space="preserve">15 hodin přímá výuka formou přednášky. 5 hodin distanční forma vypracovaní projektu k otázkám sociální politiky </w:t>
            </w:r>
            <w:r w:rsidR="000A3799">
              <w:rPr>
                <w:rFonts w:ascii="Times New Roman" w:eastAsia="Times New Roman" w:hAnsi="Times New Roman" w:cs="Times New Roman"/>
                <w:color w:val="000000"/>
                <w:sz w:val="20"/>
                <w:szCs w:val="20"/>
                <w:lang w:eastAsia="cs-CZ"/>
              </w:rPr>
              <w:br/>
            </w:r>
            <w:r w:rsidRPr="00F4770F">
              <w:rPr>
                <w:rFonts w:ascii="Times New Roman" w:eastAsia="Times New Roman" w:hAnsi="Times New Roman" w:cs="Times New Roman"/>
                <w:color w:val="000000"/>
                <w:sz w:val="20"/>
                <w:szCs w:val="20"/>
                <w:lang w:eastAsia="cs-CZ"/>
              </w:rPr>
              <w:t>a legislativy. Průběžné konzultace projektu v prostředí MOODLE nebo e-mailem.</w:t>
            </w:r>
          </w:p>
        </w:tc>
      </w:tr>
    </w:tbl>
    <w:p w:rsidR="00F4770F" w:rsidRDefault="00F4770F"/>
    <w:p w:rsidR="001D09B2" w:rsidRDefault="001D09B2"/>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D09B2" w:rsidRPr="001D09B2" w:rsidTr="00FD365E">
        <w:tc>
          <w:tcPr>
            <w:tcW w:w="9855" w:type="dxa"/>
            <w:gridSpan w:val="8"/>
            <w:tcBorders>
              <w:bottom w:val="double" w:sz="4" w:space="0" w:color="auto"/>
            </w:tcBorders>
            <w:shd w:val="clear" w:color="auto" w:fill="BDD6EE"/>
          </w:tcPr>
          <w:p w:rsidR="001D09B2" w:rsidRPr="001D09B2" w:rsidRDefault="001D09B2" w:rsidP="001D09B2">
            <w:pPr>
              <w:spacing w:after="0" w:line="240" w:lineRule="auto"/>
              <w:jc w:val="both"/>
              <w:rPr>
                <w:rFonts w:ascii="Times New Roman" w:eastAsia="Times New Roman" w:hAnsi="Times New Roman" w:cs="Times New Roman"/>
                <w:b/>
                <w:sz w:val="28"/>
                <w:szCs w:val="20"/>
                <w:lang w:eastAsia="cs-CZ"/>
              </w:rPr>
            </w:pPr>
            <w:r w:rsidRPr="001D09B2">
              <w:rPr>
                <w:rFonts w:ascii="Times New Roman" w:eastAsia="Times New Roman" w:hAnsi="Times New Roman" w:cs="Times New Roman"/>
                <w:sz w:val="20"/>
                <w:szCs w:val="20"/>
                <w:lang w:eastAsia="cs-CZ"/>
              </w:rPr>
              <w:lastRenderedPageBreak/>
              <w:br w:type="page"/>
            </w:r>
            <w:r w:rsidRPr="001D09B2">
              <w:rPr>
                <w:rFonts w:ascii="Times New Roman" w:eastAsia="Times New Roman" w:hAnsi="Times New Roman" w:cs="Times New Roman"/>
                <w:b/>
                <w:sz w:val="28"/>
                <w:szCs w:val="20"/>
                <w:lang w:eastAsia="cs-CZ"/>
              </w:rPr>
              <w:t>B-III – Charakteristika studijního předmětu</w:t>
            </w:r>
          </w:p>
        </w:tc>
      </w:tr>
      <w:tr w:rsidR="001D09B2" w:rsidRPr="001D09B2" w:rsidTr="00FD365E">
        <w:tc>
          <w:tcPr>
            <w:tcW w:w="3086" w:type="dxa"/>
            <w:tcBorders>
              <w:top w:val="double" w:sz="4"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D09B2" w:rsidRPr="001D09B2" w:rsidRDefault="001D09B2" w:rsidP="001D09B2">
            <w:pPr>
              <w:spacing w:after="0" w:line="240" w:lineRule="auto"/>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Moderní ICT v práci sociálního pedagoga</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Typ předmětu</w:t>
            </w:r>
          </w:p>
        </w:tc>
        <w:tc>
          <w:tcPr>
            <w:tcW w:w="3406" w:type="dxa"/>
            <w:gridSpan w:val="4"/>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doporučený ročník / semestr</w:t>
            </w:r>
          </w:p>
        </w:tc>
        <w:tc>
          <w:tcPr>
            <w:tcW w:w="668" w:type="dxa"/>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2./ZS</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Rozsah studijního předmětu</w:t>
            </w:r>
          </w:p>
        </w:tc>
        <w:tc>
          <w:tcPr>
            <w:tcW w:w="1701"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10s + 5</w:t>
            </w:r>
          </w:p>
        </w:tc>
        <w:tc>
          <w:tcPr>
            <w:tcW w:w="889"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 </w:t>
            </w:r>
          </w:p>
        </w:tc>
        <w:tc>
          <w:tcPr>
            <w:tcW w:w="816" w:type="dxa"/>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kreditů</w:t>
            </w:r>
          </w:p>
        </w:tc>
        <w:tc>
          <w:tcPr>
            <w:tcW w:w="1207"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4</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Cs w:val="20"/>
                <w:lang w:eastAsia="cs-CZ"/>
              </w:rPr>
            </w:pPr>
            <w:r w:rsidRPr="001D09B2">
              <w:rPr>
                <w:rFonts w:ascii="Times New Roman" w:eastAsia="Times New Roman" w:hAnsi="Times New Roman" w:cs="Times New Roman"/>
                <w:b/>
                <w:sz w:val="20"/>
                <w:szCs w:val="20"/>
                <w:lang w:eastAsia="cs-CZ"/>
              </w:rPr>
              <w:t>Prerekvizity, korekvizity, ekvivalence</w:t>
            </w:r>
          </w:p>
        </w:tc>
        <w:tc>
          <w:tcPr>
            <w:tcW w:w="6769" w:type="dxa"/>
            <w:gridSpan w:val="7"/>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Způsob ověření studijních výsledků</w:t>
            </w:r>
          </w:p>
        </w:tc>
        <w:tc>
          <w:tcPr>
            <w:tcW w:w="3406" w:type="dxa"/>
            <w:gridSpan w:val="4"/>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Klz</w:t>
            </w:r>
          </w:p>
        </w:tc>
        <w:tc>
          <w:tcPr>
            <w:tcW w:w="215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výuky</w:t>
            </w:r>
          </w:p>
        </w:tc>
        <w:tc>
          <w:tcPr>
            <w:tcW w:w="1207"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seminář</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D09B2" w:rsidRPr="001D09B2" w:rsidRDefault="00166320" w:rsidP="001D09B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Klasifikovaný zápočet. </w:t>
            </w:r>
            <w:r w:rsidR="001D09B2" w:rsidRPr="001D09B2">
              <w:rPr>
                <w:rFonts w:ascii="Times New Roman" w:eastAsia="Times New Roman" w:hAnsi="Times New Roman" w:cs="Times New Roman"/>
                <w:sz w:val="20"/>
                <w:szCs w:val="20"/>
                <w:lang w:eastAsia="cs-CZ"/>
              </w:rPr>
              <w:t>P</w:t>
            </w:r>
            <w:r w:rsidR="001D09B2">
              <w:rPr>
                <w:rFonts w:ascii="Times New Roman" w:eastAsia="Times New Roman" w:hAnsi="Times New Roman" w:cs="Times New Roman"/>
                <w:sz w:val="20"/>
                <w:szCs w:val="20"/>
                <w:lang w:eastAsia="cs-CZ"/>
              </w:rPr>
              <w:t>raktické vypracování rešerše na sociálně pedagogické téma.</w:t>
            </w:r>
          </w:p>
        </w:tc>
      </w:tr>
      <w:tr w:rsidR="001D09B2" w:rsidRPr="001D09B2" w:rsidTr="001D09B2">
        <w:trPr>
          <w:trHeight w:val="250"/>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197"/>
        </w:trPr>
        <w:tc>
          <w:tcPr>
            <w:tcW w:w="3086" w:type="dxa"/>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243"/>
        </w:trPr>
        <w:tc>
          <w:tcPr>
            <w:tcW w:w="3086" w:type="dxa"/>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1D09B2">
        <w:trPr>
          <w:trHeight w:val="182"/>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PhDr. Ondřej Fabián</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3938"/>
        </w:trPr>
        <w:tc>
          <w:tcPr>
            <w:tcW w:w="9855" w:type="dxa"/>
            <w:gridSpan w:val="8"/>
            <w:tcBorders>
              <w:top w:val="nil"/>
              <w:bottom w:val="single" w:sz="12" w:space="0" w:color="auto"/>
            </w:tcBorders>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Cíl předmětu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Cílem předmětu je</w:t>
            </w:r>
            <w:r w:rsidR="00FB3000">
              <w:rPr>
                <w:rFonts w:ascii="Times New Roman" w:eastAsia="Times New Roman" w:hAnsi="Times New Roman" w:cs="Times New Roman"/>
                <w:sz w:val="20"/>
                <w:szCs w:val="20"/>
                <w:lang w:eastAsia="cs-CZ"/>
              </w:rPr>
              <w:t xml:space="preserve"> prohloubení dovedností studentů zaměřených na práci s rozličnými informačními zdroji</w:t>
            </w:r>
            <w:r w:rsidRPr="001D09B2">
              <w:rPr>
                <w:rFonts w:ascii="Times New Roman" w:eastAsia="Times New Roman" w:hAnsi="Times New Roman" w:cs="Times New Roman"/>
                <w:sz w:val="20"/>
                <w:szCs w:val="20"/>
                <w:lang w:eastAsia="cs-CZ"/>
              </w:rPr>
              <w:t>. Studenti získají přehled o typech informačních zdrojů a</w:t>
            </w:r>
            <w:r w:rsidR="00FB3000">
              <w:rPr>
                <w:rFonts w:ascii="Times New Roman" w:eastAsia="Times New Roman" w:hAnsi="Times New Roman" w:cs="Times New Roman"/>
                <w:sz w:val="20"/>
                <w:szCs w:val="20"/>
                <w:lang w:eastAsia="cs-CZ"/>
              </w:rPr>
              <w:t xml:space="preserve"> pokročilých</w:t>
            </w:r>
            <w:r w:rsidRPr="001D09B2">
              <w:rPr>
                <w:rFonts w:ascii="Times New Roman" w:eastAsia="Times New Roman" w:hAnsi="Times New Roman" w:cs="Times New Roman"/>
                <w:sz w:val="20"/>
                <w:szCs w:val="20"/>
                <w:lang w:eastAsia="cs-CZ"/>
              </w:rPr>
              <w:t xml:space="preserve"> </w:t>
            </w:r>
            <w:r w:rsidR="00D20E91">
              <w:rPr>
                <w:rFonts w:ascii="Times New Roman" w:eastAsia="Times New Roman" w:hAnsi="Times New Roman" w:cs="Times New Roman"/>
                <w:sz w:val="20"/>
                <w:szCs w:val="20"/>
                <w:lang w:eastAsia="cs-CZ"/>
              </w:rPr>
              <w:t>principech vyhledávání, získají také dovednost efektivního vyhledávání dat pomocí moderní technologií.</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Obsah předmětu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Základní terminologie a pojmy.</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Typologie informačních zdrojů.</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Evaluace informačních zdrojů.</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Služby knihoven.</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Elektronické informační zdroje.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Rešeršní strategie.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služby internetu.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a citační etika.</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Výstupní kompetence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Student dokáže identifikovat a používat kvalitní a prověřené informační zdroje. Na základě nabytých praktických zkušeností je schopen samostatně zpracovávat rešerše a informační průzkumy v oblasti svého studijního oboru. Zároveň je schopen vyhledané informační zdroje také prakticky získávat a čerpat z nich potřebné informace.</w:t>
            </w:r>
          </w:p>
        </w:tc>
      </w:tr>
      <w:tr w:rsidR="001D09B2" w:rsidRPr="001D09B2" w:rsidTr="00FD365E">
        <w:trPr>
          <w:trHeight w:val="265"/>
        </w:trPr>
        <w:tc>
          <w:tcPr>
            <w:tcW w:w="3653" w:type="dxa"/>
            <w:gridSpan w:val="2"/>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1497"/>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Povinná literatura</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Kapoun, P. </w:t>
            </w:r>
            <w:r w:rsidRPr="001D09B2">
              <w:rPr>
                <w:rFonts w:ascii="Times New Roman" w:eastAsia="Times New Roman" w:hAnsi="Times New Roman" w:cs="Times New Roman"/>
                <w:i/>
                <w:sz w:val="20"/>
                <w:szCs w:val="20"/>
                <w:lang w:eastAsia="cs-CZ"/>
              </w:rPr>
              <w:t xml:space="preserve">Informační zdroje. </w:t>
            </w:r>
            <w:r w:rsidRPr="001D09B2">
              <w:rPr>
                <w:rFonts w:ascii="Times New Roman" w:eastAsia="Times New Roman" w:hAnsi="Times New Roman" w:cs="Times New Roman"/>
                <w:sz w:val="20"/>
                <w:szCs w:val="20"/>
                <w:lang w:eastAsia="cs-CZ"/>
              </w:rPr>
              <w:t>Ostrava: Ostravská univerzita v Ostravě, 2013</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Fabián, O. </w:t>
            </w:r>
            <w:r w:rsidRPr="001D09B2">
              <w:rPr>
                <w:rFonts w:ascii="Times New Roman" w:eastAsia="Times New Roman" w:hAnsi="Times New Roman" w:cs="Times New Roman"/>
                <w:i/>
                <w:sz w:val="20"/>
                <w:szCs w:val="20"/>
                <w:lang w:eastAsia="cs-CZ"/>
              </w:rPr>
              <w:t xml:space="preserve">Elektronické informační zdroje. </w:t>
            </w:r>
            <w:r w:rsidRPr="001D09B2">
              <w:rPr>
                <w:rFonts w:ascii="Times New Roman" w:eastAsia="Times New Roman" w:hAnsi="Times New Roman" w:cs="Times New Roman"/>
                <w:sz w:val="20"/>
                <w:szCs w:val="20"/>
                <w:lang w:eastAsia="cs-CZ"/>
              </w:rPr>
              <w:t>Brno: Centrum Nakliv, KISK FF MU, 2012</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Papík, R. </w:t>
            </w:r>
            <w:r w:rsidRPr="001D09B2">
              <w:rPr>
                <w:rFonts w:ascii="Times New Roman" w:eastAsia="Times New Roman" w:hAnsi="Times New Roman" w:cs="Times New Roman"/>
                <w:i/>
                <w:sz w:val="20"/>
                <w:szCs w:val="20"/>
                <w:lang w:eastAsia="cs-CZ"/>
              </w:rPr>
              <w:t xml:space="preserve">Strategie vyhledávání informací a elektronické informační zdroje. </w:t>
            </w:r>
            <w:r w:rsidRPr="001D09B2">
              <w:rPr>
                <w:rFonts w:ascii="Times New Roman" w:eastAsia="Times New Roman" w:hAnsi="Times New Roman" w:cs="Times New Roman"/>
                <w:sz w:val="20"/>
                <w:szCs w:val="20"/>
                <w:lang w:eastAsia="cs-CZ"/>
              </w:rPr>
              <w:t>Praha: Velryba, 2011</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Vymětal, J. </w:t>
            </w:r>
            <w:r w:rsidRPr="001D09B2">
              <w:rPr>
                <w:rFonts w:ascii="Times New Roman" w:eastAsia="Times New Roman" w:hAnsi="Times New Roman" w:cs="Times New Roman"/>
                <w:i/>
                <w:sz w:val="20"/>
                <w:szCs w:val="20"/>
                <w:lang w:eastAsia="cs-CZ"/>
              </w:rPr>
              <w:t xml:space="preserve">Informační zdroje v odborné literatuře. </w:t>
            </w:r>
            <w:r w:rsidRPr="001D09B2">
              <w:rPr>
                <w:rFonts w:ascii="Times New Roman" w:eastAsia="Times New Roman" w:hAnsi="Times New Roman" w:cs="Times New Roman"/>
                <w:sz w:val="20"/>
                <w:szCs w:val="20"/>
                <w:lang w:eastAsia="cs-CZ"/>
              </w:rPr>
              <w:t>Praha: WoltersKluwer, 2010</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Krčál, M. </w:t>
            </w:r>
            <w:r w:rsidRPr="001D09B2">
              <w:rPr>
                <w:rFonts w:ascii="Times New Roman" w:eastAsia="Times New Roman" w:hAnsi="Times New Roman" w:cs="Times New Roman"/>
                <w:i/>
                <w:sz w:val="20"/>
                <w:szCs w:val="20"/>
                <w:lang w:eastAsia="cs-CZ"/>
              </w:rPr>
              <w:t xml:space="preserve">Naučte (se) citovat. </w:t>
            </w:r>
            <w:r w:rsidRPr="001D09B2">
              <w:rPr>
                <w:rFonts w:ascii="Times New Roman" w:eastAsia="Times New Roman" w:hAnsi="Times New Roman" w:cs="Times New Roman"/>
                <w:sz w:val="20"/>
                <w:szCs w:val="20"/>
                <w:lang w:eastAsia="cs-CZ"/>
              </w:rPr>
              <w:t>Blansko: Citace.com, 2014</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Doporučená literatura</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Tensen, B. </w:t>
            </w:r>
            <w:r w:rsidRPr="001D09B2">
              <w:rPr>
                <w:rFonts w:ascii="Times New Roman" w:eastAsia="Times New Roman" w:hAnsi="Times New Roman" w:cs="Times New Roman"/>
                <w:i/>
                <w:sz w:val="20"/>
                <w:szCs w:val="20"/>
                <w:lang w:eastAsia="cs-CZ"/>
              </w:rPr>
              <w:t xml:space="preserve">Researchstrategiesforditigalage. </w:t>
            </w:r>
            <w:r w:rsidRPr="001D09B2">
              <w:rPr>
                <w:rFonts w:ascii="Times New Roman" w:eastAsia="Times New Roman" w:hAnsi="Times New Roman" w:cs="Times New Roman"/>
                <w:sz w:val="20"/>
                <w:szCs w:val="20"/>
                <w:lang w:eastAsia="cs-CZ"/>
              </w:rPr>
              <w:t>Boston: Wadsworth. 2013</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Cejpek, J. </w:t>
            </w:r>
            <w:r w:rsidRPr="001D09B2">
              <w:rPr>
                <w:rFonts w:ascii="Times New Roman" w:eastAsia="Times New Roman" w:hAnsi="Times New Roman" w:cs="Times New Roman"/>
                <w:i/>
                <w:sz w:val="20"/>
                <w:szCs w:val="20"/>
                <w:lang w:eastAsia="cs-CZ"/>
              </w:rPr>
              <w:t xml:space="preserve">Informace, komunikace, myšlení. </w:t>
            </w:r>
            <w:r w:rsidRPr="001D09B2">
              <w:rPr>
                <w:rFonts w:ascii="Times New Roman" w:eastAsia="Times New Roman" w:hAnsi="Times New Roman" w:cs="Times New Roman"/>
                <w:sz w:val="20"/>
                <w:szCs w:val="20"/>
                <w:lang w:eastAsia="cs-CZ"/>
              </w:rPr>
              <w:t>Praha: Karolinum. 2005</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Bawden, D. </w:t>
            </w:r>
            <w:r w:rsidRPr="001D09B2">
              <w:rPr>
                <w:rFonts w:ascii="Times New Roman" w:eastAsia="Times New Roman" w:hAnsi="Times New Roman" w:cs="Times New Roman"/>
                <w:i/>
                <w:sz w:val="20"/>
                <w:szCs w:val="20"/>
                <w:lang w:eastAsia="cs-CZ"/>
              </w:rPr>
              <w:t xml:space="preserve">Úvod do informační věd. </w:t>
            </w:r>
            <w:r w:rsidRPr="001D09B2">
              <w:rPr>
                <w:rFonts w:ascii="Times New Roman" w:eastAsia="Times New Roman" w:hAnsi="Times New Roman" w:cs="Times New Roman"/>
                <w:sz w:val="20"/>
                <w:szCs w:val="20"/>
                <w:lang w:eastAsia="cs-CZ"/>
              </w:rPr>
              <w:t>Doubravník: Flow. 2017</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Bartošek, M. </w:t>
            </w:r>
            <w:r w:rsidRPr="001D09B2">
              <w:rPr>
                <w:rFonts w:ascii="Times New Roman" w:eastAsia="Times New Roman" w:hAnsi="Times New Roman" w:cs="Times New Roman"/>
                <w:i/>
                <w:sz w:val="20"/>
                <w:szCs w:val="20"/>
                <w:lang w:eastAsia="cs-CZ"/>
              </w:rPr>
              <w:t xml:space="preserve">Otevřený přístup k vědeckým informacím: současný stav v České republice a ve světě. </w:t>
            </w:r>
            <w:r w:rsidRPr="001D09B2">
              <w:rPr>
                <w:rFonts w:ascii="Times New Roman" w:eastAsia="Times New Roman" w:hAnsi="Times New Roman" w:cs="Times New Roman"/>
                <w:sz w:val="20"/>
                <w:szCs w:val="20"/>
                <w:lang w:eastAsia="cs-CZ"/>
              </w:rPr>
              <w:t>Brno: Vutium, 2016</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Polakovič, P. </w:t>
            </w:r>
            <w:r w:rsidRPr="001D09B2">
              <w:rPr>
                <w:rFonts w:ascii="Times New Roman" w:eastAsia="Times New Roman" w:hAnsi="Times New Roman" w:cs="Times New Roman"/>
                <w:i/>
                <w:sz w:val="20"/>
                <w:szCs w:val="20"/>
                <w:lang w:eastAsia="cs-CZ"/>
              </w:rPr>
              <w:t xml:space="preserve">Informačné a komunikačnétechnológie – prostriedokzvyšovania efektivity edukačného procesu. </w:t>
            </w:r>
            <w:r w:rsidRPr="001D09B2">
              <w:rPr>
                <w:rFonts w:ascii="Times New Roman" w:eastAsia="Times New Roman" w:hAnsi="Times New Roman" w:cs="Times New Roman"/>
                <w:sz w:val="20"/>
                <w:szCs w:val="20"/>
                <w:lang w:eastAsia="cs-CZ"/>
              </w:rPr>
              <w:t>Praha: Extrasystems Praha, 2016</w:t>
            </w:r>
          </w:p>
        </w:tc>
      </w:tr>
      <w:tr w:rsidR="001D09B2" w:rsidRPr="001D09B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D09B2" w:rsidRPr="001D09B2" w:rsidRDefault="001D09B2" w:rsidP="001D09B2">
            <w:pPr>
              <w:spacing w:after="0" w:line="240" w:lineRule="auto"/>
              <w:jc w:val="center"/>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Informace ke kombinované nebo distanční formě</w:t>
            </w:r>
          </w:p>
        </w:tc>
      </w:tr>
      <w:tr w:rsidR="001D09B2" w:rsidRPr="001D09B2" w:rsidTr="00FD365E">
        <w:tc>
          <w:tcPr>
            <w:tcW w:w="4787" w:type="dxa"/>
            <w:gridSpan w:val="3"/>
            <w:tcBorders>
              <w:top w:val="single" w:sz="2"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hodin </w:t>
            </w:r>
          </w:p>
        </w:tc>
      </w:tr>
      <w:tr w:rsidR="001D09B2" w:rsidRPr="001D09B2" w:rsidTr="00FD365E">
        <w:tc>
          <w:tcPr>
            <w:tcW w:w="9855" w:type="dxa"/>
            <w:gridSpan w:val="8"/>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Informace o způsobu kontaktu s vyučujícím</w:t>
            </w:r>
          </w:p>
        </w:tc>
      </w:tr>
      <w:tr w:rsidR="001D09B2" w:rsidRPr="001D09B2" w:rsidTr="001D09B2">
        <w:trPr>
          <w:trHeight w:val="502"/>
        </w:trPr>
        <w:tc>
          <w:tcPr>
            <w:tcW w:w="9855" w:type="dxa"/>
            <w:gridSpan w:val="8"/>
          </w:tcPr>
          <w:p w:rsidR="001D09B2" w:rsidRPr="001D09B2" w:rsidRDefault="001D09B2" w:rsidP="005108F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1D09B2">
              <w:rPr>
                <w:rFonts w:ascii="Times New Roman" w:eastAsia="Times New Roman" w:hAnsi="Times New Roman" w:cs="Times New Roman"/>
                <w:color w:val="000000"/>
                <w:sz w:val="20"/>
                <w:szCs w:val="20"/>
                <w:lang w:eastAsia="cs-CZ"/>
              </w:rPr>
              <w:t>hodin přímá výuka formou semináře.</w:t>
            </w:r>
            <w:r>
              <w:rPr>
                <w:rFonts w:ascii="Times New Roman" w:eastAsia="Times New Roman" w:hAnsi="Times New Roman" w:cs="Times New Roman"/>
                <w:color w:val="000000"/>
                <w:sz w:val="20"/>
                <w:szCs w:val="20"/>
                <w:lang w:eastAsia="cs-CZ"/>
              </w:rPr>
              <w:t xml:space="preserve"> </w:t>
            </w:r>
            <w:r w:rsidRPr="001D09B2">
              <w:rPr>
                <w:rFonts w:ascii="Times New Roman" w:eastAsia="Times New Roman" w:hAnsi="Times New Roman" w:cs="Times New Roman"/>
                <w:color w:val="000000"/>
                <w:sz w:val="20"/>
                <w:szCs w:val="20"/>
                <w:lang w:eastAsia="cs-CZ"/>
              </w:rPr>
              <w:t>5 hodin distanční forma: studium doporučené literatury případně konzultace prostřednictvím e-mailu nebo osobně.</w:t>
            </w:r>
          </w:p>
        </w:tc>
      </w:tr>
    </w:tbl>
    <w:p w:rsidR="001D09B2" w:rsidRDefault="001D09B2"/>
    <w:p w:rsidR="00163990" w:rsidRDefault="00163990"/>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990" w:rsidRPr="00163990" w:rsidTr="00FD365E">
        <w:tc>
          <w:tcPr>
            <w:tcW w:w="9855" w:type="dxa"/>
            <w:gridSpan w:val="8"/>
            <w:tcBorders>
              <w:bottom w:val="double" w:sz="4" w:space="0" w:color="auto"/>
            </w:tcBorders>
            <w:shd w:val="clear" w:color="auto" w:fill="BDD6EE"/>
          </w:tcPr>
          <w:p w:rsidR="00163990" w:rsidRPr="00163990" w:rsidRDefault="00163990" w:rsidP="00163990">
            <w:pPr>
              <w:spacing w:after="0" w:line="240" w:lineRule="auto"/>
              <w:jc w:val="both"/>
              <w:rPr>
                <w:rFonts w:ascii="Times New Roman" w:eastAsia="Times New Roman" w:hAnsi="Times New Roman" w:cs="Times New Roman"/>
                <w:b/>
                <w:sz w:val="28"/>
                <w:szCs w:val="20"/>
                <w:lang w:eastAsia="cs-CZ"/>
              </w:rPr>
            </w:pPr>
            <w:r w:rsidRPr="00163990">
              <w:rPr>
                <w:rFonts w:ascii="Times New Roman" w:eastAsia="Times New Roman" w:hAnsi="Times New Roman" w:cs="Times New Roman"/>
                <w:sz w:val="20"/>
                <w:szCs w:val="20"/>
                <w:lang w:eastAsia="cs-CZ"/>
              </w:rPr>
              <w:lastRenderedPageBreak/>
              <w:br w:type="page"/>
            </w:r>
            <w:r w:rsidRPr="00163990">
              <w:rPr>
                <w:rFonts w:ascii="Times New Roman" w:eastAsia="Times New Roman" w:hAnsi="Times New Roman" w:cs="Times New Roman"/>
                <w:b/>
                <w:sz w:val="28"/>
                <w:szCs w:val="20"/>
                <w:lang w:eastAsia="cs-CZ"/>
              </w:rPr>
              <w:t>B-III – Charakteristika studijního předmětu</w:t>
            </w:r>
          </w:p>
        </w:tc>
      </w:tr>
      <w:tr w:rsidR="00163990" w:rsidRPr="00163990" w:rsidTr="00FD365E">
        <w:tc>
          <w:tcPr>
            <w:tcW w:w="3086" w:type="dxa"/>
            <w:tcBorders>
              <w:top w:val="double" w:sz="4"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Diplomový seminář 2</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Typ předmětu</w:t>
            </w:r>
          </w:p>
        </w:tc>
        <w:tc>
          <w:tcPr>
            <w:tcW w:w="3406" w:type="dxa"/>
            <w:gridSpan w:val="4"/>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PZ</w:t>
            </w:r>
          </w:p>
        </w:tc>
        <w:tc>
          <w:tcPr>
            <w:tcW w:w="2695" w:type="dxa"/>
            <w:gridSpan w:val="2"/>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doporučený ročník / semestr</w:t>
            </w:r>
          </w:p>
        </w:tc>
        <w:tc>
          <w:tcPr>
            <w:tcW w:w="668" w:type="dxa"/>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2./LS</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Rozsah studijního předmětu</w:t>
            </w:r>
          </w:p>
        </w:tc>
        <w:tc>
          <w:tcPr>
            <w:tcW w:w="1701"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30 hodin</w:t>
            </w:r>
          </w:p>
        </w:tc>
        <w:tc>
          <w:tcPr>
            <w:tcW w:w="889"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 </w:t>
            </w:r>
          </w:p>
        </w:tc>
        <w:tc>
          <w:tcPr>
            <w:tcW w:w="816" w:type="dxa"/>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kreditů</w:t>
            </w:r>
          </w:p>
        </w:tc>
        <w:tc>
          <w:tcPr>
            <w:tcW w:w="1207"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18</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Cs w:val="20"/>
                <w:lang w:eastAsia="cs-CZ"/>
              </w:rPr>
            </w:pPr>
            <w:r w:rsidRPr="00163990">
              <w:rPr>
                <w:rFonts w:ascii="Times New Roman" w:eastAsia="Times New Roman" w:hAnsi="Times New Roman" w:cs="Times New Roman"/>
                <w:b/>
                <w:sz w:val="20"/>
                <w:szCs w:val="20"/>
                <w:lang w:eastAsia="cs-CZ"/>
              </w:rPr>
              <w:t>Prerekvizity, korekvizity, ekvivalence</w:t>
            </w:r>
          </w:p>
        </w:tc>
        <w:tc>
          <w:tcPr>
            <w:tcW w:w="6769" w:type="dxa"/>
            <w:gridSpan w:val="7"/>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Způsob ověření studijních výsledků</w:t>
            </w:r>
          </w:p>
        </w:tc>
        <w:tc>
          <w:tcPr>
            <w:tcW w:w="3406" w:type="dxa"/>
            <w:gridSpan w:val="4"/>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Zp</w:t>
            </w:r>
          </w:p>
        </w:tc>
        <w:tc>
          <w:tcPr>
            <w:tcW w:w="215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výuky</w:t>
            </w:r>
          </w:p>
        </w:tc>
        <w:tc>
          <w:tcPr>
            <w:tcW w:w="1207"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bookmarkStart w:id="15" w:name="OLE_LINK26"/>
            <w:bookmarkStart w:id="16" w:name="OLE_LINK27"/>
            <w:bookmarkStart w:id="17" w:name="OLE_LINK28"/>
            <w:r w:rsidRPr="00163990">
              <w:rPr>
                <w:rFonts w:ascii="Times New Roman" w:eastAsia="Times New Roman" w:hAnsi="Times New Roman" w:cs="Times New Roman"/>
                <w:sz w:val="20"/>
                <w:szCs w:val="20"/>
                <w:lang w:eastAsia="cs-CZ"/>
              </w:rPr>
              <w:t>Zápočet. Zpracování diplomové práce. Student je povinen pravidelně konzultovat diplomovou práci s vedoucím práce.</w:t>
            </w:r>
            <w:bookmarkEnd w:id="15"/>
            <w:bookmarkEnd w:id="16"/>
            <w:bookmarkEnd w:id="17"/>
          </w:p>
        </w:tc>
      </w:tr>
      <w:tr w:rsidR="00163990" w:rsidRPr="00163990" w:rsidTr="00163990">
        <w:trPr>
          <w:trHeight w:val="250"/>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FD365E">
        <w:trPr>
          <w:trHeight w:val="197"/>
        </w:trPr>
        <w:tc>
          <w:tcPr>
            <w:tcW w:w="3086" w:type="dxa"/>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Mgr. Jakub Hladík, Ph.D.</w:t>
            </w:r>
          </w:p>
        </w:tc>
      </w:tr>
      <w:tr w:rsidR="00163990" w:rsidRPr="00163990" w:rsidTr="00FD365E">
        <w:trPr>
          <w:trHeight w:val="243"/>
        </w:trPr>
        <w:tc>
          <w:tcPr>
            <w:tcW w:w="3086" w:type="dxa"/>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Koncepční vedení zásad pro vypracování diplomových prací.</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163990">
        <w:trPr>
          <w:trHeight w:val="182"/>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Vedoucí diplomové práce </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163990">
        <w:trPr>
          <w:trHeight w:val="1819"/>
        </w:trPr>
        <w:tc>
          <w:tcPr>
            <w:tcW w:w="9855" w:type="dxa"/>
            <w:gridSpan w:val="8"/>
            <w:tcBorders>
              <w:top w:val="nil"/>
              <w:bottom w:val="single" w:sz="12" w:space="0" w:color="auto"/>
            </w:tcBorders>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bookmarkStart w:id="18" w:name="OLE_LINK29"/>
            <w:bookmarkStart w:id="19" w:name="OLE_LINK30"/>
            <w:bookmarkStart w:id="20" w:name="OLE_LINK31"/>
            <w:r w:rsidRPr="00163990">
              <w:rPr>
                <w:rFonts w:ascii="Times New Roman" w:eastAsia="Times New Roman" w:hAnsi="Times New Roman" w:cs="Times New Roman"/>
                <w:b/>
                <w:sz w:val="20"/>
                <w:szCs w:val="20"/>
                <w:lang w:eastAsia="cs-CZ"/>
              </w:rPr>
              <w:t>Cíl předmětu</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Předmět navazuje na Diplomový seminář 1. Cílem je dovést studenta prostřednictvím individuálních konzultací </w:t>
            </w:r>
            <w:r w:rsidRPr="00163990">
              <w:rPr>
                <w:rFonts w:ascii="Times New Roman" w:eastAsia="Times New Roman" w:hAnsi="Times New Roman" w:cs="Times New Roman"/>
                <w:sz w:val="20"/>
                <w:szCs w:val="20"/>
                <w:lang w:eastAsia="cs-CZ"/>
              </w:rPr>
              <w:br/>
              <w:t>k vypracování diplomové práce.</w:t>
            </w:r>
          </w:p>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Obsah předmětu</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 s vedoucím diplomové práce.</w:t>
            </w:r>
          </w:p>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Výstupní kompetence</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Student zpracovává diplomovou práci v souladu s metodologickými, citačními a dalšími standardy, jež jsou kladeny </w:t>
            </w:r>
            <w:r w:rsidR="00B641DC">
              <w:rPr>
                <w:rFonts w:ascii="Times New Roman" w:eastAsia="Times New Roman" w:hAnsi="Times New Roman" w:cs="Times New Roman"/>
                <w:sz w:val="20"/>
                <w:szCs w:val="20"/>
                <w:lang w:eastAsia="cs-CZ"/>
              </w:rPr>
              <w:br/>
            </w:r>
            <w:r w:rsidRPr="00163990">
              <w:rPr>
                <w:rFonts w:ascii="Times New Roman" w:eastAsia="Times New Roman" w:hAnsi="Times New Roman" w:cs="Times New Roman"/>
                <w:sz w:val="20"/>
                <w:szCs w:val="20"/>
                <w:lang w:eastAsia="cs-CZ"/>
              </w:rPr>
              <w:t>na tento typ závěrečné práce.</w:t>
            </w:r>
            <w:bookmarkEnd w:id="18"/>
            <w:bookmarkEnd w:id="19"/>
            <w:bookmarkEnd w:id="20"/>
          </w:p>
        </w:tc>
      </w:tr>
      <w:tr w:rsidR="00163990" w:rsidRPr="00163990" w:rsidTr="00FD365E">
        <w:trPr>
          <w:trHeight w:val="265"/>
        </w:trPr>
        <w:tc>
          <w:tcPr>
            <w:tcW w:w="3653" w:type="dxa"/>
            <w:gridSpan w:val="2"/>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FD365E">
        <w:trPr>
          <w:trHeight w:val="1497"/>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b/>
                <w:sz w:val="19"/>
                <w:szCs w:val="19"/>
                <w:lang w:eastAsia="cs-CZ"/>
              </w:rPr>
            </w:pPr>
            <w:bookmarkStart w:id="21" w:name="OLE_LINK32"/>
            <w:bookmarkStart w:id="22" w:name="OLE_LINK33"/>
            <w:r w:rsidRPr="00163990">
              <w:rPr>
                <w:rFonts w:ascii="Times New Roman" w:eastAsia="Times New Roman" w:hAnsi="Times New Roman" w:cs="Times New Roman"/>
                <w:b/>
                <w:sz w:val="19"/>
                <w:szCs w:val="19"/>
                <w:lang w:eastAsia="cs-CZ"/>
              </w:rPr>
              <w:t>Povinná literatura</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Burns, R. </w:t>
            </w:r>
            <w:r w:rsidRPr="00163990">
              <w:rPr>
                <w:rFonts w:ascii="Times New Roman" w:eastAsia="Times New Roman" w:hAnsi="Times New Roman" w:cs="Times New Roman"/>
                <w:i/>
                <w:iCs/>
                <w:color w:val="000000"/>
                <w:sz w:val="20"/>
                <w:szCs w:val="20"/>
                <w:lang w:eastAsia="cs-CZ"/>
              </w:rPr>
              <w:t>Introduction to Research Methods.</w:t>
            </w:r>
            <w:r w:rsidRPr="00163990">
              <w:rPr>
                <w:rFonts w:ascii="Times New Roman" w:eastAsia="Times New Roman" w:hAnsi="Times New Roman" w:cs="Times New Roman"/>
                <w:color w:val="000000"/>
                <w:sz w:val="20"/>
                <w:szCs w:val="20"/>
                <w:lang w:eastAsia="cs-CZ"/>
              </w:rPr>
              <w:t xml:space="preserve"> London: Sage Publications Inc., 2000.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shd w:val="clear" w:color="auto" w:fill="FFFFFF"/>
                <w:lang w:eastAsia="cs-CZ"/>
              </w:rPr>
              <w:t xml:space="preserve">Gavora, P. </w:t>
            </w:r>
            <w:r w:rsidRPr="00163990">
              <w:rPr>
                <w:rFonts w:ascii="Times New Roman" w:eastAsia="Times New Roman" w:hAnsi="Times New Roman" w:cs="Times New Roman"/>
                <w:i/>
                <w:color w:val="000000"/>
                <w:sz w:val="20"/>
                <w:szCs w:val="20"/>
                <w:shd w:val="clear" w:color="auto" w:fill="FFFFFF"/>
                <w:lang w:eastAsia="cs-CZ"/>
              </w:rPr>
              <w:t>Úvod do pedagogického výzkumu</w:t>
            </w:r>
            <w:r w:rsidRPr="00163990">
              <w:rPr>
                <w:rFonts w:ascii="Times New Roman" w:eastAsia="Times New Roman" w:hAnsi="Times New Roman" w:cs="Times New Roman"/>
                <w:color w:val="000000"/>
                <w:sz w:val="20"/>
                <w:szCs w:val="20"/>
                <w:shd w:val="clear" w:color="auto" w:fill="FFFFFF"/>
                <w:lang w:eastAsia="cs-CZ"/>
              </w:rPr>
              <w:t xml:space="preserve">. Praha: Paido, 2010.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Chráska, M. </w:t>
            </w:r>
            <w:r w:rsidRPr="00163990">
              <w:rPr>
                <w:rFonts w:ascii="Times New Roman" w:eastAsia="Times New Roman" w:hAnsi="Times New Roman" w:cs="Times New Roman"/>
                <w:i/>
                <w:color w:val="000000"/>
                <w:sz w:val="20"/>
                <w:szCs w:val="20"/>
                <w:lang w:eastAsia="cs-CZ"/>
              </w:rPr>
              <w:t>Metody pedagogického výzkumu. Základy kvantitativního výzkumu.</w:t>
            </w:r>
            <w:r w:rsidRPr="00163990">
              <w:rPr>
                <w:rFonts w:ascii="Times New Roman" w:eastAsia="Times New Roman" w:hAnsi="Times New Roman" w:cs="Times New Roman"/>
                <w:color w:val="000000"/>
                <w:sz w:val="20"/>
                <w:szCs w:val="20"/>
                <w:lang w:eastAsia="cs-CZ"/>
              </w:rPr>
              <w:t xml:space="preserve"> Praha: Grada, 2007.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McMillan, J. H., Schumacher, S. </w:t>
            </w:r>
            <w:r w:rsidRPr="00163990">
              <w:rPr>
                <w:rFonts w:ascii="Times New Roman" w:eastAsia="Times New Roman" w:hAnsi="Times New Roman" w:cs="Times New Roman"/>
                <w:i/>
                <w:color w:val="000000"/>
                <w:sz w:val="20"/>
                <w:szCs w:val="20"/>
                <w:lang w:eastAsia="cs-CZ"/>
              </w:rPr>
              <w:t xml:space="preserve">Research in Education. </w:t>
            </w:r>
            <w:r w:rsidRPr="00163990">
              <w:rPr>
                <w:rFonts w:ascii="Times New Roman" w:eastAsia="Times New Roman" w:hAnsi="Times New Roman" w:cs="Times New Roman"/>
                <w:color w:val="000000"/>
                <w:sz w:val="20"/>
                <w:szCs w:val="20"/>
                <w:lang w:eastAsia="cs-CZ"/>
              </w:rPr>
              <w:t>Upper Saddle River, 2010.</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Švaříček, R., Šeďová, K., et al. </w:t>
            </w:r>
            <w:r w:rsidRPr="00163990">
              <w:rPr>
                <w:rFonts w:ascii="Times New Roman" w:eastAsia="Times New Roman" w:hAnsi="Times New Roman" w:cs="Times New Roman"/>
                <w:i/>
                <w:iCs/>
                <w:color w:val="000000"/>
                <w:sz w:val="20"/>
                <w:szCs w:val="20"/>
                <w:lang w:eastAsia="cs-CZ"/>
              </w:rPr>
              <w:t>Kvalitativní výzkum v pedagogických vědách.</w:t>
            </w:r>
            <w:r w:rsidRPr="00163990">
              <w:rPr>
                <w:rFonts w:ascii="Times New Roman" w:eastAsia="Times New Roman" w:hAnsi="Times New Roman" w:cs="Times New Roman"/>
                <w:color w:val="000000"/>
                <w:sz w:val="20"/>
                <w:szCs w:val="20"/>
                <w:lang w:eastAsia="cs-CZ"/>
              </w:rPr>
              <w:t xml:space="preserve"> Praha: Portál, 2007.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Švec, V., Hrbáčková, K. </w:t>
            </w:r>
            <w:r w:rsidRPr="00163990">
              <w:rPr>
                <w:rFonts w:ascii="Times New Roman" w:eastAsia="Times New Roman" w:hAnsi="Times New Roman" w:cs="Times New Roman"/>
                <w:i/>
                <w:iCs/>
                <w:color w:val="000000"/>
                <w:sz w:val="20"/>
                <w:szCs w:val="20"/>
                <w:lang w:eastAsia="cs-CZ"/>
              </w:rPr>
              <w:t>Průvodce metodologií pedagogického výzkumu.</w:t>
            </w:r>
            <w:r w:rsidRPr="00163990">
              <w:rPr>
                <w:rFonts w:ascii="Times New Roman" w:eastAsia="Times New Roman" w:hAnsi="Times New Roman" w:cs="Times New Roman"/>
                <w:color w:val="000000"/>
                <w:sz w:val="20"/>
                <w:szCs w:val="20"/>
                <w:lang w:eastAsia="cs-CZ"/>
              </w:rPr>
              <w:t xml:space="preserve"> Zlín: UTB, 2007. </w:t>
            </w:r>
          </w:p>
          <w:p w:rsidR="00163990" w:rsidRPr="00163990" w:rsidRDefault="00163990" w:rsidP="00163990">
            <w:pPr>
              <w:spacing w:after="0" w:line="240" w:lineRule="auto"/>
              <w:jc w:val="both"/>
              <w:rPr>
                <w:rFonts w:ascii="Times New Roman" w:eastAsia="Times New Roman" w:hAnsi="Times New Roman" w:cs="Times New Roman"/>
                <w:b/>
                <w:sz w:val="19"/>
                <w:szCs w:val="19"/>
                <w:lang w:eastAsia="cs-CZ"/>
              </w:rPr>
            </w:pPr>
            <w:r w:rsidRPr="00163990">
              <w:rPr>
                <w:rFonts w:ascii="Times New Roman" w:eastAsia="Times New Roman" w:hAnsi="Times New Roman" w:cs="Times New Roman"/>
                <w:b/>
                <w:sz w:val="19"/>
                <w:szCs w:val="19"/>
                <w:lang w:eastAsia="cs-CZ"/>
              </w:rPr>
              <w:t>Doporučená literatura</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Hendl, J., Remr, J. </w:t>
            </w:r>
            <w:r w:rsidRPr="00163990">
              <w:rPr>
                <w:rFonts w:ascii="Times New Roman" w:eastAsia="Times New Roman" w:hAnsi="Times New Roman" w:cs="Times New Roman"/>
                <w:i/>
                <w:color w:val="000000"/>
                <w:sz w:val="20"/>
                <w:szCs w:val="20"/>
                <w:lang w:eastAsia="cs-CZ"/>
              </w:rPr>
              <w:t>Metody výzkumu a evaluace</w:t>
            </w:r>
            <w:r w:rsidRPr="00163990">
              <w:rPr>
                <w:rFonts w:ascii="Times New Roman" w:eastAsia="Times New Roman" w:hAnsi="Times New Roman" w:cs="Times New Roman"/>
                <w:color w:val="000000"/>
                <w:sz w:val="20"/>
                <w:szCs w:val="20"/>
                <w:lang w:eastAsia="cs-CZ"/>
              </w:rPr>
              <w:t>. Praha: Portál, 2017.</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Maňák, J., Švec, Š., Švec, V. </w:t>
            </w:r>
            <w:r w:rsidRPr="00163990">
              <w:rPr>
                <w:rFonts w:ascii="Times New Roman" w:eastAsia="Times New Roman" w:hAnsi="Times New Roman" w:cs="Times New Roman"/>
                <w:i/>
                <w:iCs/>
                <w:color w:val="000000"/>
                <w:sz w:val="20"/>
                <w:szCs w:val="20"/>
                <w:lang w:eastAsia="cs-CZ"/>
              </w:rPr>
              <w:t>Slovník pedagogické metodologie.</w:t>
            </w:r>
            <w:r w:rsidRPr="00163990">
              <w:rPr>
                <w:rFonts w:ascii="Times New Roman" w:eastAsia="Times New Roman" w:hAnsi="Times New Roman" w:cs="Times New Roman"/>
                <w:color w:val="000000"/>
                <w:sz w:val="20"/>
                <w:szCs w:val="20"/>
                <w:lang w:eastAsia="cs-CZ"/>
              </w:rPr>
              <w:t xml:space="preserve"> Brno: Masarykova univerzita a Paido, 2005. </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Punch, K. </w:t>
            </w:r>
            <w:r w:rsidRPr="00163990">
              <w:rPr>
                <w:rFonts w:ascii="Times New Roman" w:eastAsia="Times New Roman" w:hAnsi="Times New Roman" w:cs="Times New Roman"/>
                <w:i/>
                <w:iCs/>
                <w:color w:val="000000"/>
                <w:sz w:val="20"/>
                <w:szCs w:val="20"/>
                <w:lang w:eastAsia="cs-CZ"/>
              </w:rPr>
              <w:t>Úspěšný návrh výzkumu</w:t>
            </w:r>
            <w:r w:rsidRPr="00163990">
              <w:rPr>
                <w:rFonts w:ascii="Times New Roman" w:eastAsia="Times New Roman" w:hAnsi="Times New Roman" w:cs="Times New Roman"/>
                <w:iCs/>
                <w:color w:val="000000"/>
                <w:sz w:val="20"/>
                <w:szCs w:val="20"/>
                <w:lang w:eastAsia="cs-CZ"/>
              </w:rPr>
              <w:t>.</w:t>
            </w:r>
            <w:r w:rsidRPr="00163990">
              <w:rPr>
                <w:rFonts w:ascii="Times New Roman" w:eastAsia="Times New Roman" w:hAnsi="Times New Roman" w:cs="Times New Roman"/>
                <w:color w:val="000000"/>
                <w:sz w:val="20"/>
                <w:szCs w:val="20"/>
                <w:lang w:eastAsia="cs-CZ"/>
              </w:rPr>
              <w:t xml:space="preserve"> Praha: Portál, 2008. </w:t>
            </w:r>
            <w:bookmarkEnd w:id="21"/>
            <w:bookmarkEnd w:id="22"/>
          </w:p>
        </w:tc>
      </w:tr>
      <w:tr w:rsidR="00163990" w:rsidRPr="00163990"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63990" w:rsidRPr="00163990" w:rsidRDefault="00163990" w:rsidP="00163990">
            <w:pPr>
              <w:spacing w:after="0" w:line="240" w:lineRule="auto"/>
              <w:jc w:val="center"/>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Informace ke kombinované nebo distanční formě</w:t>
            </w:r>
          </w:p>
        </w:tc>
      </w:tr>
      <w:tr w:rsidR="00163990" w:rsidRPr="00163990" w:rsidTr="00FD365E">
        <w:tc>
          <w:tcPr>
            <w:tcW w:w="4787" w:type="dxa"/>
            <w:gridSpan w:val="3"/>
            <w:tcBorders>
              <w:top w:val="single" w:sz="2"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 30</w:t>
            </w:r>
          </w:p>
        </w:tc>
        <w:tc>
          <w:tcPr>
            <w:tcW w:w="4179" w:type="dxa"/>
            <w:gridSpan w:val="4"/>
            <w:tcBorders>
              <w:top w:val="single" w:sz="2"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hodin </w:t>
            </w:r>
          </w:p>
        </w:tc>
      </w:tr>
      <w:tr w:rsidR="00163990" w:rsidRPr="00163990" w:rsidTr="00FD365E">
        <w:tc>
          <w:tcPr>
            <w:tcW w:w="9855" w:type="dxa"/>
            <w:gridSpan w:val="8"/>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Informace o způsobu kontaktu s vyučujícím</w:t>
            </w:r>
          </w:p>
        </w:tc>
      </w:tr>
      <w:tr w:rsidR="00163990" w:rsidRPr="00163990" w:rsidTr="00FD365E">
        <w:trPr>
          <w:trHeight w:val="484"/>
        </w:trPr>
        <w:tc>
          <w:tcPr>
            <w:tcW w:w="9855" w:type="dxa"/>
            <w:gridSpan w:val="8"/>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10 hodin přímé konzultace s vedoucím bakalářské práce. 20 hodin distanční forma: </w:t>
            </w:r>
            <w:bookmarkStart w:id="23" w:name="OLE_LINK23"/>
            <w:bookmarkStart w:id="24" w:name="OLE_LINK24"/>
            <w:bookmarkStart w:id="25" w:name="OLE_LINK25"/>
            <w:r w:rsidRPr="00163990">
              <w:rPr>
                <w:rFonts w:ascii="Times New Roman" w:eastAsia="Times New Roman" w:hAnsi="Times New Roman" w:cs="Times New Roman"/>
                <w:color w:val="000000"/>
                <w:sz w:val="20"/>
                <w:szCs w:val="20"/>
                <w:lang w:eastAsia="cs-CZ"/>
              </w:rPr>
              <w:t>samostatná práce studenta postupující podle pokynů vedoucího elektronickou formou.</w:t>
            </w:r>
            <w:bookmarkEnd w:id="23"/>
            <w:bookmarkEnd w:id="24"/>
            <w:bookmarkEnd w:id="25"/>
          </w:p>
        </w:tc>
      </w:tr>
    </w:tbl>
    <w:p w:rsidR="00163990" w:rsidRDefault="00163990"/>
    <w:p w:rsidR="00D77272" w:rsidRDefault="00D77272"/>
    <w:p w:rsidR="00D77272" w:rsidRDefault="00D77272"/>
    <w:p w:rsidR="00D77272" w:rsidRDefault="00D77272"/>
    <w:p w:rsidR="00D77272" w:rsidRDefault="00D77272"/>
    <w:p w:rsidR="00D77272" w:rsidRDefault="00D77272"/>
    <w:p w:rsidR="00D77272" w:rsidRDefault="00D77272"/>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77272" w:rsidRPr="00D77272" w:rsidTr="00FD365E">
        <w:tc>
          <w:tcPr>
            <w:tcW w:w="9855" w:type="dxa"/>
            <w:gridSpan w:val="8"/>
            <w:tcBorders>
              <w:bottom w:val="double" w:sz="4" w:space="0" w:color="auto"/>
            </w:tcBorders>
            <w:shd w:val="clear" w:color="auto" w:fill="BDD6EE"/>
          </w:tcPr>
          <w:p w:rsidR="00D77272" w:rsidRPr="00D77272" w:rsidRDefault="00D77272" w:rsidP="00D77272">
            <w:pPr>
              <w:spacing w:after="0" w:line="240" w:lineRule="auto"/>
              <w:jc w:val="both"/>
              <w:rPr>
                <w:rFonts w:ascii="Times New Roman" w:eastAsia="Times New Roman" w:hAnsi="Times New Roman" w:cs="Times New Roman"/>
                <w:b/>
                <w:sz w:val="28"/>
                <w:szCs w:val="20"/>
                <w:lang w:eastAsia="cs-CZ"/>
              </w:rPr>
            </w:pPr>
            <w:r w:rsidRPr="00D77272">
              <w:rPr>
                <w:rFonts w:ascii="Times New Roman" w:eastAsia="Times New Roman" w:hAnsi="Times New Roman" w:cs="Times New Roman"/>
                <w:sz w:val="20"/>
                <w:szCs w:val="20"/>
                <w:lang w:eastAsia="cs-CZ"/>
              </w:rPr>
              <w:lastRenderedPageBreak/>
              <w:br w:type="page"/>
            </w:r>
            <w:r w:rsidRPr="00D77272">
              <w:rPr>
                <w:rFonts w:ascii="Times New Roman" w:eastAsia="Times New Roman" w:hAnsi="Times New Roman" w:cs="Times New Roman"/>
                <w:b/>
                <w:sz w:val="28"/>
                <w:szCs w:val="20"/>
                <w:lang w:eastAsia="cs-CZ"/>
              </w:rPr>
              <w:t>B-III – Charakteristika studijního předmětu</w:t>
            </w:r>
          </w:p>
        </w:tc>
      </w:tr>
      <w:tr w:rsidR="00D77272" w:rsidRPr="00D77272" w:rsidTr="00FD365E">
        <w:tc>
          <w:tcPr>
            <w:tcW w:w="3086" w:type="dxa"/>
            <w:tcBorders>
              <w:top w:val="double" w:sz="4"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Aktuální sociologické problémy</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Typ předmětu</w:t>
            </w:r>
          </w:p>
        </w:tc>
        <w:tc>
          <w:tcPr>
            <w:tcW w:w="3406" w:type="dxa"/>
            <w:gridSpan w:val="4"/>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doporučený ročník / semestr</w:t>
            </w:r>
          </w:p>
        </w:tc>
        <w:tc>
          <w:tcPr>
            <w:tcW w:w="668" w:type="dxa"/>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2./LS</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Rozsah studijního předmětu</w:t>
            </w:r>
          </w:p>
        </w:tc>
        <w:tc>
          <w:tcPr>
            <w:tcW w:w="1701"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10s + 5</w:t>
            </w:r>
          </w:p>
        </w:tc>
        <w:tc>
          <w:tcPr>
            <w:tcW w:w="889"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 xml:space="preserve">hod. </w:t>
            </w:r>
          </w:p>
        </w:tc>
        <w:tc>
          <w:tcPr>
            <w:tcW w:w="816" w:type="dxa"/>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kreditů</w:t>
            </w:r>
          </w:p>
        </w:tc>
        <w:tc>
          <w:tcPr>
            <w:tcW w:w="1207"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4</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Prerekvizity, korekvizity, ekvivalence</w:t>
            </w:r>
          </w:p>
        </w:tc>
        <w:tc>
          <w:tcPr>
            <w:tcW w:w="6769" w:type="dxa"/>
            <w:gridSpan w:val="7"/>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Způsob ověření studijních výsledků</w:t>
            </w:r>
          </w:p>
        </w:tc>
        <w:tc>
          <w:tcPr>
            <w:tcW w:w="3406" w:type="dxa"/>
            <w:gridSpan w:val="4"/>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Klz</w:t>
            </w:r>
          </w:p>
        </w:tc>
        <w:tc>
          <w:tcPr>
            <w:tcW w:w="215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výuky</w:t>
            </w:r>
          </w:p>
        </w:tc>
        <w:tc>
          <w:tcPr>
            <w:tcW w:w="1207"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seminář</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Klasifikovaný zápočet na základě zpracování písemné práce zaměřující se na některý z probíraných problémů.</w:t>
            </w:r>
          </w:p>
        </w:tc>
      </w:tr>
      <w:tr w:rsidR="00D77272" w:rsidRPr="00D77272" w:rsidTr="00D77272">
        <w:trPr>
          <w:trHeight w:val="199"/>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FD365E">
        <w:trPr>
          <w:trHeight w:val="197"/>
        </w:trPr>
        <w:tc>
          <w:tcPr>
            <w:tcW w:w="3086" w:type="dxa"/>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D77272" w:rsidRPr="00D77272" w:rsidTr="00FD365E">
        <w:trPr>
          <w:trHeight w:val="243"/>
        </w:trPr>
        <w:tc>
          <w:tcPr>
            <w:tcW w:w="3086" w:type="dxa"/>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D77272">
        <w:trPr>
          <w:trHeight w:val="282"/>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p>
        </w:tc>
      </w:tr>
      <w:tr w:rsidR="00D77272" w:rsidRPr="00D77272" w:rsidTr="00FD365E">
        <w:trPr>
          <w:trHeight w:val="3938"/>
        </w:trPr>
        <w:tc>
          <w:tcPr>
            <w:tcW w:w="9855" w:type="dxa"/>
            <w:gridSpan w:val="8"/>
            <w:tcBorders>
              <w:top w:val="nil"/>
              <w:bottom w:val="single" w:sz="12" w:space="0" w:color="auto"/>
            </w:tcBorders>
          </w:tcPr>
          <w:p w:rsidR="00D77272" w:rsidRPr="00D77272" w:rsidRDefault="00D77272" w:rsidP="00D77272">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Cíl předmětu</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Cílem předmětu je představit studujícím vybrané oblasti, na které se orientuje aktuální sociologický výzkum. Těžištěm předmětu je četba a diskuze tuzemských i zahraničních textů, které jsou vypovídající pro dané oblasti. Studující budou vedení k prohlubování znalostí z daných oblastí prostřednictvím samostatného zpracování písemné práce.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b/>
                <w:sz w:val="20"/>
                <w:szCs w:val="18"/>
                <w:lang w:eastAsia="cs-CZ"/>
              </w:rPr>
              <w:t>Obsah předmětu</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Informační společnost (základní charakteristiky, vymezení vůči předchozím formám).</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Nová média (digitalizace médií, internetové platformy).</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sítě (jako analytický koncept a organizační forma).</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hnutí (případové studie aktuálních sociálních hnutí).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medicíny (biomoc, medicinizace).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vzdělávání (mobilita a reprodukce nerovností).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vědecké praxe (konstrukce vědeckých poznatků a jejich diseminace).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Post-socialismus (konceptuální vymezení a strukturální podmínky).</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paměť (klíčové historické události a způsoby jejich zpřítomňování).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nerovnosti (mechanismy udržování nerovností, exkluze).</w:t>
            </w:r>
          </w:p>
          <w:p w:rsidR="00D77272" w:rsidRPr="00D77272" w:rsidRDefault="00D77272" w:rsidP="00D77272">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Výstupní kompetence</w:t>
            </w:r>
          </w:p>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20"/>
                <w:szCs w:val="18"/>
                <w:lang w:eastAsia="cs-CZ"/>
              </w:rPr>
              <w:t xml:space="preserve">Studující se orientují ve vybraných oblastech aktuálního sociologického výzkumu. Mají přehled o základních autorech </w:t>
            </w:r>
            <w:r w:rsidR="00B641DC">
              <w:rPr>
                <w:rFonts w:ascii="Times New Roman" w:eastAsia="Times New Roman" w:hAnsi="Times New Roman" w:cs="Times New Roman"/>
                <w:sz w:val="20"/>
                <w:szCs w:val="18"/>
                <w:lang w:eastAsia="cs-CZ"/>
              </w:rPr>
              <w:br/>
            </w:r>
            <w:r w:rsidRPr="00D77272">
              <w:rPr>
                <w:rFonts w:ascii="Times New Roman" w:eastAsia="Times New Roman" w:hAnsi="Times New Roman" w:cs="Times New Roman"/>
                <w:sz w:val="20"/>
                <w:szCs w:val="18"/>
                <w:lang w:eastAsia="cs-CZ"/>
              </w:rPr>
              <w:t>a textech a to jak tuzemských, tak zahraničních. Studující jsou schopni doložit svou specializaci v rámci uvedených oblastí podrobným zpracováním písemné práce.</w:t>
            </w:r>
          </w:p>
        </w:tc>
      </w:tr>
      <w:tr w:rsidR="00D77272" w:rsidRPr="00D77272" w:rsidTr="00FD365E">
        <w:trPr>
          <w:trHeight w:val="265"/>
        </w:trPr>
        <w:tc>
          <w:tcPr>
            <w:tcW w:w="3653" w:type="dxa"/>
            <w:gridSpan w:val="2"/>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p>
        </w:tc>
      </w:tr>
      <w:tr w:rsidR="00D77272" w:rsidRPr="00D77272" w:rsidTr="00FD365E">
        <w:trPr>
          <w:trHeight w:val="1497"/>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Povinná literatura</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Lupač, P. </w:t>
            </w:r>
            <w:r w:rsidRPr="00D77272">
              <w:rPr>
                <w:rFonts w:ascii="Times New Roman" w:eastAsia="Times New Roman" w:hAnsi="Times New Roman" w:cs="Times New Roman"/>
                <w:i/>
                <w:sz w:val="19"/>
                <w:szCs w:val="19"/>
                <w:lang w:eastAsia="cs-CZ"/>
              </w:rPr>
              <w:t>Za hranice digitální propasti. Nerovnost v informační společnosti</w:t>
            </w:r>
            <w:r w:rsidRPr="00D77272">
              <w:rPr>
                <w:rFonts w:ascii="Times New Roman" w:eastAsia="Times New Roman" w:hAnsi="Times New Roman" w:cs="Times New Roman"/>
                <w:sz w:val="19"/>
                <w:szCs w:val="19"/>
                <w:lang w:eastAsia="cs-CZ"/>
              </w:rPr>
              <w:t>. Praha: Sociologické nakladatelství, 2016.</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Média v pohybu. K proměně současných českých publik</w:t>
            </w:r>
            <w:r w:rsidRPr="00D77272">
              <w:rPr>
                <w:rFonts w:ascii="Times New Roman" w:eastAsia="Times New Roman" w:hAnsi="Times New Roman" w:cs="Times New Roman"/>
                <w:sz w:val="19"/>
                <w:szCs w:val="19"/>
                <w:lang w:eastAsia="cs-CZ"/>
              </w:rPr>
              <w:t>. Brno: Masarykova univerzita, 2016.</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Simonová, N. </w:t>
            </w:r>
            <w:r w:rsidRPr="00D77272">
              <w:rPr>
                <w:rFonts w:ascii="Times New Roman" w:eastAsia="Times New Roman" w:hAnsi="Times New Roman" w:cs="Times New Roman"/>
                <w:i/>
                <w:sz w:val="19"/>
                <w:szCs w:val="19"/>
                <w:lang w:eastAsia="cs-CZ"/>
              </w:rPr>
              <w:t>Vzdělanostní nerovnosti v české společnosti. Vývoj od počátku 20. století do současnosti</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Stöckelová, T. </w:t>
            </w:r>
            <w:r w:rsidRPr="00D77272">
              <w:rPr>
                <w:rFonts w:ascii="Times New Roman" w:eastAsia="Times New Roman" w:hAnsi="Times New Roman" w:cs="Times New Roman"/>
                <w:i/>
                <w:sz w:val="19"/>
                <w:szCs w:val="19"/>
                <w:lang w:eastAsia="cs-CZ"/>
              </w:rPr>
              <w:t>Nebezpečné známosti. O vztahu sociálních věd a společnosti</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Tollarová, B., Čada, K. </w:t>
            </w:r>
            <w:r w:rsidRPr="00D77272">
              <w:rPr>
                <w:rFonts w:ascii="Times New Roman" w:eastAsia="Times New Roman" w:hAnsi="Times New Roman" w:cs="Times New Roman"/>
                <w:i/>
                <w:sz w:val="19"/>
                <w:szCs w:val="19"/>
                <w:lang w:eastAsia="cs-CZ"/>
              </w:rPr>
              <w:t>Po stopách moci v nemoci. O morálce, moci a komunikaci v českém zdravotnictví</w:t>
            </w:r>
            <w:r w:rsidRPr="00D77272">
              <w:rPr>
                <w:rFonts w:ascii="Times New Roman" w:eastAsia="Times New Roman" w:hAnsi="Times New Roman" w:cs="Times New Roman"/>
                <w:sz w:val="19"/>
                <w:szCs w:val="19"/>
                <w:lang w:eastAsia="cs-CZ"/>
              </w:rPr>
              <w:t>. Praha: Sociologické nakladatelství, 2017.</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w:t>
            </w:r>
            <w:r w:rsidRPr="00D77272">
              <w:rPr>
                <w:rFonts w:ascii="Times New Roman" w:eastAsia="Times New Roman" w:hAnsi="Times New Roman" w:cs="Times New Roman"/>
                <w:i/>
                <w:sz w:val="19"/>
                <w:szCs w:val="19"/>
                <w:lang w:eastAsia="cs-CZ"/>
              </w:rPr>
              <w:t>„Rudé právo psalo, že nás bylo málo…“ Restituce identity a identita restituce v diskursu Rudého práva v roce nula</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Doporučená literatura</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Poznámky ke studiím nových médií</w:t>
            </w:r>
            <w:r w:rsidRPr="00D77272">
              <w:rPr>
                <w:rFonts w:ascii="Times New Roman" w:eastAsia="Times New Roman" w:hAnsi="Times New Roman" w:cs="Times New Roman"/>
                <w:sz w:val="19"/>
                <w:szCs w:val="19"/>
                <w:lang w:eastAsia="cs-CZ"/>
              </w:rPr>
              <w:t>. Brno: Masarykova univerzita, 2013.</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Mlčoch, L., Machonin, P., Sojka, M. </w:t>
            </w:r>
            <w:r w:rsidRPr="00D77272">
              <w:rPr>
                <w:rFonts w:ascii="Times New Roman" w:eastAsia="Times New Roman" w:hAnsi="Times New Roman" w:cs="Times New Roman"/>
                <w:i/>
                <w:sz w:val="19"/>
                <w:szCs w:val="19"/>
                <w:lang w:eastAsia="cs-CZ"/>
              </w:rPr>
              <w:t>Ekonomické a společenské změny v české společnosti po roce 1989</w:t>
            </w:r>
            <w:r w:rsidRPr="00D77272">
              <w:rPr>
                <w:rFonts w:ascii="Times New Roman" w:eastAsia="Times New Roman" w:hAnsi="Times New Roman" w:cs="Times New Roman"/>
                <w:sz w:val="19"/>
                <w:szCs w:val="19"/>
                <w:lang w:eastAsia="cs-CZ"/>
              </w:rPr>
              <w:t>. Praha: Karolinum, 2000.</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Šlesingerová, E. </w:t>
            </w:r>
            <w:r w:rsidRPr="00D77272">
              <w:rPr>
                <w:rFonts w:ascii="Times New Roman" w:eastAsia="Times New Roman" w:hAnsi="Times New Roman" w:cs="Times New Roman"/>
                <w:i/>
                <w:sz w:val="19"/>
                <w:szCs w:val="19"/>
                <w:lang w:eastAsia="cs-CZ"/>
              </w:rPr>
              <w:t>Imaginace genů. Sociologická perspektiva</w:t>
            </w:r>
            <w:r w:rsidRPr="00D77272">
              <w:rPr>
                <w:rFonts w:ascii="Times New Roman" w:eastAsia="Times New Roman" w:hAnsi="Times New Roman" w:cs="Times New Roman"/>
                <w:sz w:val="19"/>
                <w:szCs w:val="19"/>
                <w:lang w:eastAsia="cs-CZ"/>
              </w:rPr>
              <w:t>. Praha: Sociologické nakladatelství, 2015.</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Castells, M.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Information Age: Economy, Society, and Culture</w:t>
            </w:r>
            <w:r w:rsidRPr="00D77272">
              <w:rPr>
                <w:rFonts w:ascii="Times New Roman" w:eastAsia="Times New Roman" w:hAnsi="Times New Roman" w:cs="Times New Roman"/>
                <w:sz w:val="19"/>
                <w:szCs w:val="19"/>
                <w:lang w:eastAsia="cs-CZ"/>
              </w:rPr>
              <w:t>. Chichester: Wiley-Blackwell, 2010.</w:t>
            </w:r>
          </w:p>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9"/>
                <w:szCs w:val="19"/>
                <w:lang w:eastAsia="cs-CZ"/>
              </w:rPr>
              <w:t xml:space="preserve">Van Dijck, J.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Culture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Connectivity. A Critical</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History</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Social Media</w:t>
            </w:r>
            <w:r w:rsidRPr="00D77272">
              <w:rPr>
                <w:rFonts w:ascii="Times New Roman" w:eastAsia="Times New Roman" w:hAnsi="Times New Roman" w:cs="Times New Roman"/>
                <w:sz w:val="19"/>
                <w:szCs w:val="19"/>
                <w:lang w:eastAsia="cs-CZ"/>
              </w:rPr>
              <w:t>. New York: Oxford University Press, 2013.</w:t>
            </w:r>
          </w:p>
        </w:tc>
      </w:tr>
      <w:tr w:rsidR="00D77272" w:rsidRPr="00D7727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77272" w:rsidRPr="00D77272" w:rsidRDefault="00D77272" w:rsidP="00D77272">
            <w:pPr>
              <w:spacing w:after="0" w:line="240" w:lineRule="auto"/>
              <w:jc w:val="center"/>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Informace ke kombinované nebo distanční formě</w:t>
            </w:r>
          </w:p>
        </w:tc>
      </w:tr>
      <w:tr w:rsidR="00D77272" w:rsidRPr="00D77272" w:rsidTr="00FD365E">
        <w:tc>
          <w:tcPr>
            <w:tcW w:w="4787" w:type="dxa"/>
            <w:gridSpan w:val="3"/>
            <w:tcBorders>
              <w:top w:val="single" w:sz="2"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 xml:space="preserve">hodin </w:t>
            </w:r>
          </w:p>
        </w:tc>
      </w:tr>
      <w:tr w:rsidR="00D77272" w:rsidRPr="00D77272" w:rsidTr="00FD365E">
        <w:tc>
          <w:tcPr>
            <w:tcW w:w="9855" w:type="dxa"/>
            <w:gridSpan w:val="8"/>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Informace o způsobu kontaktu s vyučujícím</w:t>
            </w:r>
          </w:p>
        </w:tc>
      </w:tr>
      <w:tr w:rsidR="00D77272" w:rsidRPr="00D77272" w:rsidTr="00D77272">
        <w:trPr>
          <w:trHeight w:val="771"/>
        </w:trPr>
        <w:tc>
          <w:tcPr>
            <w:tcW w:w="9855" w:type="dxa"/>
            <w:gridSpan w:val="8"/>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color w:val="000000"/>
                <w:sz w:val="20"/>
                <w:szCs w:val="20"/>
                <w:lang w:eastAsia="cs-CZ"/>
              </w:rPr>
              <w:t xml:space="preserve">10 hodin přímá výuka formou semináře. 5 hodin distanční forma: vypracování písemné práce zaměřující se na některý </w:t>
            </w:r>
            <w:r>
              <w:rPr>
                <w:rFonts w:ascii="Times New Roman" w:eastAsia="Times New Roman" w:hAnsi="Times New Roman" w:cs="Times New Roman"/>
                <w:color w:val="000000"/>
                <w:sz w:val="20"/>
                <w:szCs w:val="20"/>
                <w:lang w:eastAsia="cs-CZ"/>
              </w:rPr>
              <w:br/>
            </w:r>
            <w:r w:rsidRPr="00D77272">
              <w:rPr>
                <w:rFonts w:ascii="Times New Roman" w:eastAsia="Times New Roman" w:hAnsi="Times New Roman" w:cs="Times New Roman"/>
                <w:color w:val="000000"/>
                <w:sz w:val="20"/>
                <w:szCs w:val="20"/>
                <w:lang w:eastAsia="cs-CZ"/>
              </w:rPr>
              <w:t>z probíraných problémů, průběžná konzultace k písemné práci v prostředí MOODLE nebo e-mailem, práce se zadanou literaturou s podporou MOODLE.</w:t>
            </w:r>
          </w:p>
        </w:tc>
      </w:tr>
    </w:tbl>
    <w:p w:rsidR="00D77272" w:rsidRDefault="00D77272"/>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365E" w:rsidRPr="00FD365E" w:rsidTr="00FD365E">
        <w:tc>
          <w:tcPr>
            <w:tcW w:w="9855" w:type="dxa"/>
            <w:gridSpan w:val="8"/>
            <w:tcBorders>
              <w:bottom w:val="double" w:sz="4" w:space="0" w:color="auto"/>
            </w:tcBorders>
            <w:shd w:val="clear" w:color="auto" w:fill="BDD6EE"/>
          </w:tcPr>
          <w:p w:rsidR="00FD365E" w:rsidRPr="00FD365E" w:rsidRDefault="00FD365E" w:rsidP="00FD365E">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FD365E" w:rsidRPr="00FD365E" w:rsidTr="00FD365E">
        <w:tc>
          <w:tcPr>
            <w:tcW w:w="3086" w:type="dxa"/>
            <w:tcBorders>
              <w:top w:val="double" w:sz="4"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Neziskové organizace</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 xml:space="preserve"> PZ</w:t>
            </w:r>
          </w:p>
        </w:tc>
        <w:tc>
          <w:tcPr>
            <w:tcW w:w="2695" w:type="dxa"/>
            <w:gridSpan w:val="2"/>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10s + 5</w:t>
            </w:r>
          </w:p>
        </w:tc>
        <w:tc>
          <w:tcPr>
            <w:tcW w:w="889"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Zpracování projektu analýzy vybrané neziskové organizace.</w:t>
            </w:r>
          </w:p>
        </w:tc>
      </w:tr>
      <w:tr w:rsidR="00FD365E" w:rsidRPr="00FD365E" w:rsidTr="00FD365E">
        <w:trPr>
          <w:trHeight w:val="25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97"/>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FD365E" w:rsidRPr="00FD365E" w:rsidTr="00FD365E">
        <w:trPr>
          <w:trHeight w:val="243"/>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0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592"/>
        </w:trPr>
        <w:tc>
          <w:tcPr>
            <w:tcW w:w="9855" w:type="dxa"/>
            <w:gridSpan w:val="8"/>
            <w:tcBorders>
              <w:top w:val="nil"/>
              <w:bottom w:val="single" w:sz="12" w:space="0" w:color="auto"/>
            </w:tcBorders>
          </w:tcPr>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 xml:space="preserve">Cíl předmětu </w:t>
            </w:r>
          </w:p>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sz w:val="19"/>
                <w:szCs w:val="19"/>
                <w:lang w:eastAsia="cs-CZ"/>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Obsah předmětu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Terminologie vztahující se k neziskovým organizacím. Strukturálně-operacionální definice. Definice ziskovosti.</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Historický vývoj, teorie a modely vzniku a rozvoje neziskových organizací.</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Neziskový sektor v České republice.</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Typologie neziskových organizací.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Přehled základních typů veřejnoprávních a soukromoprávních neziskových organizací a jejich legislativní úprava.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Právní podmínky fungování neziskových organizací v ČR (definice, registrace, statusové normy vč. orgánů, členství a vkladu).</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Legislativní rámec fungování lidských zdrojů v neziskových organizacích, dle jejich typu.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Výstupní kompetence </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w:t>
            </w:r>
            <w:r w:rsidRPr="00FD365E">
              <w:rPr>
                <w:rFonts w:ascii="Times New Roman" w:eastAsia="Times New Roman" w:hAnsi="Times New Roman" w:cs="Times New Roman"/>
                <w:sz w:val="20"/>
                <w:szCs w:val="20"/>
                <w:lang w:eastAsia="cs-CZ"/>
              </w:rPr>
              <w:t xml:space="preserve"> </w:t>
            </w:r>
          </w:p>
        </w:tc>
      </w:tr>
      <w:tr w:rsidR="00FD365E" w:rsidRPr="00FD365E" w:rsidTr="00FD365E">
        <w:trPr>
          <w:trHeight w:val="265"/>
        </w:trPr>
        <w:tc>
          <w:tcPr>
            <w:tcW w:w="3653" w:type="dxa"/>
            <w:gridSpan w:val="2"/>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497"/>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 </w:t>
            </w:r>
            <w:r w:rsidRPr="00FD365E">
              <w:rPr>
                <w:rFonts w:ascii="Times New Roman" w:eastAsia="Times New Roman" w:hAnsi="Times New Roman" w:cs="Times New Roman"/>
                <w:i/>
                <w:iCs/>
                <w:sz w:val="19"/>
                <w:szCs w:val="19"/>
                <w:lang w:eastAsia="cs-CZ"/>
              </w:rPr>
              <w:t>Nevýdělečné organizace v praxi</w:t>
            </w:r>
            <w:r w:rsidRPr="00FD365E">
              <w:rPr>
                <w:rFonts w:ascii="Times New Roman" w:eastAsia="Times New Roman" w:hAnsi="Times New Roman" w:cs="Times New Roman"/>
                <w:sz w:val="19"/>
                <w:szCs w:val="19"/>
                <w:lang w:eastAsia="cs-CZ"/>
              </w:rPr>
              <w:t xml:space="preserve">. Praha: Wolters Kluwer, 2017.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w:t>
            </w:r>
            <w:r w:rsidRPr="00FD365E">
              <w:rPr>
                <w:rFonts w:ascii="Times New Roman" w:eastAsia="Times New Roman" w:hAnsi="Times New Roman" w:cs="Times New Roman"/>
                <w:caps/>
                <w:sz w:val="19"/>
                <w:szCs w:val="19"/>
                <w:lang w:eastAsia="cs-CZ"/>
              </w:rPr>
              <w:t xml:space="preserve"> </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Nevýdělečné organizace v teorii</w:t>
            </w:r>
            <w:r w:rsidRPr="00FD365E">
              <w:rPr>
                <w:rFonts w:ascii="Times New Roman" w:eastAsia="Times New Roman" w:hAnsi="Times New Roman" w:cs="Times New Roman"/>
                <w:sz w:val="19"/>
                <w:szCs w:val="19"/>
                <w:lang w:eastAsia="cs-CZ"/>
              </w:rPr>
              <w:t>. Praha: Wolters Kluwer,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Dohnalová, M., Deverová, L., Legnerová, K. a T. Pospíšilová. </w:t>
            </w:r>
            <w:r w:rsidRPr="00FD365E">
              <w:rPr>
                <w:rFonts w:ascii="Times New Roman" w:eastAsia="Times New Roman" w:hAnsi="Times New Roman" w:cs="Times New Roman"/>
                <w:i/>
                <w:sz w:val="19"/>
                <w:szCs w:val="19"/>
                <w:shd w:val="clear" w:color="auto" w:fill="FFFFFF"/>
                <w:lang w:eastAsia="cs-CZ"/>
              </w:rPr>
              <w:t>Lidské  zdroje v sociálních podnicích</w:t>
            </w:r>
            <w:r w:rsidRPr="00FD365E">
              <w:rPr>
                <w:rFonts w:ascii="Times New Roman" w:eastAsia="Times New Roman" w:hAnsi="Times New Roman" w:cs="Times New Roman"/>
                <w:sz w:val="19"/>
                <w:szCs w:val="19"/>
                <w:shd w:val="clear" w:color="auto" w:fill="FFFFFF"/>
                <w:lang w:eastAsia="cs-CZ"/>
              </w:rPr>
              <w:t>. Praha: Wolters Kluwer,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Peková J., Pilný, J., Jetmar, M. </w:t>
            </w:r>
            <w:r w:rsidRPr="00FD365E">
              <w:rPr>
                <w:rFonts w:ascii="Times New Roman" w:eastAsia="Times New Roman" w:hAnsi="Times New Roman" w:cs="Times New Roman"/>
                <w:i/>
                <w:sz w:val="19"/>
                <w:szCs w:val="19"/>
                <w:shd w:val="clear" w:color="auto" w:fill="FFFFFF"/>
                <w:lang w:eastAsia="cs-CZ"/>
              </w:rPr>
              <w:t>Veřejný sektor – řízení a financování</w:t>
            </w:r>
            <w:r w:rsidRPr="00FD365E">
              <w:rPr>
                <w:rFonts w:ascii="Times New Roman" w:eastAsia="Times New Roman" w:hAnsi="Times New Roman" w:cs="Times New Roman"/>
                <w:sz w:val="19"/>
                <w:szCs w:val="19"/>
                <w:shd w:val="clear" w:color="auto" w:fill="FFFFFF"/>
                <w:lang w:eastAsia="cs-CZ"/>
              </w:rPr>
              <w:t>. Praha: Wolters Kluwer, 2012.</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Skovajsa, M. a kol. Občanský sektor: organizovaná občanská společnost v České republice. Praha: Portál, 2010.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Šedivý, M., Medlíková, O</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Úspěšná nezisková organizace</w:t>
            </w:r>
            <w:r w:rsidRPr="00FD365E">
              <w:rPr>
                <w:rFonts w:ascii="Times New Roman" w:eastAsia="Times New Roman" w:hAnsi="Times New Roman" w:cs="Times New Roman"/>
                <w:sz w:val="19"/>
                <w:szCs w:val="19"/>
                <w:lang w:eastAsia="cs-CZ"/>
              </w:rPr>
              <w:t xml:space="preserve">. Praha: Grada, 2017.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Vít., P. </w:t>
            </w:r>
            <w:r w:rsidRPr="00FD365E">
              <w:rPr>
                <w:rFonts w:ascii="Times New Roman" w:eastAsia="Times New Roman" w:hAnsi="Times New Roman" w:cs="Times New Roman"/>
                <w:i/>
                <w:iCs/>
                <w:sz w:val="19"/>
                <w:szCs w:val="19"/>
                <w:shd w:val="clear" w:color="auto" w:fill="FFFFFF"/>
                <w:lang w:eastAsia="cs-CZ"/>
              </w:rPr>
              <w:t>Praktický právní průvodce pro neziskové organizace</w:t>
            </w:r>
            <w:r w:rsidRPr="00FD365E">
              <w:rPr>
                <w:rFonts w:ascii="Times New Roman" w:eastAsia="Times New Roman" w:hAnsi="Times New Roman" w:cs="Times New Roman"/>
                <w:sz w:val="19"/>
                <w:szCs w:val="19"/>
                <w:shd w:val="clear" w:color="auto" w:fill="FFFFFF"/>
                <w:lang w:eastAsia="cs-CZ"/>
              </w:rPr>
              <w:t>. První vydání. Praha: Grada, 2015.</w:t>
            </w:r>
          </w:p>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 xml:space="preserve">Bachmann, P. </w:t>
            </w:r>
            <w:r w:rsidRPr="00FD365E">
              <w:rPr>
                <w:rFonts w:ascii="Times New Roman" w:eastAsia="Times New Roman" w:hAnsi="Times New Roman" w:cs="Times New Roman"/>
                <w:i/>
                <w:sz w:val="19"/>
                <w:szCs w:val="19"/>
                <w:shd w:val="clear" w:color="auto" w:fill="FFFFFF"/>
                <w:lang w:eastAsia="cs-CZ"/>
              </w:rPr>
              <w:t>Management neziskové organizace</w:t>
            </w:r>
            <w:r w:rsidRPr="00FD365E">
              <w:rPr>
                <w:rFonts w:ascii="Times New Roman" w:eastAsia="Times New Roman" w:hAnsi="Times New Roman" w:cs="Times New Roman"/>
                <w:sz w:val="19"/>
                <w:szCs w:val="19"/>
                <w:shd w:val="clear" w:color="auto" w:fill="FFFFFF"/>
                <w:lang w:eastAsia="cs-CZ"/>
              </w:rPr>
              <w:t>. Hradec Králové: Gaudeamus, 2011.</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Drucker, P.F. </w:t>
            </w:r>
            <w:r w:rsidRPr="00FD365E">
              <w:rPr>
                <w:rFonts w:ascii="Times New Roman" w:eastAsia="Times New Roman" w:hAnsi="Times New Roman" w:cs="Times New Roman"/>
                <w:i/>
                <w:sz w:val="19"/>
                <w:szCs w:val="19"/>
                <w:shd w:val="clear" w:color="auto" w:fill="FFFFFF"/>
                <w:lang w:eastAsia="cs-CZ"/>
              </w:rPr>
              <w:t>Řízení neziskových organizací</w:t>
            </w:r>
            <w:r w:rsidRPr="00FD365E">
              <w:rPr>
                <w:rFonts w:ascii="Times New Roman" w:eastAsia="Times New Roman" w:hAnsi="Times New Roman" w:cs="Times New Roman"/>
                <w:sz w:val="19"/>
                <w:szCs w:val="19"/>
                <w:shd w:val="clear" w:color="auto" w:fill="FFFFFF"/>
                <w:lang w:eastAsia="cs-CZ"/>
              </w:rPr>
              <w:t>. Praha: Management Press, 1994.</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Frič, P. a kol. </w:t>
            </w:r>
            <w:r w:rsidRPr="00FD365E">
              <w:rPr>
                <w:rFonts w:ascii="Times New Roman" w:eastAsia="Times New Roman" w:hAnsi="Times New Roman" w:cs="Times New Roman"/>
                <w:i/>
                <w:iCs/>
                <w:sz w:val="19"/>
                <w:szCs w:val="19"/>
                <w:shd w:val="clear" w:color="auto" w:fill="FFFFFF"/>
                <w:lang w:eastAsia="cs-CZ"/>
              </w:rPr>
              <w:t>Občanský sektor v ohrožení</w:t>
            </w:r>
            <w:r w:rsidRPr="00FD365E">
              <w:rPr>
                <w:rFonts w:ascii="Times New Roman" w:eastAsia="Times New Roman" w:hAnsi="Times New Roman" w:cs="Times New Roman"/>
                <w:iCs/>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Sociologické nakladatelství (SLON),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Hyánek, V. </w:t>
            </w:r>
            <w:r w:rsidRPr="00FD365E">
              <w:rPr>
                <w:rFonts w:ascii="Times New Roman" w:eastAsia="Times New Roman" w:hAnsi="Times New Roman" w:cs="Times New Roman"/>
                <w:i/>
                <w:sz w:val="19"/>
                <w:szCs w:val="19"/>
                <w:shd w:val="clear" w:color="auto" w:fill="FFFFFF"/>
                <w:lang w:eastAsia="cs-CZ"/>
              </w:rPr>
              <w:t>Neziskové organizace: teorie a mýty</w:t>
            </w:r>
            <w:r w:rsidRPr="00FD365E">
              <w:rPr>
                <w:rFonts w:ascii="Times New Roman" w:eastAsia="Times New Roman" w:hAnsi="Times New Roman" w:cs="Times New Roman"/>
                <w:sz w:val="19"/>
                <w:szCs w:val="19"/>
                <w:shd w:val="clear" w:color="auto" w:fill="FFFFFF"/>
                <w:lang w:eastAsia="cs-CZ"/>
              </w:rPr>
              <w:t>. Brno: Masarykova univerzita, 2011.</w:t>
            </w:r>
          </w:p>
          <w:p w:rsidR="00FD365E" w:rsidRPr="00FD365E" w:rsidRDefault="00FD365E" w:rsidP="00FD365E">
            <w:pPr>
              <w:spacing w:after="0" w:line="240" w:lineRule="auto"/>
              <w:jc w:val="both"/>
              <w:rPr>
                <w:rFonts w:ascii="Times New Roman" w:eastAsia="Times New Roman" w:hAnsi="Times New Roman" w:cs="Times New Roman"/>
                <w:sz w:val="18"/>
                <w:szCs w:val="18"/>
                <w:shd w:val="clear" w:color="auto" w:fill="FFFFFF"/>
                <w:lang w:eastAsia="cs-CZ"/>
              </w:rPr>
            </w:pPr>
            <w:r w:rsidRPr="00FD365E">
              <w:rPr>
                <w:rFonts w:ascii="Times New Roman" w:eastAsia="Times New Roman" w:hAnsi="Times New Roman" w:cs="Times New Roman"/>
                <w:sz w:val="19"/>
                <w:szCs w:val="19"/>
                <w:shd w:val="clear" w:color="auto" w:fill="FFFFFF"/>
                <w:lang w:eastAsia="cs-CZ"/>
              </w:rPr>
              <w:t>Stejskal, J., Kuviková, H., Maťatková, K. </w:t>
            </w:r>
            <w:r w:rsidRPr="00FD365E">
              <w:rPr>
                <w:rFonts w:ascii="Times New Roman" w:eastAsia="Times New Roman" w:hAnsi="Times New Roman" w:cs="Times New Roman"/>
                <w:i/>
                <w:iCs/>
                <w:sz w:val="19"/>
                <w:szCs w:val="19"/>
                <w:shd w:val="clear" w:color="auto" w:fill="FFFFFF"/>
                <w:lang w:eastAsia="cs-CZ"/>
              </w:rPr>
              <w:t>Neziskové organizace - vybrané problémy ekonomiky: se zaměřením na nestátní neziskové organizace</w:t>
            </w:r>
            <w:r w:rsidRPr="00FD365E">
              <w:rPr>
                <w:rFonts w:ascii="Times New Roman" w:eastAsia="Times New Roman" w:hAnsi="Times New Roman" w:cs="Times New Roman"/>
                <w:i/>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Wolters Kluwer Česká republika, 2012.</w:t>
            </w:r>
            <w:r w:rsidRPr="00FD365E">
              <w:rPr>
                <w:rFonts w:ascii="Times New Roman" w:eastAsia="Times New Roman" w:hAnsi="Times New Roman" w:cs="Times New Roman"/>
                <w:sz w:val="18"/>
                <w:szCs w:val="18"/>
                <w:shd w:val="clear" w:color="auto" w:fill="FFFFFF"/>
                <w:lang w:eastAsia="cs-CZ"/>
              </w:rPr>
              <w:t xml:space="preserve"> </w:t>
            </w:r>
          </w:p>
        </w:tc>
      </w:tr>
      <w:tr w:rsidR="00FD365E" w:rsidRPr="00FD365E"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365E" w:rsidRPr="00FD365E" w:rsidRDefault="00FD365E" w:rsidP="00FD365E">
            <w:pPr>
              <w:spacing w:after="0" w:line="240" w:lineRule="auto"/>
              <w:jc w:val="center"/>
              <w:rPr>
                <w:rFonts w:ascii="Times New Roman" w:eastAsia="Times New Roman" w:hAnsi="Times New Roman" w:cs="Times New Roman"/>
                <w:b/>
                <w:sz w:val="18"/>
                <w:szCs w:val="18"/>
                <w:lang w:eastAsia="cs-CZ"/>
              </w:rPr>
            </w:pPr>
            <w:r w:rsidRPr="00FD365E">
              <w:rPr>
                <w:rFonts w:ascii="Times New Roman" w:eastAsia="Times New Roman" w:hAnsi="Times New Roman" w:cs="Times New Roman"/>
                <w:b/>
                <w:sz w:val="18"/>
                <w:szCs w:val="18"/>
                <w:lang w:eastAsia="cs-CZ"/>
              </w:rPr>
              <w:t>Informace ke kombinované nebo distanční formě</w:t>
            </w:r>
          </w:p>
        </w:tc>
      </w:tr>
      <w:tr w:rsidR="00FD365E" w:rsidRPr="00FD365E" w:rsidTr="00FD365E">
        <w:tc>
          <w:tcPr>
            <w:tcW w:w="4787" w:type="dxa"/>
            <w:gridSpan w:val="3"/>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hodin </w:t>
            </w:r>
          </w:p>
        </w:tc>
      </w:tr>
      <w:tr w:rsidR="00FD365E" w:rsidRPr="00FD365E" w:rsidTr="00FD365E">
        <w:tc>
          <w:tcPr>
            <w:tcW w:w="9855" w:type="dxa"/>
            <w:gridSpan w:val="8"/>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o způsobu kontaktu s vyučujícím</w:t>
            </w:r>
          </w:p>
        </w:tc>
      </w:tr>
      <w:tr w:rsidR="00FD365E" w:rsidRPr="00FD365E" w:rsidTr="00FD365E">
        <w:trPr>
          <w:trHeight w:val="694"/>
        </w:trPr>
        <w:tc>
          <w:tcPr>
            <w:tcW w:w="9855" w:type="dxa"/>
            <w:gridSpan w:val="8"/>
          </w:tcPr>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color w:val="000000"/>
                <w:sz w:val="19"/>
                <w:szCs w:val="19"/>
                <w:lang w:eastAsia="cs-CZ"/>
              </w:rPr>
              <w:t>10 hodin přímá výuka formou semináře. 5 hodin distanční forma: vypracování projektu analýzy vybrané neziskové organizace, průběžná konzultace k projektu v prostředí MOODLE nebo e-mailem, práce s dokumenty a odkazy vloženými do kurzu v prostředí MOODLE.</w:t>
            </w:r>
          </w:p>
        </w:tc>
      </w:tr>
    </w:tbl>
    <w:p w:rsidR="00FD365E" w:rsidRDefault="00FD365E"/>
    <w:p w:rsidR="00946E2F" w:rsidRDefault="00946E2F"/>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FD365E" w:rsidRPr="00FD365E" w:rsidTr="00FD365E">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FD365E" w:rsidRPr="00FD365E" w:rsidRDefault="00FD365E" w:rsidP="00FD365E">
            <w:pPr>
              <w:spacing w:after="0" w:line="240" w:lineRule="auto"/>
              <w:jc w:val="both"/>
              <w:rPr>
                <w:rFonts w:ascii="Times New Roman" w:eastAsia="Times New Roman" w:hAnsi="Times New Roman" w:cs="Times New Roman"/>
                <w:b/>
                <w:sz w:val="28"/>
                <w:szCs w:val="20"/>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rPr>
              <w:t>B-III – Charakteristika studijního předmětu</w:t>
            </w:r>
          </w:p>
        </w:tc>
      </w:tr>
      <w:tr w:rsidR="00FD365E" w:rsidRPr="00FD365E" w:rsidTr="00FD365E">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Andragogika a gerontagogika</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b/>
                <w:sz w:val="20"/>
                <w:szCs w:val="20"/>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1./ZS</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 xml:space="preserve">hod. </w:t>
            </w:r>
          </w:p>
        </w:tc>
        <w:tc>
          <w:tcPr>
            <w:tcW w:w="816" w:type="dxa"/>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4</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seminář</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Zpracování seminární práce a její odevzdání v prostředí MOODLE. Diskuse nad odevzdanou seminární prací.</w:t>
            </w:r>
          </w:p>
        </w:tc>
      </w:tr>
      <w:tr w:rsidR="00FD365E" w:rsidRPr="00FD365E" w:rsidTr="00FD365E">
        <w:trPr>
          <w:trHeight w:val="264"/>
        </w:trPr>
        <w:tc>
          <w:tcPr>
            <w:tcW w:w="9854" w:type="dxa"/>
            <w:gridSpan w:val="8"/>
            <w:tcBorders>
              <w:top w:val="nil"/>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Garant předmětu</w:t>
            </w:r>
          </w:p>
        </w:tc>
        <w:tc>
          <w:tcPr>
            <w:tcW w:w="6769" w:type="dxa"/>
            <w:gridSpan w:val="7"/>
            <w:tcBorders>
              <w:top w:val="nil"/>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PhDr. Zuzana Hrnčiříková, Ph.D.</w:t>
            </w:r>
          </w:p>
        </w:tc>
      </w:tr>
      <w:tr w:rsidR="00FD365E" w:rsidRPr="00FD365E" w:rsidTr="00FD365E">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Vyučující</w:t>
            </w:r>
          </w:p>
        </w:tc>
        <w:tc>
          <w:tcPr>
            <w:tcW w:w="6769" w:type="dxa"/>
            <w:gridSpan w:val="7"/>
            <w:tcBorders>
              <w:top w:val="single" w:sz="4" w:space="0" w:color="auto"/>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rPr>
          <w:trHeight w:val="204"/>
        </w:trPr>
        <w:tc>
          <w:tcPr>
            <w:tcW w:w="9854" w:type="dxa"/>
            <w:gridSpan w:val="8"/>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8"/>
                <w:szCs w:val="18"/>
              </w:rPr>
              <w:t>PhDr. Zuzana Hrnčiříková, Ph.D.</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Stručná anotace předmětu</w:t>
            </w:r>
          </w:p>
        </w:tc>
        <w:tc>
          <w:tcPr>
            <w:tcW w:w="6769" w:type="dxa"/>
            <w:gridSpan w:val="7"/>
            <w:tcBorders>
              <w:top w:val="single" w:sz="4" w:space="0" w:color="auto"/>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rPr>
          <w:trHeight w:val="3938"/>
        </w:trPr>
        <w:tc>
          <w:tcPr>
            <w:tcW w:w="9854" w:type="dxa"/>
            <w:gridSpan w:val="8"/>
            <w:tcBorders>
              <w:top w:val="nil"/>
              <w:left w:val="single" w:sz="4" w:space="0" w:color="auto"/>
              <w:bottom w:val="single" w:sz="12"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Cíl předmětu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Cílem předmětu je seznámit studenty se základními oblastmi andragogik</w:t>
            </w:r>
            <w:r>
              <w:rPr>
                <w:rFonts w:ascii="Times New Roman" w:eastAsia="Times New Roman" w:hAnsi="Times New Roman" w:cs="Times New Roman"/>
                <w:sz w:val="20"/>
                <w:szCs w:val="20"/>
              </w:rPr>
              <w:t xml:space="preserve">y a vzdělávání dospělých, a to </w:t>
            </w:r>
            <w:r w:rsidRPr="00FD365E">
              <w:rPr>
                <w:rFonts w:ascii="Times New Roman" w:eastAsia="Times New Roman" w:hAnsi="Times New Roman" w:cs="Times New Roman"/>
                <w:sz w:val="20"/>
                <w:szCs w:val="20"/>
              </w:rPr>
              <w:t xml:space="preserve">především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se zaměřením na jednotlivé oblasti vzdělávání dospělých (formální, další profesní, občanské, zájmové vzdělávání, vzdělávání seniorů apod.). Pozornost bude věnována také kurikulárrním tématům vzdělávání dospělých a vzdělávání seniorů.</w:t>
            </w:r>
          </w:p>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Obsah předmětu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Andragogika jako obor, charakteristika. Andragogika jako vědní a praktický obor. </w:t>
            </w:r>
          </w:p>
          <w:p w:rsid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Struktura andragogických disciplín (aplikované andragogické disciplíny, speciální andragogické disciplíny).</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Pojmová struktura andragogiky.</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dospělých a celoživotní učení, rozvoj lidských zdrojů.</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Kurikulum v andragogice (vzdělávací cíle, kvalifikace, kompetence). </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v produktivním věku. Vzdělávání v seniorském věku.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Formy vzdělávání dospělých. Metody výuky dospělých. Kvalita a efektivita ve vzdělávání dospělých.</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Vzdělavatelé dospělých. Lektorské dovednosti.</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Celoživotní vzdělávání. Vzdělávání seniorů.</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Projektová příprava edukačních aktivit pro dospělé a seniory.</w:t>
            </w:r>
          </w:p>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Výstupní kompetence</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Po absolvování předmětu budou studenti schopni porozumět základním kategoriím a tématům v oblasti andragogiky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a gerontagogiky. Kriticky zhodnotí a analyzují aktuální otázky vzdělávání dospělých. Objasní podstatu vzdělávání seniorů a současný trend celoživotního učení. Získané poznatky aplikují prakticky v rámci seminární práce.</w:t>
            </w:r>
          </w:p>
        </w:tc>
      </w:tr>
      <w:tr w:rsidR="00FD365E" w:rsidRPr="00FD365E" w:rsidTr="00FD365E">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b/>
                <w:sz w:val="20"/>
                <w:szCs w:val="20"/>
              </w:rPr>
              <w:t>Studijní literatura a studijní pomůcky</w:t>
            </w:r>
          </w:p>
        </w:tc>
        <w:tc>
          <w:tcPr>
            <w:tcW w:w="6202" w:type="dxa"/>
            <w:gridSpan w:val="6"/>
            <w:tcBorders>
              <w:top w:val="nil"/>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rPr>
          <w:trHeight w:val="1497"/>
        </w:trPr>
        <w:tc>
          <w:tcPr>
            <w:tcW w:w="9854" w:type="dxa"/>
            <w:gridSpan w:val="8"/>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 M. </w:t>
            </w:r>
            <w:r w:rsidRPr="00FD365E">
              <w:rPr>
                <w:rFonts w:ascii="Times New Roman" w:eastAsia="Times New Roman" w:hAnsi="Times New Roman" w:cs="Times New Roman"/>
                <w:i/>
                <w:sz w:val="19"/>
                <w:szCs w:val="19"/>
              </w:rPr>
              <w:t>Andragogika</w:t>
            </w:r>
            <w:r w:rsidRPr="00FD365E">
              <w:rPr>
                <w:rFonts w:ascii="Times New Roman" w:eastAsia="Times New Roman" w:hAnsi="Times New Roman" w:cs="Times New Roman"/>
                <w:sz w:val="19"/>
                <w:szCs w:val="19"/>
              </w:rPr>
              <w:t>. Praha: Grada,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Bertl, I. </w:t>
            </w:r>
            <w:r w:rsidRPr="00FD365E">
              <w:rPr>
                <w:rFonts w:ascii="Times New Roman" w:eastAsia="Times New Roman" w:hAnsi="Times New Roman" w:cs="Times New Roman"/>
                <w:i/>
                <w:sz w:val="19"/>
                <w:szCs w:val="19"/>
              </w:rPr>
              <w:t>Kapitoly o vzdělávání dospělých</w:t>
            </w:r>
            <w:r w:rsidRPr="00FD365E">
              <w:rPr>
                <w:rFonts w:ascii="Times New Roman" w:eastAsia="Times New Roman" w:hAnsi="Times New Roman" w:cs="Times New Roman"/>
                <w:sz w:val="19"/>
                <w:szCs w:val="19"/>
              </w:rPr>
              <w:t>. Ústí nad Labem: Univerzita J. E. Purkyně,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Jarwis, P. </w:t>
            </w:r>
            <w:r w:rsidRPr="00FD365E">
              <w:rPr>
                <w:rFonts w:ascii="Times New Roman" w:eastAsia="Times New Roman" w:hAnsi="Times New Roman" w:cs="Times New Roman"/>
                <w:i/>
                <w:sz w:val="19"/>
                <w:szCs w:val="19"/>
              </w:rPr>
              <w:t>AdultEducation and LifelongLeraning: Theory and Practise</w:t>
            </w:r>
            <w:r w:rsidRPr="00FD365E">
              <w:rPr>
                <w:rFonts w:ascii="Times New Roman" w:eastAsia="Times New Roman" w:hAnsi="Times New Roman" w:cs="Times New Roman"/>
                <w:sz w:val="19"/>
                <w:szCs w:val="19"/>
              </w:rPr>
              <w:t>. London: Routledge, 2010.</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Mužík, J.</w:t>
            </w:r>
            <w:r w:rsidRPr="00FD365E">
              <w:rPr>
                <w:rFonts w:ascii="Times New Roman" w:eastAsia="Times New Roman" w:hAnsi="Times New Roman" w:cs="Times New Roman"/>
                <w:i/>
                <w:sz w:val="19"/>
                <w:szCs w:val="19"/>
              </w:rPr>
              <w:t xml:space="preserve"> Profesní vzdělávání dospělých</w:t>
            </w:r>
            <w:r w:rsidRPr="00FD365E">
              <w:rPr>
                <w:rFonts w:ascii="Times New Roman" w:eastAsia="Times New Roman" w:hAnsi="Times New Roman" w:cs="Times New Roman"/>
                <w:sz w:val="19"/>
                <w:szCs w:val="19"/>
              </w:rPr>
              <w:t>. Praha: WoltersKluwer, 2012.</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Špatenková, N., Smékalová, L. </w:t>
            </w:r>
            <w:r w:rsidRPr="00FD365E">
              <w:rPr>
                <w:rFonts w:ascii="Times New Roman" w:eastAsia="Times New Roman" w:hAnsi="Times New Roman" w:cs="Times New Roman"/>
                <w:i/>
                <w:sz w:val="19"/>
                <w:szCs w:val="19"/>
              </w:rPr>
              <w:t>Edukace seniorů: geragogika a gerontodidaktika</w:t>
            </w:r>
            <w:r w:rsidRPr="00FD365E">
              <w:rPr>
                <w:rFonts w:ascii="Times New Roman" w:eastAsia="Times New Roman" w:hAnsi="Times New Roman" w:cs="Times New Roman"/>
                <w:sz w:val="19"/>
                <w:szCs w:val="19"/>
              </w:rPr>
              <w:t>. Praha: Grada, 2015.</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Veteška, J. </w:t>
            </w:r>
            <w:r w:rsidRPr="00FD365E">
              <w:rPr>
                <w:rFonts w:ascii="Times New Roman" w:eastAsia="Times New Roman" w:hAnsi="Times New Roman" w:cs="Times New Roman"/>
                <w:i/>
                <w:sz w:val="19"/>
                <w:szCs w:val="19"/>
              </w:rPr>
              <w:t>Gerontagogika: psychologicko-andragogická specifika edukace a aktivizace seniorů</w:t>
            </w:r>
            <w:r w:rsidRPr="00FD365E">
              <w:rPr>
                <w:rFonts w:ascii="Times New Roman" w:eastAsia="Times New Roman" w:hAnsi="Times New Roman" w:cs="Times New Roman"/>
                <w:sz w:val="19"/>
                <w:szCs w:val="19"/>
              </w:rPr>
              <w:t>. Praha: Česká andragogická společnost, 2017.</w:t>
            </w:r>
          </w:p>
          <w:p w:rsidR="00FD365E" w:rsidRPr="00FD365E" w:rsidRDefault="00FD365E" w:rsidP="00FD365E">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Benešová, D. </w:t>
            </w:r>
            <w:r w:rsidRPr="00FD365E">
              <w:rPr>
                <w:rFonts w:ascii="Times New Roman" w:eastAsia="Times New Roman" w:hAnsi="Times New Roman" w:cs="Times New Roman"/>
                <w:i/>
                <w:sz w:val="19"/>
                <w:szCs w:val="19"/>
              </w:rPr>
              <w:t>Gerontagogika: vybrané kapitoly</w:t>
            </w:r>
            <w:r w:rsidRPr="00FD365E">
              <w:rPr>
                <w:rFonts w:ascii="Times New Roman" w:eastAsia="Times New Roman" w:hAnsi="Times New Roman" w:cs="Times New Roman"/>
                <w:sz w:val="19"/>
                <w:szCs w:val="19"/>
              </w:rPr>
              <w:t>. Praha: Univerzita J.A. Komenského,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Kupcová, V. </w:t>
            </w:r>
            <w:r w:rsidRPr="00FD365E">
              <w:rPr>
                <w:rFonts w:ascii="Times New Roman" w:eastAsia="Times New Roman" w:hAnsi="Times New Roman" w:cs="Times New Roman"/>
                <w:i/>
                <w:sz w:val="19"/>
                <w:szCs w:val="19"/>
              </w:rPr>
              <w:t>Zájmové vzdelávaniedospelých z aspektu kvality</w:t>
            </w:r>
            <w:r w:rsidRPr="00FD365E">
              <w:rPr>
                <w:rFonts w:ascii="Times New Roman" w:eastAsia="Times New Roman" w:hAnsi="Times New Roman" w:cs="Times New Roman"/>
                <w:sz w:val="19"/>
                <w:szCs w:val="19"/>
              </w:rPr>
              <w:t xml:space="preserve">. Banska Bystrica: Belanium, 2014. </w:t>
            </w:r>
          </w:p>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9"/>
                <w:szCs w:val="19"/>
              </w:rPr>
              <w:t xml:space="preserve">Prusáková, V. </w:t>
            </w:r>
            <w:r w:rsidRPr="00FD365E">
              <w:rPr>
                <w:rFonts w:ascii="Times New Roman" w:eastAsia="Times New Roman" w:hAnsi="Times New Roman" w:cs="Times New Roman"/>
                <w:i/>
                <w:sz w:val="19"/>
                <w:szCs w:val="19"/>
              </w:rPr>
              <w:t>Osobnosť lektora vovzdelávaní dospělých</w:t>
            </w:r>
            <w:r w:rsidRPr="00FD365E">
              <w:rPr>
                <w:rFonts w:ascii="Times New Roman" w:eastAsia="Times New Roman" w:hAnsi="Times New Roman" w:cs="Times New Roman"/>
                <w:sz w:val="19"/>
                <w:szCs w:val="19"/>
              </w:rPr>
              <w:t>. Banská Bystrica: Belanium, 2014.</w:t>
            </w:r>
          </w:p>
        </w:tc>
      </w:tr>
      <w:tr w:rsidR="00FD365E" w:rsidRPr="00FD365E" w:rsidTr="00FD365E">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FD365E" w:rsidRPr="00FD365E" w:rsidRDefault="00FD365E" w:rsidP="00FD365E">
            <w:pPr>
              <w:spacing w:after="0" w:line="240" w:lineRule="auto"/>
              <w:jc w:val="center"/>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Informace ke kombinované nebo distanční formě</w:t>
            </w:r>
          </w:p>
        </w:tc>
      </w:tr>
      <w:tr w:rsidR="00FD365E" w:rsidRPr="00FD365E" w:rsidTr="00FD365E">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b/>
                <w:sz w:val="18"/>
                <w:szCs w:val="18"/>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8"/>
                <w:szCs w:val="18"/>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 xml:space="preserve">hodin </w:t>
            </w:r>
          </w:p>
        </w:tc>
      </w:tr>
      <w:tr w:rsidR="00FD365E" w:rsidRPr="00FD365E" w:rsidTr="00FD365E">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Informace o způsobu kontaktu s vyučujícím</w:t>
            </w:r>
          </w:p>
        </w:tc>
      </w:tr>
      <w:tr w:rsidR="00FD365E" w:rsidRPr="00FD365E" w:rsidTr="00FD365E">
        <w:trPr>
          <w:trHeight w:val="433"/>
        </w:trPr>
        <w:tc>
          <w:tcPr>
            <w:tcW w:w="9854" w:type="dxa"/>
            <w:gridSpan w:val="8"/>
            <w:tcBorders>
              <w:top w:val="single" w:sz="4" w:space="0" w:color="auto"/>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color w:val="000000"/>
                <w:sz w:val="19"/>
                <w:szCs w:val="19"/>
              </w:rPr>
            </w:pPr>
            <w:r w:rsidRPr="00FD365E">
              <w:rPr>
                <w:rFonts w:ascii="Times New Roman" w:eastAsia="Times New Roman" w:hAnsi="Times New Roman" w:cs="Times New Roman"/>
                <w:color w:val="000000"/>
                <w:sz w:val="19"/>
                <w:szCs w:val="19"/>
              </w:rPr>
              <w:t xml:space="preserve">10 hodin přímá výuka formou semináře. 5 hodin distanční forma: vypracování seminární práce na individuálně zadané téma, průběžné konzultace ke zpracovávané seminární práci v prostředí MOODLE nebo e-mailem. </w:t>
            </w:r>
          </w:p>
        </w:tc>
      </w:tr>
    </w:tbl>
    <w:p w:rsidR="00FD365E" w:rsidRDefault="00FD365E"/>
    <w:p w:rsidR="00FD365E" w:rsidRDefault="00FD365E"/>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365E" w:rsidRPr="00FD365E" w:rsidTr="00FD365E">
        <w:tc>
          <w:tcPr>
            <w:tcW w:w="9855" w:type="dxa"/>
            <w:gridSpan w:val="8"/>
            <w:tcBorders>
              <w:bottom w:val="double" w:sz="4" w:space="0" w:color="auto"/>
            </w:tcBorders>
            <w:shd w:val="clear" w:color="auto" w:fill="BDD6EE"/>
          </w:tcPr>
          <w:p w:rsidR="00FD365E" w:rsidRPr="00FD365E" w:rsidRDefault="00FD365E" w:rsidP="00FD365E">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FD365E" w:rsidRPr="00FD365E" w:rsidTr="00FD365E">
        <w:tc>
          <w:tcPr>
            <w:tcW w:w="3086" w:type="dxa"/>
            <w:tcBorders>
              <w:top w:val="double" w:sz="4"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Metodika hry</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PZ</w:t>
            </w:r>
          </w:p>
        </w:tc>
        <w:tc>
          <w:tcPr>
            <w:tcW w:w="2695" w:type="dxa"/>
            <w:gridSpan w:val="2"/>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10s + 5</w:t>
            </w:r>
          </w:p>
        </w:tc>
        <w:tc>
          <w:tcPr>
            <w:tcW w:w="889"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ústní nebo písemnou formou. Analýza herních situací, zpracování</w:t>
            </w:r>
            <w:r>
              <w:rPr>
                <w:rFonts w:ascii="Times New Roman" w:eastAsia="Times New Roman" w:hAnsi="Times New Roman" w:cs="Times New Roman"/>
                <w:sz w:val="20"/>
                <w:szCs w:val="20"/>
                <w:lang w:eastAsia="cs-CZ"/>
              </w:rPr>
              <w:t xml:space="preserve"> </w:t>
            </w:r>
            <w:r w:rsidRPr="00FD365E">
              <w:rPr>
                <w:rFonts w:ascii="Times New Roman" w:eastAsia="Times New Roman" w:hAnsi="Times New Roman" w:cs="Times New Roman"/>
                <w:sz w:val="20"/>
                <w:szCs w:val="20"/>
                <w:lang w:eastAsia="cs-CZ"/>
              </w:rPr>
              <w:t>herního programu pro pedagogické či sociální zařízení.</w:t>
            </w:r>
          </w:p>
        </w:tc>
      </w:tr>
      <w:tr w:rsidR="00FD365E" w:rsidRPr="00FD365E" w:rsidTr="00FD365E">
        <w:trPr>
          <w:trHeight w:val="25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97"/>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FD365E" w:rsidRPr="00FD365E" w:rsidTr="00FD365E">
        <w:trPr>
          <w:trHeight w:val="243"/>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24"/>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938"/>
        </w:trPr>
        <w:tc>
          <w:tcPr>
            <w:tcW w:w="9855" w:type="dxa"/>
            <w:gridSpan w:val="8"/>
            <w:tcBorders>
              <w:top w:val="nil"/>
              <w:bottom w:val="single" w:sz="12" w:space="0" w:color="auto"/>
            </w:tcBorders>
          </w:tcPr>
          <w:p w:rsidR="00FD365E" w:rsidRPr="000D1E87" w:rsidRDefault="00FD365E" w:rsidP="00FD365E">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Cíl předmětu</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Cílem předmětu je seznámit studenty s teorií hry i s praktickými příklady hry dětí a mládeže. Student skrze aktivní práci </w:t>
            </w:r>
            <w:r w:rsidR="000D1E87">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 xml:space="preserve">na seminářích získá vědomosti o vývoji, pojetí, principech a zákonitostech hry, seznámí se s typy a funkcemi her, porozumí významu hry v rozvoji osobnosti člověka. Osvojí si poznatky a dovednosti plánování herních aktivit, naučí se poznatky o hře aplikovat v praxi a využívat her při hodnocení a dalším rozvoji dětí a mládeže. Poznatky student využije v rámci školských </w:t>
            </w:r>
            <w:r w:rsidR="000D1E87">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a mimoškolských zařízení i v oblasti organizací neziskových.</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
                <w:sz w:val="19"/>
                <w:szCs w:val="19"/>
                <w:lang w:eastAsia="cs-CZ"/>
              </w:rPr>
              <w:t>Obsah předmětu</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Teorie a vývoj hry, hra z historického hlediska.</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Pojetí a specifika hry, vztah hry a motivace, význam hry v rozvoji osobnosti člověka.</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Typologie her, význam prostředí při hře, využití hraček a programových prostředků ve hře.</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Vývojové etapy hry, rozvoj klíčových kompetencí dětí a mládeže prostřednictvím hry, hra jako prostředek pedagogické diagnostiky, regulace herních činností.</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Hra v práci sociálního pedagoga, využití hry v pojetí současného vzdělávání, herní terapie.</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Postup tvorby a vlastní tvorba herních programů v pedagogických a sociálních zařízeních.</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Praktické ukázky herních programů a her.</w:t>
            </w:r>
          </w:p>
          <w:p w:rsidR="00FD365E" w:rsidRPr="000D1E87" w:rsidRDefault="00FD365E" w:rsidP="00FD365E">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Výstupní kompetence</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19"/>
                <w:szCs w:val="19"/>
                <w:lang w:eastAsia="cs-CZ"/>
              </w:rPr>
              <w:t xml:space="preserve">Student se orientuje v teorii hry, v typologii her dětí, má znalosti o vývoji, pojetí, principech a zákonitostech hry, rozumí jednotlivým funkcím her. Student dokáže plánovat herní aktivity, umí poznatky o hře aplikovat v praxi a využívat her při diagnostice a dalším rozvoji dětí.   </w:t>
            </w:r>
          </w:p>
        </w:tc>
      </w:tr>
      <w:tr w:rsidR="00FD365E" w:rsidRPr="00FD365E" w:rsidTr="00FD365E">
        <w:trPr>
          <w:trHeight w:val="265"/>
        </w:trPr>
        <w:tc>
          <w:tcPr>
            <w:tcW w:w="3653" w:type="dxa"/>
            <w:gridSpan w:val="2"/>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497"/>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Činčera, J. </w:t>
            </w:r>
            <w:r w:rsidRPr="00FD365E">
              <w:rPr>
                <w:rFonts w:ascii="Times New Roman" w:eastAsia="Times New Roman" w:hAnsi="Times New Roman" w:cs="Times New Roman"/>
                <w:i/>
                <w:sz w:val="19"/>
                <w:szCs w:val="19"/>
                <w:lang w:eastAsia="cs-CZ"/>
              </w:rPr>
              <w:t>Práce s hrou: pro profesionály.</w:t>
            </w:r>
            <w:r w:rsidRPr="00FD365E">
              <w:rPr>
                <w:rFonts w:ascii="Times New Roman" w:eastAsia="Times New Roman" w:hAnsi="Times New Roman" w:cs="Times New Roman"/>
                <w:sz w:val="19"/>
                <w:szCs w:val="19"/>
                <w:lang w:eastAsia="cs-CZ"/>
              </w:rPr>
              <w:t xml:space="preserve"> Praha: Grada, 2007.</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Jirásek, I. </w:t>
            </w:r>
            <w:r w:rsidRPr="00FD365E">
              <w:rPr>
                <w:rFonts w:ascii="Times New Roman" w:eastAsia="Times New Roman" w:hAnsi="Times New Roman" w:cs="Times New Roman"/>
                <w:i/>
                <w:sz w:val="19"/>
                <w:szCs w:val="19"/>
                <w:lang w:eastAsia="cs-CZ"/>
              </w:rPr>
              <w:t>Zlatý fond her I</w:t>
            </w:r>
            <w:r w:rsidRPr="00FD365E">
              <w:rPr>
                <w:rFonts w:ascii="Times New Roman" w:eastAsia="Times New Roman" w:hAnsi="Times New Roman" w:cs="Times New Roman"/>
                <w:sz w:val="19"/>
                <w:szCs w:val="19"/>
                <w:lang w:eastAsia="cs-CZ"/>
              </w:rPr>
              <w:t xml:space="preserve">. Praha: Portál, 2008.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Podhájecká, M. a kol. </w:t>
            </w:r>
            <w:r w:rsidRPr="00FD365E">
              <w:rPr>
                <w:rFonts w:ascii="Times New Roman" w:eastAsia="Times New Roman" w:hAnsi="Times New Roman" w:cs="Times New Roman"/>
                <w:i/>
                <w:sz w:val="19"/>
                <w:szCs w:val="19"/>
                <w:lang w:eastAsia="cs-CZ"/>
              </w:rPr>
              <w:t>Edukačnými hrami poznávamesvet.</w:t>
            </w:r>
            <w:r w:rsidRPr="00FD365E">
              <w:rPr>
                <w:rFonts w:ascii="Times New Roman" w:eastAsia="Times New Roman" w:hAnsi="Times New Roman" w:cs="Times New Roman"/>
                <w:sz w:val="19"/>
                <w:szCs w:val="19"/>
                <w:lang w:eastAsia="cs-CZ"/>
              </w:rPr>
              <w:t xml:space="preserve"> Prešov: Prešovská univerzita v Prešove, 2006.</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Severová, M. </w:t>
            </w:r>
            <w:r w:rsidRPr="00FD365E">
              <w:rPr>
                <w:rFonts w:ascii="Times New Roman" w:eastAsia="Times New Roman" w:hAnsi="Times New Roman" w:cs="Times New Roman"/>
                <w:i/>
                <w:sz w:val="19"/>
                <w:szCs w:val="19"/>
                <w:lang w:eastAsia="cs-CZ"/>
              </w:rPr>
              <w:t>Hry v raném dětství: Studie o jejich vývoji a motivaci.</w:t>
            </w:r>
            <w:r w:rsidRPr="00FD365E">
              <w:rPr>
                <w:rFonts w:ascii="Times New Roman" w:eastAsia="Times New Roman" w:hAnsi="Times New Roman" w:cs="Times New Roman"/>
                <w:sz w:val="19"/>
                <w:szCs w:val="19"/>
                <w:lang w:eastAsia="cs-CZ"/>
              </w:rPr>
              <w:t xml:space="preserve"> Praha: Academia, 1982.</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Suchánková, E. </w:t>
            </w:r>
            <w:r w:rsidRPr="00FD365E">
              <w:rPr>
                <w:rFonts w:ascii="Times New Roman" w:eastAsia="Times New Roman" w:hAnsi="Times New Roman" w:cs="Times New Roman"/>
                <w:i/>
                <w:sz w:val="19"/>
                <w:szCs w:val="19"/>
                <w:lang w:eastAsia="cs-CZ"/>
              </w:rPr>
              <w:t>Hra a její využití v předškolním vzdělávání</w:t>
            </w:r>
            <w:r w:rsidRPr="00FD365E">
              <w:rPr>
                <w:rFonts w:ascii="Times New Roman" w:eastAsia="Times New Roman" w:hAnsi="Times New Roman" w:cs="Times New Roman"/>
                <w:sz w:val="19"/>
                <w:szCs w:val="19"/>
                <w:lang w:eastAsia="cs-CZ"/>
              </w:rPr>
              <w:t>. Praha: Portál, 2014.</w:t>
            </w:r>
          </w:p>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Caillois, R. </w:t>
            </w:r>
            <w:r w:rsidRPr="00FD365E">
              <w:rPr>
                <w:rFonts w:ascii="Times New Roman" w:eastAsia="Times New Roman" w:hAnsi="Times New Roman" w:cs="Times New Roman"/>
                <w:i/>
                <w:sz w:val="19"/>
                <w:szCs w:val="19"/>
                <w:lang w:eastAsia="cs-CZ"/>
              </w:rPr>
              <w:t>Hry a lidé: maska a závrať</w:t>
            </w:r>
            <w:r w:rsidRPr="00FD365E">
              <w:rPr>
                <w:rFonts w:ascii="Times New Roman" w:eastAsia="Times New Roman" w:hAnsi="Times New Roman" w:cs="Times New Roman"/>
                <w:sz w:val="19"/>
                <w:szCs w:val="19"/>
                <w:lang w:eastAsia="cs-CZ"/>
              </w:rPr>
              <w:t>. Praha: Nakladatelství studia Ypsilon, 1998.</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Hanuš, R., Chytilová, L. </w:t>
            </w:r>
            <w:r w:rsidRPr="00FD365E">
              <w:rPr>
                <w:rFonts w:ascii="Times New Roman" w:eastAsia="Times New Roman" w:hAnsi="Times New Roman" w:cs="Times New Roman"/>
                <w:i/>
                <w:sz w:val="19"/>
                <w:szCs w:val="19"/>
                <w:lang w:eastAsia="cs-CZ"/>
              </w:rPr>
              <w:t>Zážitkově pedagogické učení.</w:t>
            </w:r>
            <w:r w:rsidRPr="00FD365E">
              <w:rPr>
                <w:rFonts w:ascii="Times New Roman" w:eastAsia="Times New Roman" w:hAnsi="Times New Roman" w:cs="Times New Roman"/>
                <w:sz w:val="19"/>
                <w:szCs w:val="19"/>
                <w:lang w:eastAsia="cs-CZ"/>
              </w:rPr>
              <w:t xml:space="preserve"> Praha: Grada, 2009.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Huizinga, J. </w:t>
            </w:r>
            <w:r w:rsidRPr="00FD365E">
              <w:rPr>
                <w:rFonts w:ascii="Times New Roman" w:eastAsia="Times New Roman" w:hAnsi="Times New Roman" w:cs="Times New Roman"/>
                <w:i/>
                <w:sz w:val="19"/>
                <w:szCs w:val="19"/>
                <w:lang w:eastAsia="cs-CZ"/>
              </w:rPr>
              <w:t>Homo ludens. O původu kultury ve hře</w:t>
            </w:r>
            <w:r w:rsidRPr="00FD365E">
              <w:rPr>
                <w:rFonts w:ascii="Times New Roman" w:eastAsia="Times New Roman" w:hAnsi="Times New Roman" w:cs="Times New Roman"/>
                <w:sz w:val="19"/>
                <w:szCs w:val="19"/>
                <w:lang w:eastAsia="cs-CZ"/>
              </w:rPr>
              <w:t xml:space="preserve">. Praha: Dauphin, 2000.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Slejšková, L., Drahanská, P. a kol. </w:t>
            </w:r>
            <w:r w:rsidRPr="00FD365E">
              <w:rPr>
                <w:rFonts w:ascii="Times New Roman" w:eastAsia="Times New Roman" w:hAnsi="Times New Roman" w:cs="Times New Roman"/>
                <w:i/>
                <w:sz w:val="19"/>
                <w:szCs w:val="19"/>
                <w:lang w:eastAsia="cs-CZ"/>
              </w:rPr>
              <w:t>Škola zážitkem. Zážitková pedagogika při výuce klíčových kompetencí a hodnocení žáků.</w:t>
            </w:r>
            <w:r w:rsidRPr="00FD365E">
              <w:rPr>
                <w:rFonts w:ascii="Times New Roman" w:eastAsia="Times New Roman" w:hAnsi="Times New Roman" w:cs="Times New Roman"/>
                <w:sz w:val="19"/>
                <w:szCs w:val="19"/>
                <w:lang w:eastAsia="cs-CZ"/>
              </w:rPr>
              <w:t xml:space="preserve"> Praha: Prázdninová škola Lipnice – OutwardBound, 2011.</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 xml:space="preserve">Valenta, M. a kol. </w:t>
            </w:r>
            <w:r w:rsidRPr="00FD365E">
              <w:rPr>
                <w:rFonts w:ascii="Times New Roman" w:eastAsia="Times New Roman" w:hAnsi="Times New Roman" w:cs="Times New Roman"/>
                <w:i/>
                <w:sz w:val="19"/>
                <w:szCs w:val="19"/>
                <w:lang w:eastAsia="cs-CZ"/>
              </w:rPr>
              <w:t>Hra v terapii.</w:t>
            </w:r>
            <w:r w:rsidRPr="00FD365E">
              <w:rPr>
                <w:rFonts w:ascii="Times New Roman" w:eastAsia="Times New Roman" w:hAnsi="Times New Roman" w:cs="Times New Roman"/>
                <w:sz w:val="19"/>
                <w:szCs w:val="19"/>
                <w:lang w:eastAsia="cs-CZ"/>
              </w:rPr>
              <w:t xml:space="preserve"> Praha: Portál, 2017.</w:t>
            </w:r>
          </w:p>
        </w:tc>
      </w:tr>
      <w:tr w:rsidR="00FD365E" w:rsidRPr="00FD365E"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365E" w:rsidRPr="00FD365E" w:rsidRDefault="00FD365E" w:rsidP="00FD365E">
            <w:pPr>
              <w:spacing w:after="0" w:line="240" w:lineRule="auto"/>
              <w:jc w:val="center"/>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ke kombinované nebo distanční formě</w:t>
            </w:r>
          </w:p>
        </w:tc>
      </w:tr>
      <w:tr w:rsidR="00FD365E" w:rsidRPr="00FD365E" w:rsidTr="00FD365E">
        <w:tc>
          <w:tcPr>
            <w:tcW w:w="4787" w:type="dxa"/>
            <w:gridSpan w:val="3"/>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hodin </w:t>
            </w:r>
          </w:p>
        </w:tc>
      </w:tr>
      <w:tr w:rsidR="00FD365E" w:rsidRPr="00FD365E" w:rsidTr="00FD365E">
        <w:tc>
          <w:tcPr>
            <w:tcW w:w="9855" w:type="dxa"/>
            <w:gridSpan w:val="8"/>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o způsobu kontaktu s vyučujícím</w:t>
            </w:r>
          </w:p>
        </w:tc>
      </w:tr>
      <w:tr w:rsidR="00FD365E" w:rsidRPr="00FD365E" w:rsidTr="000D1E87">
        <w:trPr>
          <w:trHeight w:val="745"/>
        </w:trPr>
        <w:tc>
          <w:tcPr>
            <w:tcW w:w="9855" w:type="dxa"/>
            <w:gridSpan w:val="8"/>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color w:val="000000"/>
                <w:sz w:val="20"/>
                <w:szCs w:val="20"/>
                <w:lang w:eastAsia="cs-CZ"/>
              </w:rPr>
              <w:t xml:space="preserve">10hodin přímá výuka formou semináře. 5 hodin distanční forma: analýza herních situací, zpracování </w:t>
            </w:r>
            <w:r w:rsidRPr="00FD365E">
              <w:rPr>
                <w:rFonts w:ascii="Times New Roman" w:eastAsia="Times New Roman" w:hAnsi="Times New Roman" w:cs="Times New Roman"/>
                <w:sz w:val="20"/>
                <w:szCs w:val="20"/>
                <w:lang w:eastAsia="cs-CZ"/>
              </w:rPr>
              <w:t>herního programu pro pedagogické či sociální zařízení</w:t>
            </w:r>
            <w:r w:rsidRPr="00FD365E">
              <w:rPr>
                <w:rFonts w:ascii="Times New Roman" w:eastAsia="Times New Roman" w:hAnsi="Times New Roman" w:cs="Times New Roman"/>
                <w:color w:val="000000"/>
                <w:sz w:val="20"/>
                <w:szCs w:val="20"/>
                <w:lang w:eastAsia="cs-CZ"/>
              </w:rPr>
              <w:t>, průběžná konzultace k projektu v prostředí MOODLE nebo e-mailem, vypracování dílčích úkolů v prostředí MOODLE.</w:t>
            </w:r>
          </w:p>
        </w:tc>
      </w:tr>
    </w:tbl>
    <w:p w:rsidR="00FD365E" w:rsidRDefault="00FD365E"/>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1E87" w:rsidRPr="000D1E87" w:rsidTr="0075204E">
        <w:tc>
          <w:tcPr>
            <w:tcW w:w="9855" w:type="dxa"/>
            <w:gridSpan w:val="8"/>
            <w:tcBorders>
              <w:bottom w:val="double" w:sz="4" w:space="0" w:color="auto"/>
            </w:tcBorders>
            <w:shd w:val="clear" w:color="auto" w:fill="BDD6EE"/>
          </w:tcPr>
          <w:p w:rsidR="000D1E87" w:rsidRPr="000D1E87" w:rsidRDefault="000D1E87" w:rsidP="000D1E8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b/>
                <w:sz w:val="28"/>
                <w:szCs w:val="20"/>
                <w:lang w:eastAsia="cs-CZ"/>
              </w:rPr>
              <w:lastRenderedPageBreak/>
              <w:t>B-III – Charakteristika studijního předmětu</w:t>
            </w:r>
          </w:p>
        </w:tc>
      </w:tr>
      <w:tr w:rsidR="000D1E87" w:rsidRPr="000D1E87" w:rsidTr="0075204E">
        <w:tc>
          <w:tcPr>
            <w:tcW w:w="3086" w:type="dxa"/>
            <w:tcBorders>
              <w:top w:val="double" w:sz="4"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Práce s dobrovolníky</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testu. </w:t>
            </w:r>
            <w:r w:rsidRPr="000D1E87">
              <w:rPr>
                <w:rFonts w:ascii="Times New Roman" w:eastAsia="Times New Roman" w:hAnsi="Times New Roman" w:cs="Times New Roman"/>
                <w:color w:val="000000"/>
                <w:sz w:val="20"/>
                <w:szCs w:val="20"/>
                <w:lang w:eastAsia="cs-CZ"/>
              </w:rPr>
              <w:t>Vypracování projektu na téma</w:t>
            </w:r>
            <w:r>
              <w:rPr>
                <w:rFonts w:ascii="Times New Roman" w:eastAsia="Times New Roman" w:hAnsi="Times New Roman" w:cs="Times New Roman"/>
                <w:color w:val="000000"/>
                <w:sz w:val="20"/>
                <w:szCs w:val="20"/>
                <w:lang w:eastAsia="cs-CZ"/>
              </w:rPr>
              <w:t>:</w:t>
            </w:r>
            <w:r w:rsidRPr="000D1E87">
              <w:rPr>
                <w:rFonts w:ascii="Times New Roman" w:eastAsia="Times New Roman" w:hAnsi="Times New Roman" w:cs="Times New Roman"/>
                <w:color w:val="000000"/>
                <w:sz w:val="20"/>
                <w:szCs w:val="20"/>
                <w:lang w:eastAsia="cs-CZ"/>
              </w:rPr>
              <w:t xml:space="preserve"> Příklad dobré praxe dobrovolnictví ve vybraném regionu ČR.</w:t>
            </w:r>
          </w:p>
        </w:tc>
      </w:tr>
      <w:tr w:rsidR="000D1E87" w:rsidRPr="000D1E87" w:rsidTr="000D1E87">
        <w:trPr>
          <w:trHeight w:val="250"/>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97"/>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0D1E87" w:rsidRPr="000D1E87" w:rsidTr="0075204E">
        <w:trPr>
          <w:trHeight w:val="243"/>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24"/>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436"/>
        </w:trPr>
        <w:tc>
          <w:tcPr>
            <w:tcW w:w="9855" w:type="dxa"/>
            <w:gridSpan w:val="8"/>
            <w:tcBorders>
              <w:top w:val="nil"/>
              <w:bottom w:val="single" w:sz="12" w:space="0" w:color="auto"/>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Cílem předmětu je představit studentům dobrovolnictví jak druh občanské ctnosti, který se významně podílí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na zvyšování kvality života v občanské společnosti. Studenti jsou vedeni k porozumění významu filantropie, jsou seznámeni s historií, vývojem a aktuálním zakotvením dobrovolnictví v české legislativě.</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Vymezení základního pojmosloví.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Význam dobrovolnictví. Oblasti dobrovolnictví.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Historie dobrovolnictví v českých zemích.</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Motivace osob k dobrovolnické činnosti.</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Práva a povinnosti dobrovolnické organizace.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Akreditovaný program. Zákon o dobrovolnictví.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Efektivní řízení dobrovolníků.</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 se orientuje v problematice dobrovolnictví v ČR, chápe význam dobrovolnictví v občanské společnosti, rozumí principům dobrovolné služby, umí popsat náležitosti smlouvy.</w:t>
            </w:r>
          </w:p>
        </w:tc>
      </w:tr>
      <w:tr w:rsidR="000D1E87" w:rsidRPr="000D1E87" w:rsidTr="0075204E">
        <w:trPr>
          <w:trHeight w:val="265"/>
        </w:trPr>
        <w:tc>
          <w:tcPr>
            <w:tcW w:w="3653" w:type="dxa"/>
            <w:gridSpan w:val="2"/>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497"/>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Povinná literatura</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Brumovská, T., Seidlová Málková, G. </w:t>
            </w:r>
            <w:r w:rsidRPr="000D1E87">
              <w:rPr>
                <w:rFonts w:ascii="Times New Roman" w:eastAsia="Times New Roman" w:hAnsi="Times New Roman" w:cs="Times New Roman"/>
                <w:i/>
                <w:sz w:val="19"/>
                <w:szCs w:val="19"/>
                <w:lang w:eastAsia="cs-CZ"/>
              </w:rPr>
              <w:t xml:space="preserve">Mentoring – výchova k profesionálnímu dobrovolnictví. </w:t>
            </w:r>
            <w:r w:rsidRPr="000D1E87">
              <w:rPr>
                <w:rFonts w:ascii="Times New Roman" w:eastAsia="Times New Roman" w:hAnsi="Times New Roman" w:cs="Times New Roman"/>
                <w:sz w:val="19"/>
                <w:szCs w:val="19"/>
                <w:lang w:eastAsia="cs-CZ"/>
              </w:rPr>
              <w:t>Praha: Portál,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Frič, P., Pospíšilová, T. </w:t>
            </w:r>
            <w:r w:rsidRPr="000D1E87">
              <w:rPr>
                <w:rFonts w:ascii="Times New Roman" w:eastAsia="Times New Roman" w:hAnsi="Times New Roman" w:cs="Times New Roman"/>
                <w:i/>
                <w:sz w:val="19"/>
                <w:szCs w:val="19"/>
                <w:lang w:eastAsia="cs-CZ"/>
              </w:rPr>
              <w:t>Vzorce a hodnoty dobrovolnictví v české společnosti na začátku 21. století.</w:t>
            </w:r>
            <w:r w:rsidRPr="000D1E87">
              <w:rPr>
                <w:rFonts w:ascii="Times New Roman" w:eastAsia="Times New Roman" w:hAnsi="Times New Roman" w:cs="Times New Roman"/>
                <w:sz w:val="19"/>
                <w:szCs w:val="19"/>
                <w:lang w:eastAsia="cs-CZ"/>
              </w:rPr>
              <w:t xml:space="preserve"> Praha: Agnes,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Matulayová, T., Jurníčková, P., Doležel, J. </w:t>
            </w:r>
            <w:r w:rsidRPr="000D1E87">
              <w:rPr>
                <w:rFonts w:ascii="Times New Roman" w:eastAsia="Times New Roman" w:hAnsi="Times New Roman" w:cs="Times New Roman"/>
                <w:i/>
                <w:sz w:val="19"/>
                <w:szCs w:val="19"/>
                <w:lang w:eastAsia="cs-CZ"/>
              </w:rPr>
              <w:t xml:space="preserve">Motivace k dobrovolnictví. Olomouc: </w:t>
            </w:r>
            <w:r w:rsidRPr="000D1E87">
              <w:rPr>
                <w:rFonts w:ascii="Times New Roman" w:eastAsia="Times New Roman" w:hAnsi="Times New Roman" w:cs="Times New Roman"/>
                <w:sz w:val="19"/>
                <w:szCs w:val="19"/>
                <w:lang w:eastAsia="cs-CZ"/>
              </w:rPr>
              <w:t>Univerzita Palackého v Olomouci, 2016.</w:t>
            </w:r>
          </w:p>
          <w:p w:rsidR="000D1E87" w:rsidRPr="000D1E87" w:rsidRDefault="000D1E87" w:rsidP="000D1E87">
            <w:pPr>
              <w:spacing w:after="0" w:line="240" w:lineRule="auto"/>
              <w:jc w:val="both"/>
              <w:rPr>
                <w:rFonts w:ascii="Times New Roman" w:eastAsia="Times New Roman" w:hAnsi="Times New Roman" w:cs="Times New Roman"/>
                <w:caps/>
                <w:sz w:val="19"/>
                <w:szCs w:val="19"/>
                <w:lang w:eastAsia="cs-CZ"/>
              </w:rPr>
            </w:pPr>
            <w:r w:rsidRPr="000D1E87">
              <w:rPr>
                <w:rFonts w:ascii="Times New Roman" w:eastAsia="Times New Roman" w:hAnsi="Times New Roman" w:cs="Times New Roman"/>
                <w:sz w:val="19"/>
                <w:szCs w:val="19"/>
                <w:lang w:eastAsia="cs-CZ"/>
              </w:rPr>
              <w:t xml:space="preserve">Rochester, C. </w:t>
            </w:r>
            <w:r w:rsidRPr="000D1E87">
              <w:rPr>
                <w:rFonts w:ascii="Times New Roman" w:eastAsia="Times New Roman" w:hAnsi="Times New Roman" w:cs="Times New Roman"/>
                <w:i/>
                <w:sz w:val="19"/>
                <w:szCs w:val="19"/>
                <w:lang w:eastAsia="cs-CZ"/>
              </w:rPr>
              <w:t>Volunteering And Society In The 21st Century</w:t>
            </w:r>
            <w:r w:rsidRPr="000D1E87">
              <w:rPr>
                <w:rFonts w:ascii="Times New Roman" w:eastAsia="Times New Roman" w:hAnsi="Times New Roman" w:cs="Times New Roman"/>
                <w:sz w:val="19"/>
                <w:szCs w:val="19"/>
                <w:lang w:eastAsia="cs-CZ"/>
              </w:rPr>
              <w:t>. New York: PalgraveMacmillan,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Rybář, R. </w:t>
            </w:r>
            <w:r w:rsidRPr="000D1E87">
              <w:rPr>
                <w:rFonts w:ascii="Times New Roman" w:eastAsia="Times New Roman" w:hAnsi="Times New Roman" w:cs="Times New Roman"/>
                <w:i/>
                <w:sz w:val="19"/>
                <w:szCs w:val="19"/>
                <w:lang w:eastAsia="cs-CZ"/>
              </w:rPr>
              <w:t>Člověk – společnost a výchova k hodnotám.</w:t>
            </w:r>
            <w:r w:rsidRPr="000D1E87">
              <w:rPr>
                <w:rFonts w:ascii="Times New Roman" w:eastAsia="Times New Roman" w:hAnsi="Times New Roman" w:cs="Times New Roman"/>
                <w:sz w:val="19"/>
                <w:szCs w:val="19"/>
                <w:lang w:eastAsia="cs-CZ"/>
              </w:rPr>
              <w:t xml:space="preserve"> Brno: Masarykova univerzita, 2011.</w:t>
            </w:r>
          </w:p>
          <w:p w:rsidR="000D1E87" w:rsidRPr="000D1E87" w:rsidRDefault="000D1E87" w:rsidP="000D1E87">
            <w:pPr>
              <w:autoSpaceDE w:val="0"/>
              <w:autoSpaceDN w:val="0"/>
              <w:spacing w:after="0" w:line="240" w:lineRule="auto"/>
              <w:jc w:val="both"/>
              <w:rPr>
                <w:rFonts w:ascii="Times New Roman" w:eastAsia="Times New Roman" w:hAnsi="Times New Roman" w:cs="Times New Roman"/>
                <w:b/>
                <w:bCs/>
                <w:sz w:val="19"/>
                <w:szCs w:val="19"/>
                <w:lang w:eastAsia="cs-CZ"/>
              </w:rPr>
            </w:pPr>
            <w:r w:rsidRPr="000D1E87">
              <w:rPr>
                <w:rFonts w:ascii="Times New Roman" w:eastAsia="Times New Roman" w:hAnsi="Times New Roman" w:cs="Times New Roman"/>
                <w:sz w:val="19"/>
                <w:szCs w:val="19"/>
                <w:lang w:eastAsia="cs-CZ"/>
              </w:rPr>
              <w:t>Tošner, J., Sozanská, O.</w:t>
            </w:r>
            <w:r w:rsidRPr="000D1E87">
              <w:rPr>
                <w:rFonts w:ascii="Times New Roman" w:eastAsia="Times New Roman" w:hAnsi="Times New Roman" w:cs="Times New Roman"/>
                <w:i/>
                <w:sz w:val="19"/>
                <w:szCs w:val="19"/>
                <w:lang w:eastAsia="cs-CZ"/>
              </w:rPr>
              <w:t xml:space="preserve"> Dobrovolníci a metodika práce s nimi v organizacích</w:t>
            </w:r>
            <w:r w:rsidRPr="000D1E87">
              <w:rPr>
                <w:rFonts w:ascii="Times New Roman" w:eastAsia="Times New Roman" w:hAnsi="Times New Roman" w:cs="Times New Roman"/>
                <w:sz w:val="19"/>
                <w:szCs w:val="19"/>
                <w:lang w:eastAsia="cs-CZ"/>
              </w:rPr>
              <w:t>. Praha: Portál, 2006.</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Doporučená literatura</w:t>
            </w:r>
          </w:p>
          <w:p w:rsidR="000D1E87" w:rsidRPr="000D1E87" w:rsidRDefault="000D1E87" w:rsidP="000D1E87">
            <w:pPr>
              <w:spacing w:after="0" w:line="240" w:lineRule="auto"/>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Aronová, K. </w:t>
            </w:r>
            <w:r w:rsidRPr="000D1E87">
              <w:rPr>
                <w:rFonts w:ascii="Times New Roman" w:eastAsia="Times New Roman" w:hAnsi="Times New Roman" w:cs="Times New Roman"/>
                <w:i/>
                <w:sz w:val="19"/>
                <w:szCs w:val="19"/>
                <w:lang w:eastAsia="cs-CZ"/>
              </w:rPr>
              <w:t xml:space="preserve">Dobrovolnictví v domovech pro seniory, příklady dobré praxe. </w:t>
            </w:r>
            <w:r w:rsidRPr="000D1E87">
              <w:rPr>
                <w:rFonts w:ascii="Times New Roman" w:eastAsia="Times New Roman" w:hAnsi="Times New Roman" w:cs="Times New Roman"/>
                <w:sz w:val="19"/>
                <w:szCs w:val="19"/>
                <w:lang w:eastAsia="cs-CZ"/>
              </w:rPr>
              <w:t xml:space="preserve">Praha: Hestia, 2008. </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Musick, M., Wilson, J. </w:t>
            </w:r>
            <w:r w:rsidRPr="000D1E87">
              <w:rPr>
                <w:rFonts w:ascii="Times New Roman" w:eastAsia="Times New Roman" w:hAnsi="Times New Roman" w:cs="Times New Roman"/>
                <w:i/>
                <w:sz w:val="19"/>
                <w:szCs w:val="19"/>
                <w:lang w:eastAsia="cs-CZ"/>
              </w:rPr>
              <w:t>Volunteers: A Social Profile</w:t>
            </w:r>
            <w:r w:rsidRPr="000D1E87">
              <w:rPr>
                <w:rFonts w:ascii="Times New Roman" w:eastAsia="Times New Roman" w:hAnsi="Times New Roman" w:cs="Times New Roman"/>
                <w:sz w:val="19"/>
                <w:szCs w:val="19"/>
                <w:lang w:eastAsia="cs-CZ"/>
              </w:rPr>
              <w:t xml:space="preserve">. Bloomington: Indiana University Press, 2008. </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Kořínková, I., Tošner, J., Zemanová, B. </w:t>
            </w:r>
            <w:r w:rsidRPr="000D1E87">
              <w:rPr>
                <w:rFonts w:ascii="Times New Roman" w:eastAsia="Times New Roman" w:hAnsi="Times New Roman" w:cs="Times New Roman"/>
                <w:i/>
                <w:sz w:val="19"/>
                <w:szCs w:val="19"/>
                <w:lang w:eastAsia="cs-CZ"/>
              </w:rPr>
              <w:t>Praktický průvodce programem Dobrovolníci v nemocnicích</w:t>
            </w:r>
            <w:r w:rsidRPr="000D1E87">
              <w:rPr>
                <w:rFonts w:ascii="Times New Roman" w:eastAsia="Times New Roman" w:hAnsi="Times New Roman" w:cs="Times New Roman"/>
                <w:sz w:val="19"/>
                <w:szCs w:val="19"/>
                <w:lang w:eastAsia="cs-CZ"/>
              </w:rPr>
              <w:t>. Praha: HESTIA a FN Motol, 2005.</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Cs/>
                <w:sz w:val="19"/>
                <w:szCs w:val="19"/>
                <w:lang w:eastAsia="cs-CZ"/>
              </w:rPr>
              <w:t xml:space="preserve">Stebbins, R. A., Graham, M. </w:t>
            </w:r>
            <w:r w:rsidRPr="000D1E87">
              <w:rPr>
                <w:rFonts w:ascii="Times New Roman" w:eastAsia="Times New Roman" w:hAnsi="Times New Roman" w:cs="Times New Roman"/>
                <w:bCs/>
                <w:i/>
                <w:sz w:val="19"/>
                <w:szCs w:val="19"/>
                <w:lang w:eastAsia="cs-CZ"/>
              </w:rPr>
              <w:t>Volunteering as leisure</w:t>
            </w:r>
            <w:r w:rsidRPr="000D1E87">
              <w:rPr>
                <w:rFonts w:ascii="Times New Roman" w:eastAsia="Times New Roman" w:hAnsi="Times New Roman" w:cs="Times New Roman"/>
                <w:bCs/>
                <w:sz w:val="19"/>
                <w:szCs w:val="19"/>
                <w:lang w:eastAsia="cs-CZ"/>
              </w:rPr>
              <w:t>. Cambridge: CABI Pub., 2004.</w:t>
            </w:r>
          </w:p>
        </w:tc>
      </w:tr>
      <w:tr w:rsidR="000D1E87" w:rsidRPr="000D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1E87" w:rsidRPr="000D1E87" w:rsidRDefault="000D1E87" w:rsidP="000D1E87">
            <w:pPr>
              <w:spacing w:after="0" w:line="240" w:lineRule="auto"/>
              <w:jc w:val="center"/>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ke kombinované nebo distanční formě</w:t>
            </w:r>
          </w:p>
        </w:tc>
      </w:tr>
      <w:tr w:rsidR="000D1E87" w:rsidRPr="000D1E87" w:rsidTr="0075204E">
        <w:tc>
          <w:tcPr>
            <w:tcW w:w="4787" w:type="dxa"/>
            <w:gridSpan w:val="3"/>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hodin </w:t>
            </w:r>
          </w:p>
        </w:tc>
      </w:tr>
      <w:tr w:rsidR="000D1E87" w:rsidRPr="000D1E87" w:rsidTr="0075204E">
        <w:tc>
          <w:tcPr>
            <w:tcW w:w="9855" w:type="dxa"/>
            <w:gridSpan w:val="8"/>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o způsobu kontaktu s vyučujícím</w:t>
            </w:r>
          </w:p>
        </w:tc>
      </w:tr>
      <w:tr w:rsidR="000D1E87" w:rsidRPr="000D1E87" w:rsidTr="000D1E87">
        <w:trPr>
          <w:trHeight w:val="466"/>
        </w:trPr>
        <w:tc>
          <w:tcPr>
            <w:tcW w:w="9855" w:type="dxa"/>
            <w:gridSpan w:val="8"/>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color w:val="000000"/>
                <w:sz w:val="20"/>
                <w:szCs w:val="20"/>
                <w:lang w:eastAsia="cs-CZ"/>
              </w:rPr>
              <w:t>10hodin přímá výuka formou semináře.</w:t>
            </w:r>
            <w:r>
              <w:rPr>
                <w:rFonts w:ascii="Times New Roman" w:eastAsia="Times New Roman" w:hAnsi="Times New Roman" w:cs="Times New Roman"/>
                <w:color w:val="000000"/>
                <w:sz w:val="20"/>
                <w:szCs w:val="20"/>
                <w:lang w:eastAsia="cs-CZ"/>
              </w:rPr>
              <w:t xml:space="preserve"> </w:t>
            </w:r>
            <w:r w:rsidRPr="000D1E87">
              <w:rPr>
                <w:rFonts w:ascii="Times New Roman" w:eastAsia="Times New Roman" w:hAnsi="Times New Roman" w:cs="Times New Roman"/>
                <w:color w:val="000000"/>
                <w:sz w:val="20"/>
                <w:szCs w:val="20"/>
                <w:lang w:eastAsia="cs-CZ"/>
              </w:rPr>
              <w:t>5 hodin distanční forma. Studenti komunikují s učitelem přes prostředí MOODLE a emailem.</w:t>
            </w:r>
          </w:p>
        </w:tc>
      </w:tr>
    </w:tbl>
    <w:p w:rsidR="000D1E87" w:rsidRDefault="000D1E87"/>
    <w:p w:rsidR="000D1E87" w:rsidRDefault="000D1E87"/>
    <w:p w:rsidR="00946E2F" w:rsidRDefault="00946E2F"/>
    <w:p w:rsidR="000D1E87" w:rsidRDefault="000D1E8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1E87" w:rsidRPr="000D1E87" w:rsidTr="0075204E">
        <w:tc>
          <w:tcPr>
            <w:tcW w:w="9855" w:type="dxa"/>
            <w:gridSpan w:val="8"/>
            <w:tcBorders>
              <w:bottom w:val="double" w:sz="4" w:space="0" w:color="auto"/>
            </w:tcBorders>
            <w:shd w:val="clear" w:color="auto" w:fill="BDD6EE"/>
          </w:tcPr>
          <w:p w:rsidR="000D1E87" w:rsidRPr="000D1E87" w:rsidRDefault="000D1E87" w:rsidP="000D1E8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sz w:val="20"/>
                <w:szCs w:val="20"/>
                <w:lang w:eastAsia="cs-CZ"/>
              </w:rPr>
              <w:lastRenderedPageBreak/>
              <w:br w:type="page"/>
            </w:r>
            <w:r w:rsidRPr="000D1E87">
              <w:rPr>
                <w:rFonts w:ascii="Times New Roman" w:eastAsia="Times New Roman" w:hAnsi="Times New Roman" w:cs="Times New Roman"/>
                <w:b/>
                <w:sz w:val="28"/>
                <w:szCs w:val="20"/>
                <w:lang w:eastAsia="cs-CZ"/>
              </w:rPr>
              <w:t>B-III – Charakteristika studijního předmětu</w:t>
            </w:r>
          </w:p>
        </w:tc>
      </w:tr>
      <w:tr w:rsidR="000D1E87" w:rsidRPr="000D1E87" w:rsidTr="0075204E">
        <w:tc>
          <w:tcPr>
            <w:tcW w:w="3086" w:type="dxa"/>
            <w:tcBorders>
              <w:top w:val="double" w:sz="4"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Supervize v pomáhajících profesích</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Vyhodnocení písemné reflexe supervizních setkání.</w:t>
            </w:r>
          </w:p>
        </w:tc>
      </w:tr>
      <w:tr w:rsidR="000D1E87" w:rsidRPr="000D1E87" w:rsidTr="000D1E87">
        <w:trPr>
          <w:trHeight w:val="250"/>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97"/>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w:t>
            </w:r>
            <w:r w:rsidR="005108F2">
              <w:rPr>
                <w:rFonts w:ascii="Times New Roman" w:eastAsia="Times New Roman" w:hAnsi="Times New Roman" w:cs="Times New Roman"/>
                <w:sz w:val="20"/>
                <w:szCs w:val="20"/>
                <w:lang w:eastAsia="cs-CZ"/>
              </w:rPr>
              <w:t xml:space="preserve"> </w:t>
            </w:r>
            <w:r w:rsidRPr="000D1E87">
              <w:rPr>
                <w:rFonts w:ascii="Times New Roman" w:eastAsia="Times New Roman" w:hAnsi="Times New Roman" w:cs="Times New Roman"/>
                <w:sz w:val="20"/>
                <w:szCs w:val="20"/>
                <w:lang w:eastAsia="cs-CZ"/>
              </w:rPr>
              <w:t>Ilavská, Ph.D.</w:t>
            </w:r>
          </w:p>
        </w:tc>
      </w:tr>
      <w:tr w:rsidR="000D1E87" w:rsidRPr="000D1E87" w:rsidTr="0075204E">
        <w:trPr>
          <w:trHeight w:val="243"/>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182"/>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HaburajováIlavská, Ph.D.</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521"/>
        </w:trPr>
        <w:tc>
          <w:tcPr>
            <w:tcW w:w="9855" w:type="dxa"/>
            <w:gridSpan w:val="8"/>
            <w:tcBorders>
              <w:top w:val="nil"/>
              <w:bottom w:val="single" w:sz="12" w:space="0" w:color="auto"/>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sz w:val="20"/>
                <w:szCs w:val="20"/>
                <w:lang w:eastAsia="cs-CZ"/>
              </w:rPr>
              <w:t xml:space="preserve">Cílem předmětu je </w:t>
            </w:r>
            <w:r>
              <w:rPr>
                <w:rFonts w:ascii="Times New Roman" w:eastAsia="Times New Roman" w:hAnsi="Times New Roman" w:cs="Times New Roman"/>
                <w:sz w:val="20"/>
                <w:szCs w:val="20"/>
                <w:lang w:eastAsia="cs-CZ"/>
              </w:rPr>
              <w:t>seznámení studentů</w:t>
            </w:r>
            <w:r w:rsidRPr="000D1E87">
              <w:rPr>
                <w:rFonts w:ascii="Times New Roman" w:eastAsia="Times New Roman" w:hAnsi="Times New Roman" w:cs="Times New Roman"/>
                <w:sz w:val="20"/>
                <w:szCs w:val="20"/>
                <w:lang w:eastAsia="cs-CZ"/>
              </w:rPr>
              <w:t xml:space="preserve"> s průběhem individuální supervize, v rámci níž jim bude při individuální práci </w:t>
            </w:r>
            <w:r w:rsidR="00FA5E77">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s vyučujícím vytvořen prostor a bezpečné prostředí pro sebereflexi jejich práce, hledání řešení obtížných situací, nastínění jiných pohledů na danou situaci. Cílem předmětu je nabídnout studentům zkušenost s individuální supervizí</w:t>
            </w:r>
            <w:r w:rsidR="00FA5E77">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 xml:space="preserve"> a jejím prostřednictvím zvyšovat kvalitu jejich práce v rámci praxí.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0D1E87" w:rsidRPr="000D1E87" w:rsidRDefault="000D1E87" w:rsidP="000D1E87">
            <w:pPr>
              <w:spacing w:after="0" w:line="240" w:lineRule="auto"/>
              <w:rPr>
                <w:rFonts w:ascii="Times New Roman" w:eastAsia="Times New Roman" w:hAnsi="Times New Roman" w:cs="Times New Roman"/>
                <w:color w:val="000000"/>
                <w:sz w:val="20"/>
                <w:szCs w:val="20"/>
                <w:shd w:val="clear" w:color="auto" w:fill="FFFFFF"/>
                <w:lang w:eastAsia="cs-CZ"/>
              </w:rPr>
            </w:pPr>
            <w:r w:rsidRPr="000D1E87">
              <w:rPr>
                <w:rFonts w:ascii="Times New Roman" w:eastAsia="Times New Roman" w:hAnsi="Times New Roman" w:cs="Times New Roman"/>
                <w:color w:val="000000"/>
                <w:sz w:val="20"/>
                <w:szCs w:val="20"/>
                <w:shd w:val="clear" w:color="auto" w:fill="FFFFFF"/>
                <w:lang w:eastAsia="cs-CZ"/>
              </w:rPr>
              <w:t>Seznámení s teoretickým rámcem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Legislativní rámec supervize v ČR.</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Vymezení, formy, modely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Modelování různých typů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Reflexe a zpětná vazba.</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Praktická realizace skupinové supervize.</w:t>
            </w:r>
          </w:p>
          <w:p w:rsidR="000D1E87" w:rsidRPr="000D1E87" w:rsidRDefault="000D1E87" w:rsidP="000D1E87">
            <w:pPr>
              <w:spacing w:after="0" w:line="240" w:lineRule="auto"/>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Studenti se seznámí s praktickou realizací individuální supervize, získají podporu při své práci v rámci praxí a budou mít příležitost k osobnostnímu i profesnímu růstu.</w:t>
            </w:r>
          </w:p>
        </w:tc>
      </w:tr>
      <w:tr w:rsidR="000D1E87" w:rsidRPr="000D1E87" w:rsidTr="0075204E">
        <w:trPr>
          <w:trHeight w:val="265"/>
        </w:trPr>
        <w:tc>
          <w:tcPr>
            <w:tcW w:w="3653" w:type="dxa"/>
            <w:gridSpan w:val="2"/>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497"/>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Povinná literatura</w:t>
            </w:r>
          </w:p>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sz w:val="20"/>
                <w:szCs w:val="18"/>
                <w:lang w:eastAsia="cs-CZ"/>
              </w:rPr>
              <w:t xml:space="preserve">Bärtlová, E. </w:t>
            </w:r>
            <w:r w:rsidRPr="000D1E87">
              <w:rPr>
                <w:rFonts w:ascii="Times New Roman" w:eastAsia="Times New Roman" w:hAnsi="Times New Roman" w:cs="Times New Roman"/>
                <w:i/>
                <w:sz w:val="20"/>
                <w:szCs w:val="18"/>
                <w:lang w:eastAsia="cs-CZ"/>
              </w:rPr>
              <w:t>Supervize v sociální práci.</w:t>
            </w:r>
            <w:r w:rsidRPr="000D1E87">
              <w:rPr>
                <w:rFonts w:ascii="Times New Roman" w:eastAsia="Times New Roman" w:hAnsi="Times New Roman" w:cs="Times New Roman"/>
                <w:sz w:val="20"/>
                <w:szCs w:val="18"/>
                <w:lang w:eastAsia="cs-CZ"/>
              </w:rPr>
              <w:t xml:space="preserve"> Ústí nad Labem: UJEP, Fakulta sociálně-ekonomická, 2007.</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Bogo, M. – Mcknight, K. Clinical Supervision in SocialWork. A Review</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of</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the</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Research</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 xml:space="preserve">Literature. In </w:t>
            </w:r>
            <w:r w:rsidRPr="000D1E87">
              <w:rPr>
                <w:rFonts w:ascii="Times New Roman" w:eastAsia="Times New Roman" w:hAnsi="Times New Roman" w:cs="Times New Roman"/>
                <w:i/>
                <w:sz w:val="20"/>
                <w:szCs w:val="18"/>
                <w:lang w:eastAsia="cs-CZ"/>
              </w:rPr>
              <w:t>The Clinical Supervisor</w:t>
            </w:r>
            <w:r w:rsidRPr="000D1E87">
              <w:rPr>
                <w:rFonts w:ascii="Times New Roman" w:eastAsia="Times New Roman" w:hAnsi="Times New Roman" w:cs="Times New Roman"/>
                <w:sz w:val="20"/>
                <w:szCs w:val="18"/>
                <w:lang w:eastAsia="cs-CZ"/>
              </w:rPr>
              <w:t>, 2006, vol. 24, no. 1-2, p. 49-67.</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Hawkins, P., Shohet, R.</w:t>
            </w:r>
            <w:r w:rsidRPr="000D1E87">
              <w:rPr>
                <w:rFonts w:ascii="Times New Roman" w:eastAsia="Times New Roman" w:hAnsi="Times New Roman" w:cs="Times New Roman"/>
                <w:i/>
                <w:sz w:val="20"/>
                <w:szCs w:val="18"/>
                <w:lang w:eastAsia="cs-CZ"/>
              </w:rPr>
              <w:t xml:space="preserve"> Supervize v pomáhajících profesích.</w:t>
            </w:r>
            <w:r w:rsidRPr="000D1E87">
              <w:rPr>
                <w:rFonts w:ascii="Times New Roman" w:eastAsia="Times New Roman" w:hAnsi="Times New Roman" w:cs="Times New Roman"/>
                <w:sz w:val="20"/>
                <w:szCs w:val="18"/>
                <w:lang w:eastAsia="cs-CZ"/>
              </w:rPr>
              <w:t xml:space="preserve"> Praha: Portál, 2016.</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Maroon, I. </w:t>
            </w:r>
            <w:r w:rsidRPr="000D1E87">
              <w:rPr>
                <w:rFonts w:ascii="Times New Roman" w:eastAsia="Times New Roman" w:hAnsi="Times New Roman" w:cs="Times New Roman"/>
                <w:i/>
                <w:sz w:val="20"/>
                <w:szCs w:val="18"/>
                <w:lang w:eastAsia="cs-CZ"/>
              </w:rPr>
              <w:t>Sybdrim vyhoření u sociálních pracovníků:teorie, praxe, kazuistiky</w:t>
            </w:r>
            <w:r w:rsidRPr="000D1E87">
              <w:rPr>
                <w:rFonts w:ascii="Times New Roman" w:eastAsia="Times New Roman" w:hAnsi="Times New Roman" w:cs="Times New Roman"/>
                <w:sz w:val="20"/>
                <w:szCs w:val="18"/>
                <w:lang w:eastAsia="cs-CZ"/>
              </w:rPr>
              <w:t>. Praha: Portál, 2012.</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Svobodová, P., Valášek, M. </w:t>
            </w:r>
            <w:r w:rsidRPr="000D1E87">
              <w:rPr>
                <w:rFonts w:ascii="Times New Roman" w:eastAsia="Times New Roman" w:hAnsi="Times New Roman" w:cs="Times New Roman"/>
                <w:i/>
                <w:sz w:val="20"/>
                <w:szCs w:val="18"/>
                <w:lang w:eastAsia="cs-CZ"/>
              </w:rPr>
              <w:t>Úvod do supervize: cyklický model</w:t>
            </w:r>
            <w:r w:rsidRPr="000D1E87">
              <w:rPr>
                <w:rFonts w:ascii="Times New Roman" w:eastAsia="Times New Roman" w:hAnsi="Times New Roman" w:cs="Times New Roman"/>
                <w:sz w:val="20"/>
                <w:szCs w:val="18"/>
                <w:lang w:eastAsia="cs-CZ"/>
              </w:rPr>
              <w:t>. Tišnov: Sdružení SCAN, 2002.</w:t>
            </w:r>
          </w:p>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Doporučená literatura</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a kol. </w:t>
            </w:r>
            <w:r w:rsidRPr="000D1E87">
              <w:rPr>
                <w:rFonts w:ascii="Times New Roman" w:eastAsia="Times New Roman" w:hAnsi="Times New Roman" w:cs="Times New Roman"/>
                <w:i/>
                <w:sz w:val="20"/>
                <w:szCs w:val="18"/>
                <w:lang w:eastAsia="cs-CZ"/>
              </w:rPr>
              <w:t>Kultura organizace a supervize ve vzájemném působení</w:t>
            </w:r>
            <w:r w:rsidRPr="000D1E87">
              <w:rPr>
                <w:rFonts w:ascii="Times New Roman" w:eastAsia="Times New Roman" w:hAnsi="Times New Roman" w:cs="Times New Roman"/>
                <w:sz w:val="20"/>
                <w:szCs w:val="18"/>
                <w:lang w:eastAsia="cs-CZ"/>
              </w:rPr>
              <w:t xml:space="preserve">. Praha: Univerzita Karlova, 2011.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Hajný, M. </w:t>
            </w:r>
            <w:r w:rsidRPr="000D1E87">
              <w:rPr>
                <w:rFonts w:ascii="Times New Roman" w:eastAsia="Times New Roman" w:hAnsi="Times New Roman" w:cs="Times New Roman"/>
                <w:i/>
                <w:sz w:val="20"/>
                <w:szCs w:val="18"/>
                <w:lang w:eastAsia="cs-CZ"/>
              </w:rPr>
              <w:t>Praktická supervize.</w:t>
            </w:r>
            <w:r w:rsidRPr="000D1E87">
              <w:rPr>
                <w:rFonts w:ascii="Times New Roman" w:eastAsia="Times New Roman" w:hAnsi="Times New Roman" w:cs="Times New Roman"/>
                <w:sz w:val="20"/>
                <w:szCs w:val="18"/>
                <w:lang w:eastAsia="cs-CZ"/>
              </w:rPr>
              <w:t xml:space="preserve"> Praha: Galén, 2008.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Hawkins, P., Shohet, R. </w:t>
            </w:r>
            <w:r w:rsidRPr="000D1E87">
              <w:rPr>
                <w:rFonts w:ascii="Times New Roman" w:eastAsia="Times New Roman" w:hAnsi="Times New Roman" w:cs="Times New Roman"/>
                <w:i/>
                <w:sz w:val="20"/>
                <w:szCs w:val="18"/>
                <w:lang w:eastAsia="cs-CZ"/>
              </w:rPr>
              <w:t>Supervize v pomáhajících profesích.</w:t>
            </w:r>
            <w:r w:rsidRPr="000D1E87">
              <w:rPr>
                <w:rFonts w:ascii="Times New Roman" w:eastAsia="Times New Roman" w:hAnsi="Times New Roman" w:cs="Times New Roman"/>
                <w:sz w:val="20"/>
                <w:szCs w:val="18"/>
                <w:lang w:eastAsia="cs-CZ"/>
              </w:rPr>
              <w:t xml:space="preserve"> Praha : Portál, 2004.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Carroll, M., Tholstrupová, M.</w:t>
            </w:r>
            <w:r w:rsidRPr="000D1E87">
              <w:rPr>
                <w:rFonts w:ascii="Times New Roman" w:eastAsia="Times New Roman" w:hAnsi="Times New Roman" w:cs="Times New Roman"/>
                <w:i/>
                <w:sz w:val="20"/>
                <w:szCs w:val="18"/>
                <w:lang w:eastAsia="cs-CZ"/>
              </w:rPr>
              <w:t xml:space="preserve"> Integrativní přístupy k supervizi. </w:t>
            </w:r>
            <w:r w:rsidRPr="000D1E87">
              <w:rPr>
                <w:rFonts w:ascii="Times New Roman" w:eastAsia="Times New Roman" w:hAnsi="Times New Roman" w:cs="Times New Roman"/>
                <w:sz w:val="20"/>
                <w:szCs w:val="18"/>
                <w:lang w:eastAsia="cs-CZ"/>
              </w:rPr>
              <w:t xml:space="preserve">Praha: Triton, 2004.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Kalina, K., Šimek, A.</w:t>
            </w:r>
            <w:r w:rsidRPr="000D1E87">
              <w:rPr>
                <w:rFonts w:ascii="Times New Roman" w:eastAsia="Times New Roman" w:hAnsi="Times New Roman" w:cs="Times New Roman"/>
                <w:i/>
                <w:sz w:val="20"/>
                <w:szCs w:val="18"/>
                <w:lang w:eastAsia="cs-CZ"/>
              </w:rPr>
              <w:t xml:space="preserve"> Supervize kazuistiky.</w:t>
            </w:r>
            <w:r w:rsidRPr="000D1E87">
              <w:rPr>
                <w:rFonts w:ascii="Times New Roman" w:eastAsia="Times New Roman" w:hAnsi="Times New Roman" w:cs="Times New Roman"/>
                <w:sz w:val="20"/>
                <w:szCs w:val="18"/>
                <w:lang w:eastAsia="cs-CZ"/>
              </w:rPr>
              <w:t xml:space="preserve"> Praha: Triton, 2004.</w:t>
            </w:r>
          </w:p>
        </w:tc>
      </w:tr>
      <w:tr w:rsidR="000D1E87" w:rsidRPr="000D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1E87" w:rsidRPr="000D1E87" w:rsidRDefault="000D1E87" w:rsidP="000D1E87">
            <w:pPr>
              <w:spacing w:after="0" w:line="240" w:lineRule="auto"/>
              <w:jc w:val="center"/>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ke kombinované nebo distanční formě</w:t>
            </w:r>
          </w:p>
        </w:tc>
      </w:tr>
      <w:tr w:rsidR="000D1E87" w:rsidRPr="000D1E87" w:rsidTr="0075204E">
        <w:tc>
          <w:tcPr>
            <w:tcW w:w="4787" w:type="dxa"/>
            <w:gridSpan w:val="3"/>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hodin </w:t>
            </w:r>
          </w:p>
        </w:tc>
      </w:tr>
      <w:tr w:rsidR="000D1E87" w:rsidRPr="000D1E87" w:rsidTr="0075204E">
        <w:tc>
          <w:tcPr>
            <w:tcW w:w="9855" w:type="dxa"/>
            <w:gridSpan w:val="8"/>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o způsobu kontaktu s vyučujícím</w:t>
            </w:r>
          </w:p>
        </w:tc>
      </w:tr>
      <w:tr w:rsidR="000D1E87" w:rsidRPr="000D1E87" w:rsidTr="000D1E87">
        <w:trPr>
          <w:trHeight w:val="273"/>
        </w:trPr>
        <w:tc>
          <w:tcPr>
            <w:tcW w:w="9855" w:type="dxa"/>
            <w:gridSpan w:val="8"/>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color w:val="000000"/>
                <w:sz w:val="20"/>
                <w:szCs w:val="20"/>
                <w:lang w:eastAsia="cs-CZ"/>
              </w:rPr>
              <w:t>10hodin přímá výuka formou semináře.</w:t>
            </w:r>
            <w:r>
              <w:rPr>
                <w:rFonts w:ascii="Times New Roman" w:eastAsia="Times New Roman" w:hAnsi="Times New Roman" w:cs="Times New Roman"/>
                <w:color w:val="000000"/>
                <w:sz w:val="20"/>
                <w:szCs w:val="20"/>
                <w:lang w:eastAsia="cs-CZ"/>
              </w:rPr>
              <w:t xml:space="preserve"> </w:t>
            </w:r>
            <w:r w:rsidR="004C33BC">
              <w:rPr>
                <w:rFonts w:ascii="Times New Roman" w:eastAsia="Times New Roman" w:hAnsi="Times New Roman" w:cs="Times New Roman"/>
                <w:color w:val="000000"/>
                <w:sz w:val="20"/>
                <w:szCs w:val="20"/>
                <w:lang w:eastAsia="cs-CZ"/>
              </w:rPr>
              <w:t>5 hodin distanční forma</w:t>
            </w:r>
            <w:r w:rsidRPr="000D1E87">
              <w:rPr>
                <w:rFonts w:ascii="Times New Roman" w:eastAsia="Times New Roman" w:hAnsi="Times New Roman" w:cs="Times New Roman"/>
                <w:color w:val="000000"/>
                <w:sz w:val="20"/>
                <w:szCs w:val="20"/>
                <w:lang w:eastAsia="cs-CZ"/>
              </w:rPr>
              <w:t xml:space="preserve">: </w:t>
            </w:r>
            <w:r w:rsidRPr="000D1E87">
              <w:rPr>
                <w:rFonts w:ascii="Times New Roman" w:eastAsia="Times New Roman" w:hAnsi="Times New Roman" w:cs="Times New Roman"/>
                <w:sz w:val="20"/>
                <w:szCs w:val="20"/>
                <w:lang w:eastAsia="cs-CZ"/>
              </w:rPr>
              <w:t>Písemné reflexe supervizních setkání.</w:t>
            </w:r>
          </w:p>
        </w:tc>
      </w:tr>
    </w:tbl>
    <w:p w:rsidR="000D1E87" w:rsidRDefault="000D1E87"/>
    <w:p w:rsidR="00C80DDC" w:rsidRDefault="00C80DDC"/>
    <w:p w:rsidR="00946E2F" w:rsidRDefault="00946E2F"/>
    <w:p w:rsidR="00C80DDC" w:rsidRDefault="00C80DD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0DDC" w:rsidRPr="00C80DDC" w:rsidTr="0075204E">
        <w:tc>
          <w:tcPr>
            <w:tcW w:w="9855" w:type="dxa"/>
            <w:gridSpan w:val="8"/>
            <w:tcBorders>
              <w:bottom w:val="double" w:sz="4" w:space="0" w:color="auto"/>
            </w:tcBorders>
            <w:shd w:val="clear" w:color="auto" w:fill="BDD6EE"/>
          </w:tcPr>
          <w:p w:rsidR="00C80DDC" w:rsidRPr="00C80DDC" w:rsidRDefault="00C80DDC" w:rsidP="00C80DDC">
            <w:pPr>
              <w:spacing w:after="0" w:line="240" w:lineRule="auto"/>
              <w:jc w:val="both"/>
              <w:rPr>
                <w:rFonts w:ascii="Times New Roman" w:eastAsia="Times New Roman" w:hAnsi="Times New Roman" w:cs="Times New Roman"/>
                <w:b/>
                <w:sz w:val="28"/>
                <w:szCs w:val="20"/>
                <w:lang w:eastAsia="cs-CZ"/>
              </w:rPr>
            </w:pPr>
            <w:r w:rsidRPr="00C80DDC">
              <w:rPr>
                <w:rFonts w:ascii="Times New Roman" w:eastAsia="Times New Roman" w:hAnsi="Times New Roman" w:cs="Times New Roman"/>
                <w:sz w:val="20"/>
                <w:szCs w:val="20"/>
                <w:lang w:eastAsia="cs-CZ"/>
              </w:rPr>
              <w:lastRenderedPageBreak/>
              <w:br w:type="page"/>
            </w:r>
            <w:r w:rsidRPr="00C80DDC">
              <w:rPr>
                <w:rFonts w:ascii="Times New Roman" w:eastAsia="Times New Roman" w:hAnsi="Times New Roman" w:cs="Times New Roman"/>
                <w:b/>
                <w:sz w:val="28"/>
                <w:szCs w:val="20"/>
                <w:lang w:eastAsia="cs-CZ"/>
              </w:rPr>
              <w:t>B-III – Charakteristika studijního předmětu</w:t>
            </w:r>
          </w:p>
        </w:tc>
      </w:tr>
      <w:tr w:rsidR="00C80DDC" w:rsidRPr="00C80DDC" w:rsidTr="0075204E">
        <w:tc>
          <w:tcPr>
            <w:tcW w:w="3086" w:type="dxa"/>
            <w:tcBorders>
              <w:top w:val="double" w:sz="4"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terapeutických technik pro sociální pedagogy</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Typ předmětu</w:t>
            </w:r>
          </w:p>
        </w:tc>
        <w:tc>
          <w:tcPr>
            <w:tcW w:w="3406" w:type="dxa"/>
            <w:gridSpan w:val="4"/>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PZ</w:t>
            </w:r>
          </w:p>
        </w:tc>
        <w:tc>
          <w:tcPr>
            <w:tcW w:w="2695" w:type="dxa"/>
            <w:gridSpan w:val="2"/>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doporučený ročník / semestr</w:t>
            </w:r>
          </w:p>
        </w:tc>
        <w:tc>
          <w:tcPr>
            <w:tcW w:w="668" w:type="dxa"/>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1./LS</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Rozsah studijního předmětu</w:t>
            </w:r>
          </w:p>
        </w:tc>
        <w:tc>
          <w:tcPr>
            <w:tcW w:w="1701" w:type="dxa"/>
            <w:gridSpan w:val="2"/>
          </w:tcPr>
          <w:p w:rsidR="00C80DDC" w:rsidRPr="00C80DDC" w:rsidRDefault="00C80DDC" w:rsidP="00C80DDC">
            <w:pPr>
              <w:spacing w:after="0" w:line="240" w:lineRule="auto"/>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10s + 5</w:t>
            </w:r>
          </w:p>
        </w:tc>
        <w:tc>
          <w:tcPr>
            <w:tcW w:w="889"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 </w:t>
            </w:r>
          </w:p>
        </w:tc>
        <w:tc>
          <w:tcPr>
            <w:tcW w:w="816" w:type="dxa"/>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kreditů</w:t>
            </w:r>
          </w:p>
        </w:tc>
        <w:tc>
          <w:tcPr>
            <w:tcW w:w="1207" w:type="dxa"/>
            <w:gridSpan w:val="2"/>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4</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Cs w:val="20"/>
                <w:lang w:eastAsia="cs-CZ"/>
              </w:rPr>
            </w:pPr>
            <w:r w:rsidRPr="00C80DDC">
              <w:rPr>
                <w:rFonts w:ascii="Times New Roman" w:eastAsia="Times New Roman" w:hAnsi="Times New Roman" w:cs="Times New Roman"/>
                <w:b/>
                <w:sz w:val="20"/>
                <w:szCs w:val="20"/>
                <w:lang w:eastAsia="cs-CZ"/>
              </w:rPr>
              <w:t>Prerekvizity, korekvizity, ekvivalence</w:t>
            </w:r>
          </w:p>
        </w:tc>
        <w:tc>
          <w:tcPr>
            <w:tcW w:w="6769" w:type="dxa"/>
            <w:gridSpan w:val="7"/>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Způsob ověření studijních výsledků</w:t>
            </w:r>
          </w:p>
        </w:tc>
        <w:tc>
          <w:tcPr>
            <w:tcW w:w="3406" w:type="dxa"/>
            <w:gridSpan w:val="4"/>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Klz</w:t>
            </w:r>
          </w:p>
        </w:tc>
        <w:tc>
          <w:tcPr>
            <w:tcW w:w="215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výuky</w:t>
            </w:r>
          </w:p>
        </w:tc>
        <w:tc>
          <w:tcPr>
            <w:tcW w:w="1207" w:type="dxa"/>
            <w:gridSpan w:val="2"/>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seminář</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Klasifikovaný zápočet formou odborné rozpravy, ve které student prokáže,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že dokáže využít vybrané podpůrné techniky při práci sociálního pedagoga (rozprava bude podložena portfoliem studenta).</w:t>
            </w:r>
          </w:p>
        </w:tc>
      </w:tr>
      <w:tr w:rsidR="00C80DDC" w:rsidRPr="00C80DDC" w:rsidTr="00C80DDC">
        <w:trPr>
          <w:trHeight w:val="250"/>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197"/>
        </w:trPr>
        <w:tc>
          <w:tcPr>
            <w:tcW w:w="3086" w:type="dxa"/>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C80DDC" w:rsidRPr="00C80DDC" w:rsidTr="0075204E">
        <w:trPr>
          <w:trHeight w:val="243"/>
        </w:trPr>
        <w:tc>
          <w:tcPr>
            <w:tcW w:w="3086" w:type="dxa"/>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C80DDC">
        <w:trPr>
          <w:trHeight w:val="182"/>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3938"/>
        </w:trPr>
        <w:tc>
          <w:tcPr>
            <w:tcW w:w="9855" w:type="dxa"/>
            <w:gridSpan w:val="8"/>
            <w:tcBorders>
              <w:top w:val="nil"/>
              <w:bottom w:val="single" w:sz="12" w:space="0" w:color="auto"/>
            </w:tcBorders>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Cíl předmětu</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Cílem předmětu je seznámit studenty s principy terapeutických technik, které může využít sociální pedagog při své práci s klientem. Předmět se zaměřuje na vybrané podpůrné techniky, které jsou využitelné při práci s negativními emocemi, zvládání stresové situace, emoční zátěže nebo symptomů traumatického zážitku. Vychází z terapeutického přístupu integrace osobnosti prostřednictvím procesu scelování (The Completion Process) a využívá technik sebepoznání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 xml:space="preserve">a mindfulness (Mindful Compassion). Zároveň vede studenty k tomu, aby dokázali odhadnout své vlastní kompetence, které může sociální pedagog využít při své práci.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Obsah předmětu</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podpůrných technik.</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Práce s emocemi.</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Symptomy traumatu, spouštěcí podněty.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Vztah k sobě samému, techniky tréninku min</w:t>
            </w:r>
            <w:r>
              <w:rPr>
                <w:rFonts w:ascii="Times New Roman" w:eastAsia="Times New Roman" w:hAnsi="Times New Roman" w:cs="Times New Roman"/>
                <w:sz w:val="20"/>
                <w:szCs w:val="20"/>
                <w:lang w:eastAsia="cs-CZ"/>
              </w:rPr>
              <w:t>d</w:t>
            </w:r>
            <w:r w:rsidRPr="00C80DDC">
              <w:rPr>
                <w:rFonts w:ascii="Times New Roman" w:eastAsia="Times New Roman" w:hAnsi="Times New Roman" w:cs="Times New Roman"/>
                <w:sz w:val="20"/>
                <w:szCs w:val="20"/>
                <w:lang w:eastAsia="cs-CZ"/>
              </w:rPr>
              <w:t>fulness.</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Proces scelování (fáze podpory).</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Role terapeuta a průvodce.</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Využití terapeutických technik při práci sociálního pedagoga. </w:t>
            </w:r>
          </w:p>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Výstupní kompetence</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Student zná principy terapeutických technik, které může využít sociální pedagog při své práci. Dokáže pracovat s klienty a užívat vybrané podpůrné techniky při zvládání stresové situace nebo emoční zátěže. Tyto principy student propojuje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se svými vlastními pocity a potřebami při práci s klientem a dokáže odhadnout své vlastní kompetence, které profese sociálního pedagoga umožňuje.</w:t>
            </w:r>
          </w:p>
        </w:tc>
      </w:tr>
      <w:tr w:rsidR="00C80DDC" w:rsidRPr="00C80DDC" w:rsidTr="0075204E">
        <w:trPr>
          <w:trHeight w:val="265"/>
        </w:trPr>
        <w:tc>
          <w:tcPr>
            <w:tcW w:w="3653" w:type="dxa"/>
            <w:gridSpan w:val="2"/>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1497"/>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Povinná literatura</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Hiedegger, M</w:t>
            </w:r>
            <w:r w:rsidRPr="00C80DDC">
              <w:rPr>
                <w:rFonts w:ascii="Times New Roman" w:eastAsia="Times New Roman" w:hAnsi="Times New Roman" w:cs="Times New Roman"/>
                <w:i/>
                <w:sz w:val="19"/>
                <w:szCs w:val="19"/>
                <w:lang w:eastAsia="cs-CZ"/>
              </w:rPr>
              <w:t>. Mindfulness.</w:t>
            </w:r>
            <w:r w:rsidRPr="00C80DDC">
              <w:rPr>
                <w:rFonts w:ascii="Times New Roman" w:eastAsia="Times New Roman" w:hAnsi="Times New Roman" w:cs="Times New Roman"/>
                <w:sz w:val="19"/>
                <w:szCs w:val="19"/>
                <w:lang w:eastAsia="cs-CZ"/>
              </w:rPr>
              <w:t xml:space="preserve"> London: Bloomsbury Academic, 2016.</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Křivohlavý, J. </w:t>
            </w:r>
            <w:r w:rsidRPr="00C80DDC">
              <w:rPr>
                <w:rFonts w:ascii="Times New Roman" w:eastAsia="Times New Roman" w:hAnsi="Times New Roman" w:cs="Times New Roman"/>
                <w:i/>
                <w:sz w:val="19"/>
                <w:szCs w:val="19"/>
                <w:lang w:eastAsia="cs-CZ"/>
              </w:rPr>
              <w:t>Pozitivní psychologie</w:t>
            </w:r>
            <w:r w:rsidRPr="00C80DDC">
              <w:rPr>
                <w:rFonts w:ascii="Times New Roman" w:eastAsia="Times New Roman" w:hAnsi="Times New Roman" w:cs="Times New Roman"/>
                <w:sz w:val="19"/>
                <w:szCs w:val="19"/>
                <w:lang w:eastAsia="cs-CZ"/>
              </w:rPr>
              <w:t>. Praha: Portál, 2015.</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Kuneš, D. </w:t>
            </w:r>
            <w:r w:rsidRPr="00C80DDC">
              <w:rPr>
                <w:rFonts w:ascii="Times New Roman" w:eastAsia="Times New Roman" w:hAnsi="Times New Roman" w:cs="Times New Roman"/>
                <w:i/>
                <w:sz w:val="19"/>
                <w:szCs w:val="19"/>
                <w:lang w:eastAsia="cs-CZ"/>
              </w:rPr>
              <w:t>Sebepoznání</w:t>
            </w:r>
            <w:r w:rsidRPr="00C80DDC">
              <w:rPr>
                <w:rFonts w:ascii="Times New Roman" w:eastAsia="Times New Roman" w:hAnsi="Times New Roman" w:cs="Times New Roman"/>
                <w:sz w:val="19"/>
                <w:szCs w:val="19"/>
                <w:lang w:eastAsia="cs-CZ"/>
              </w:rPr>
              <w:t xml:space="preserve">. Praha: Portál, 2009.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19"/>
                <w:szCs w:val="19"/>
                <w:lang w:eastAsia="cs-CZ"/>
              </w:rPr>
              <w:t xml:space="preserve">Levine, P. A., Frederick, A. </w:t>
            </w:r>
            <w:r w:rsidRPr="00C80DDC">
              <w:rPr>
                <w:rFonts w:ascii="Times New Roman,Italic" w:eastAsia="Times New Roman" w:hAnsi="Times New Roman,Italic" w:cs="Times New Roman"/>
                <w:i/>
                <w:sz w:val="19"/>
                <w:szCs w:val="19"/>
                <w:lang w:eastAsia="cs-CZ"/>
              </w:rPr>
              <w:t>Probuzení tygra: léčení traumatu</w:t>
            </w:r>
            <w:r w:rsidRPr="00C80DDC">
              <w:rPr>
                <w:rFonts w:ascii="Times New Roman" w:eastAsia="Times New Roman" w:hAnsi="Times New Roman" w:cs="Times New Roman"/>
                <w:sz w:val="19"/>
                <w:szCs w:val="19"/>
                <w:lang w:eastAsia="cs-CZ"/>
              </w:rPr>
              <w:t>. Praha: Maitrea, 2011.</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Swan, T. </w:t>
            </w:r>
            <w:r w:rsidRPr="00C80DDC">
              <w:rPr>
                <w:rFonts w:ascii="Times New Roman" w:eastAsia="Times New Roman" w:hAnsi="Times New Roman" w:cs="Times New Roman"/>
                <w:i/>
                <w:sz w:val="20"/>
                <w:szCs w:val="20"/>
                <w:lang w:eastAsia="cs-CZ"/>
              </w:rPr>
              <w:t>Návrat k sobě.</w:t>
            </w:r>
            <w:r w:rsidRPr="00C80DDC">
              <w:rPr>
                <w:rFonts w:ascii="Times New Roman" w:eastAsia="Times New Roman" w:hAnsi="Times New Roman" w:cs="Times New Roman"/>
                <w:sz w:val="20"/>
                <w:szCs w:val="20"/>
                <w:lang w:eastAsia="cs-CZ"/>
              </w:rPr>
              <w:t xml:space="preserve"> Praha: Metafora, 2017.</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b/>
                <w:sz w:val="20"/>
                <w:szCs w:val="20"/>
                <w:lang w:eastAsia="cs-CZ"/>
              </w:rPr>
              <w:t>Doporučená literatura</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Hasson, G. </w:t>
            </w:r>
            <w:r w:rsidRPr="00C80DDC">
              <w:rPr>
                <w:rFonts w:ascii="Times New Roman" w:eastAsia="Times New Roman" w:hAnsi="Times New Roman" w:cs="Times New Roman"/>
                <w:i/>
                <w:sz w:val="19"/>
                <w:szCs w:val="19"/>
                <w:lang w:eastAsia="cs-CZ"/>
              </w:rPr>
              <w:t>Technika Mindfulness</w:t>
            </w:r>
            <w:r w:rsidRPr="00C80DDC">
              <w:rPr>
                <w:rFonts w:ascii="Times New Roman" w:eastAsia="Times New Roman" w:hAnsi="Times New Roman" w:cs="Times New Roman"/>
                <w:sz w:val="19"/>
                <w:szCs w:val="19"/>
                <w:lang w:eastAsia="cs-CZ"/>
              </w:rPr>
              <w:t xml:space="preserve">. Praha: Grada, 2015. </w:t>
            </w:r>
          </w:p>
          <w:p w:rsidR="00C80DDC" w:rsidRPr="00C80DDC" w:rsidRDefault="00C80DDC" w:rsidP="00C80DDC">
            <w:pPr>
              <w:spacing w:after="0" w:line="240" w:lineRule="auto"/>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Italic" w:eastAsia="Times New Roman" w:hAnsi="Times New Roman,Italic" w:cs="Times New Roman"/>
                <w:i/>
                <w:sz w:val="19"/>
                <w:szCs w:val="19"/>
                <w:lang w:eastAsia="cs-CZ"/>
              </w:rPr>
              <w:t>Trauma očima  dítěte: probuzení obyčejného zázraku léčení</w:t>
            </w:r>
            <w:r w:rsidRPr="00C80DDC">
              <w:rPr>
                <w:rFonts w:ascii="Times New Roman" w:eastAsia="Times New Roman" w:hAnsi="Times New Roman" w:cs="Times New Roman"/>
                <w:sz w:val="19"/>
                <w:szCs w:val="19"/>
                <w:lang w:eastAsia="cs-CZ"/>
              </w:rPr>
              <w:t xml:space="preserve">. Praha: Maitrea, 2012. </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 w:eastAsia="Times New Roman" w:hAnsi="Times New Roman" w:cs="Times New Roman"/>
                <w:i/>
                <w:sz w:val="19"/>
                <w:szCs w:val="19"/>
                <w:lang w:eastAsia="cs-CZ"/>
              </w:rPr>
              <w:t>Prevence traumatu u dětí</w:t>
            </w:r>
            <w:r w:rsidRPr="00C80DDC">
              <w:rPr>
                <w:rFonts w:ascii="Times New Roman" w:eastAsia="Times New Roman" w:hAnsi="Times New Roman" w:cs="Times New Roman"/>
                <w:sz w:val="19"/>
                <w:szCs w:val="19"/>
                <w:lang w:eastAsia="cs-CZ"/>
              </w:rPr>
              <w:t>. Praha: Maitrea, 2014.</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Plummer, D. M. </w:t>
            </w:r>
            <w:r w:rsidRPr="00C80DDC">
              <w:rPr>
                <w:rFonts w:ascii="Times New Roman" w:eastAsia="Times New Roman" w:hAnsi="Times New Roman" w:cs="Times New Roman"/>
                <w:i/>
                <w:sz w:val="19"/>
                <w:szCs w:val="19"/>
                <w:lang w:eastAsia="cs-CZ"/>
              </w:rPr>
              <w:t>Učíme děti zvládat úzkost, obavy a stres</w:t>
            </w:r>
            <w:r w:rsidRPr="00C80DDC">
              <w:rPr>
                <w:rFonts w:ascii="Times New Roman" w:eastAsia="Times New Roman" w:hAnsi="Times New Roman" w:cs="Times New Roman"/>
                <w:sz w:val="19"/>
                <w:szCs w:val="19"/>
                <w:lang w:eastAsia="cs-CZ"/>
              </w:rPr>
              <w:t>. Praha: Portál, 2013.</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Seligman, M. </w:t>
            </w:r>
            <w:r w:rsidRPr="00C80DDC">
              <w:rPr>
                <w:rFonts w:ascii="Times New Roman" w:eastAsia="Times New Roman" w:hAnsi="Times New Roman" w:cs="Times New Roman"/>
                <w:i/>
                <w:sz w:val="19"/>
                <w:szCs w:val="19"/>
                <w:lang w:eastAsia="cs-CZ"/>
              </w:rPr>
              <w:t>Vzkvétání</w:t>
            </w:r>
            <w:r w:rsidRPr="00C80DDC">
              <w:rPr>
                <w:rFonts w:ascii="Times New Roman" w:eastAsia="Times New Roman" w:hAnsi="Times New Roman" w:cs="Times New Roman"/>
                <w:sz w:val="19"/>
                <w:szCs w:val="19"/>
                <w:lang w:eastAsia="cs-CZ"/>
              </w:rPr>
              <w:t xml:space="preserve">. Praha: Jan Melvil Publishing, 2014. </w:t>
            </w:r>
          </w:p>
        </w:tc>
      </w:tr>
      <w:tr w:rsidR="00C80DDC" w:rsidRPr="00C80DDC"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80DDC" w:rsidRPr="00C80DDC" w:rsidRDefault="00C80DDC" w:rsidP="00C80DDC">
            <w:pPr>
              <w:spacing w:after="0" w:line="240" w:lineRule="auto"/>
              <w:jc w:val="center"/>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Informace ke kombinované nebo distanční formě</w:t>
            </w:r>
          </w:p>
        </w:tc>
      </w:tr>
      <w:tr w:rsidR="00C80DDC" w:rsidRPr="00C80DDC" w:rsidTr="0075204E">
        <w:tc>
          <w:tcPr>
            <w:tcW w:w="4787" w:type="dxa"/>
            <w:gridSpan w:val="3"/>
            <w:tcBorders>
              <w:top w:val="single" w:sz="2"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hodin </w:t>
            </w:r>
          </w:p>
        </w:tc>
      </w:tr>
      <w:tr w:rsidR="00C80DDC" w:rsidRPr="00C80DDC" w:rsidTr="0075204E">
        <w:tc>
          <w:tcPr>
            <w:tcW w:w="9855" w:type="dxa"/>
            <w:gridSpan w:val="8"/>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Informace o způsobu kontaktu s vyučujícím</w:t>
            </w:r>
          </w:p>
        </w:tc>
      </w:tr>
      <w:tr w:rsidR="00C80DDC" w:rsidRPr="00C80DDC" w:rsidTr="0075204E">
        <w:trPr>
          <w:trHeight w:val="556"/>
        </w:trPr>
        <w:tc>
          <w:tcPr>
            <w:tcW w:w="9855" w:type="dxa"/>
            <w:gridSpan w:val="8"/>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color w:val="000000"/>
                <w:sz w:val="20"/>
                <w:szCs w:val="20"/>
                <w:lang w:eastAsia="cs-CZ"/>
              </w:rPr>
              <w:t xml:space="preserve">10 hodin přímá výuka formou semináře. 5 hodin distanční forma: </w:t>
            </w:r>
            <w:r w:rsidR="004C33BC">
              <w:rPr>
                <w:rFonts w:ascii="Times New Roman" w:eastAsia="Times New Roman" w:hAnsi="Times New Roman" w:cs="Times New Roman"/>
                <w:color w:val="000000"/>
                <w:sz w:val="20"/>
                <w:szCs w:val="20"/>
                <w:lang w:eastAsia="cs-CZ"/>
              </w:rPr>
              <w:t xml:space="preserve">komunikace probíhá v prostředí Moodle, </w:t>
            </w:r>
            <w:r w:rsidRPr="00C80DDC">
              <w:rPr>
                <w:rFonts w:ascii="Times New Roman" w:eastAsia="Times New Roman" w:hAnsi="Times New Roman" w:cs="Times New Roman"/>
                <w:color w:val="000000"/>
                <w:sz w:val="20"/>
                <w:szCs w:val="20"/>
                <w:lang w:eastAsia="cs-CZ"/>
              </w:rPr>
              <w:t xml:space="preserve">vypracování portfolia, ve kterém student prokáže, </w:t>
            </w:r>
            <w:r w:rsidRPr="00C80DDC">
              <w:rPr>
                <w:rFonts w:ascii="Times New Roman" w:eastAsia="Times New Roman" w:hAnsi="Times New Roman" w:cs="Times New Roman"/>
                <w:sz w:val="20"/>
                <w:szCs w:val="20"/>
                <w:lang w:eastAsia="cs-CZ"/>
              </w:rPr>
              <w:t>že dokáže využít vybrané podpůrné techniky zvládání stresové situace nebo emoční zátěže v praxi.</w:t>
            </w:r>
          </w:p>
        </w:tc>
      </w:tr>
    </w:tbl>
    <w:p w:rsidR="00C80DDC" w:rsidRDefault="00C80DDC"/>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819" w:rsidRPr="00BD4819" w:rsidTr="0075204E">
        <w:tc>
          <w:tcPr>
            <w:tcW w:w="9855" w:type="dxa"/>
            <w:gridSpan w:val="8"/>
            <w:tcBorders>
              <w:bottom w:val="double" w:sz="4" w:space="0" w:color="auto"/>
            </w:tcBorders>
            <w:shd w:val="clear" w:color="auto" w:fill="BDD6EE"/>
          </w:tcPr>
          <w:p w:rsidR="00BD4819" w:rsidRPr="00BD4819" w:rsidRDefault="00BD4819" w:rsidP="00BD4819">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lastRenderedPageBreak/>
              <w:br w:type="page"/>
            </w:r>
            <w:r w:rsidRPr="00BD4819">
              <w:rPr>
                <w:rFonts w:ascii="Times New Roman" w:eastAsia="Times New Roman" w:hAnsi="Times New Roman" w:cs="Times New Roman"/>
                <w:b/>
                <w:sz w:val="28"/>
                <w:szCs w:val="20"/>
                <w:lang w:eastAsia="cs-CZ"/>
              </w:rPr>
              <w:t>B-III – Charakteristika studijního předmětu</w:t>
            </w:r>
          </w:p>
        </w:tc>
      </w:tr>
      <w:tr w:rsidR="00BD4819" w:rsidRPr="00BD4819" w:rsidTr="0075204E">
        <w:tc>
          <w:tcPr>
            <w:tcW w:w="3086" w:type="dxa"/>
            <w:tcBorders>
              <w:top w:val="double" w:sz="4"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Vybrané problémy v komunikaci</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10s + 5</w:t>
            </w:r>
          </w:p>
        </w:tc>
        <w:tc>
          <w:tcPr>
            <w:tcW w:w="889"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Studenti zpracují</w:t>
            </w:r>
            <w:r w:rsidRPr="00BD4819">
              <w:rPr>
                <w:rFonts w:ascii="Times New Roman" w:eastAsia="Times New Roman" w:hAnsi="Times New Roman" w:cs="Times New Roman"/>
                <w:sz w:val="20"/>
                <w:szCs w:val="20"/>
                <w:lang w:eastAsia="cs-CZ"/>
              </w:rPr>
              <w:t xml:space="preserve"> plán řešení konkrétní náročn</w:t>
            </w:r>
            <w:r>
              <w:rPr>
                <w:rFonts w:ascii="Times New Roman" w:eastAsia="Times New Roman" w:hAnsi="Times New Roman" w:cs="Times New Roman"/>
                <w:sz w:val="20"/>
                <w:szCs w:val="20"/>
                <w:lang w:eastAsia="cs-CZ"/>
              </w:rPr>
              <w:t>é situace v komunikaci – popis</w:t>
            </w:r>
            <w:r w:rsidRPr="00BD4819">
              <w:rPr>
                <w:rFonts w:ascii="Times New Roman" w:eastAsia="Times New Roman" w:hAnsi="Times New Roman" w:cs="Times New Roman"/>
                <w:sz w:val="20"/>
                <w:szCs w:val="20"/>
                <w:lang w:eastAsia="cs-CZ"/>
              </w:rPr>
              <w:t xml:space="preserve"> situace, její analýza, identifikace příčin, alternativy řešení, příp. důsledky. Aktivní účast na seminářích.</w:t>
            </w:r>
          </w:p>
        </w:tc>
      </w:tr>
      <w:tr w:rsidR="00BD4819" w:rsidRPr="00BD4819" w:rsidTr="00BD4819">
        <w:trPr>
          <w:trHeight w:val="250"/>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97"/>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BD4819" w:rsidRPr="00BD4819" w:rsidTr="0075204E">
        <w:trPr>
          <w:trHeight w:val="243"/>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BD4819">
        <w:trPr>
          <w:trHeight w:val="182"/>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3938"/>
        </w:trPr>
        <w:tc>
          <w:tcPr>
            <w:tcW w:w="9855" w:type="dxa"/>
            <w:gridSpan w:val="8"/>
            <w:tcBorders>
              <w:top w:val="nil"/>
              <w:bottom w:val="single" w:sz="12" w:space="0" w:color="auto"/>
            </w:tcBorders>
          </w:tcPr>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Cíl předmětu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Cílem předmětu je seznámit studenty s teoretickými i praktickými otázkami komunikace. Studenti jsou vedeni k tomu, </w:t>
            </w:r>
            <w:r w:rsidRPr="00BD4819">
              <w:rPr>
                <w:rFonts w:ascii="Times New Roman" w:eastAsia="Times New Roman" w:hAnsi="Times New Roman" w:cs="Times New Roman"/>
                <w:sz w:val="18"/>
                <w:szCs w:val="18"/>
                <w:lang w:eastAsia="cs-CZ"/>
              </w:rPr>
              <w:br/>
              <w:t>aby zvládli specifické problémy v komunikaci v různých situacích se zvláštním zřetelem k etickým principům komunikace. Cílem předmětu je celistvý rozvoj sociálně komunikativní a pedagogicko komunikativní složky profesního působení studentů. Studenti jsou vedeni, aby získané vědomosti a dovednosti uměli bezprostředně aplikovat v dovednostním (skupinovém) nácviku nebo aktivním interpersonálním zpracováním zadaných úkolů. Důraz je kladen na aktivní nácvik simulovaných situací a jejich analýzu.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b/>
                <w:sz w:val="18"/>
                <w:szCs w:val="18"/>
                <w:lang w:eastAsia="cs-CZ"/>
              </w:rPr>
              <w:t>Obsah předmětu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Sociální komunikace - vymezení pojmu. Komunikační modely. Motivy komunikace a její význam v dnešní společnosti.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Charakteristika a pravidla komunikace.</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Efektivní komunikace. Zpětná vazba v procesu komunikace.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Verbální složka, neverbální složka, paralingvistické projevy a jejich dešifrování.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Monolog a dialog v komunikaci. Vedení rozhovoru. Aktivní naslouchání. Komunikační styly.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Bariéry v komunikaci. Problémová komunikace - kritika, konflikty a nezdravá komunikace. Vliv sociální percepce </w:t>
            </w:r>
            <w:r w:rsidRPr="00BD4819">
              <w:rPr>
                <w:rFonts w:ascii="Times New Roman" w:eastAsia="Times New Roman" w:hAnsi="Times New Roman" w:cs="Times New Roman"/>
                <w:sz w:val="18"/>
                <w:szCs w:val="18"/>
                <w:lang w:eastAsia="cs-CZ"/>
              </w:rPr>
              <w:br/>
              <w:t>na komunikaci.</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Problémový jedinec v procesu komunikace.</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Pozitivní komunikace. Komunikační dovednosti a jejich rozvíjení. Komunikace a vliv kultury.</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Rétorika. Sebeprezentace a komunikování před publikem – rozbor sebeprezentace.</w:t>
            </w:r>
          </w:p>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Výstupní kompetence</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color w:val="000000"/>
                <w:sz w:val="18"/>
                <w:szCs w:val="18"/>
                <w:shd w:val="clear" w:color="auto" w:fill="FFFFFF"/>
                <w:lang w:eastAsia="cs-CZ"/>
              </w:rPr>
              <w:t xml:space="preserve">Student zná podmínky a pravidla efektivní sociální komunikace včetně jejích druhů a stylů. Charakterizuje základní pravidla komunikace. Student identifikuje základní prvky výrazu osobního projevu - verbální složka, neverbální složka </w:t>
            </w:r>
            <w:r w:rsidRPr="00BD4819">
              <w:rPr>
                <w:rFonts w:ascii="Times New Roman" w:eastAsia="Times New Roman" w:hAnsi="Times New Roman" w:cs="Times New Roman"/>
                <w:color w:val="000000"/>
                <w:sz w:val="18"/>
                <w:szCs w:val="18"/>
                <w:shd w:val="clear" w:color="auto" w:fill="FFFFFF"/>
                <w:lang w:eastAsia="cs-CZ"/>
              </w:rPr>
              <w:br/>
              <w:t>a paralingvistické projevy. Prostřednictvím simulovaných situací student dokáže analyzovat svůj projev a poskytnout zpětnou vazbu ostatním studentům a umožnit tak zlepšit projev, nonverbalitu i styl jednání.</w:t>
            </w:r>
          </w:p>
        </w:tc>
      </w:tr>
      <w:tr w:rsidR="00BD4819" w:rsidRPr="00BD4819" w:rsidTr="0075204E">
        <w:trPr>
          <w:trHeight w:val="265"/>
        </w:trPr>
        <w:tc>
          <w:tcPr>
            <w:tcW w:w="3653" w:type="dxa"/>
            <w:gridSpan w:val="2"/>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49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Povinná literatura</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DeVito, J. A. </w:t>
            </w:r>
            <w:r w:rsidRPr="00BD4819">
              <w:rPr>
                <w:rFonts w:ascii="Times New Roman" w:eastAsia="Times New Roman" w:hAnsi="Times New Roman" w:cs="Times New Roman"/>
                <w:i/>
                <w:sz w:val="18"/>
                <w:szCs w:val="18"/>
                <w:lang w:eastAsia="cs-CZ"/>
              </w:rPr>
              <w:t>Human</w:t>
            </w:r>
            <w:r w:rsidR="007962D6">
              <w:rPr>
                <w:rFonts w:ascii="Times New Roman" w:eastAsia="Times New Roman" w:hAnsi="Times New Roman" w:cs="Times New Roman"/>
                <w:i/>
                <w:sz w:val="18"/>
                <w:szCs w:val="18"/>
                <w:lang w:eastAsia="cs-CZ"/>
              </w:rPr>
              <w:t xml:space="preserve"> </w:t>
            </w:r>
            <w:r w:rsidRPr="00BD4819">
              <w:rPr>
                <w:rFonts w:ascii="Times New Roman" w:eastAsia="Times New Roman" w:hAnsi="Times New Roman" w:cs="Times New Roman"/>
                <w:i/>
                <w:sz w:val="18"/>
                <w:szCs w:val="18"/>
                <w:lang w:eastAsia="cs-CZ"/>
              </w:rPr>
              <w:t>communication: the basic course</w:t>
            </w:r>
            <w:r w:rsidRPr="00BD4819">
              <w:rPr>
                <w:rFonts w:ascii="Times New Roman" w:eastAsia="Times New Roman" w:hAnsi="Times New Roman" w:cs="Times New Roman"/>
                <w:sz w:val="18"/>
                <w:szCs w:val="18"/>
                <w:lang w:eastAsia="cs-CZ"/>
              </w:rPr>
              <w:t>. Boston: PearsonEducation. 2014.</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Devito, J. A. </w:t>
            </w:r>
            <w:r w:rsidRPr="00BD4819">
              <w:rPr>
                <w:rFonts w:ascii="Times New Roman" w:eastAsia="Times New Roman" w:hAnsi="Times New Roman" w:cs="Times New Roman"/>
                <w:i/>
                <w:sz w:val="18"/>
                <w:szCs w:val="18"/>
                <w:lang w:eastAsia="cs-CZ"/>
              </w:rPr>
              <w:t>Základy mezilidské komunikace</w:t>
            </w:r>
            <w:r w:rsidRPr="00BD4819">
              <w:rPr>
                <w:rFonts w:ascii="Times New Roman" w:eastAsia="Times New Roman" w:hAnsi="Times New Roman" w:cs="Times New Roman"/>
                <w:sz w:val="18"/>
                <w:szCs w:val="18"/>
                <w:lang w:eastAsia="cs-CZ"/>
              </w:rPr>
              <w:t>: 6. vydání. Praha: Grada, 2008.</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Fontana, D. </w:t>
            </w:r>
            <w:r w:rsidRPr="00BD4819">
              <w:rPr>
                <w:rFonts w:ascii="Times New Roman" w:eastAsia="Times New Roman" w:hAnsi="Times New Roman" w:cs="Times New Roman"/>
                <w:i/>
                <w:sz w:val="18"/>
                <w:szCs w:val="18"/>
                <w:lang w:eastAsia="cs-CZ"/>
              </w:rPr>
              <w:t>Sociální dovednosti v praxi</w:t>
            </w:r>
            <w:r w:rsidRPr="00BD4819">
              <w:rPr>
                <w:rFonts w:ascii="Times New Roman" w:eastAsia="Times New Roman" w:hAnsi="Times New Roman" w:cs="Times New Roman"/>
                <w:sz w:val="18"/>
                <w:szCs w:val="18"/>
                <w:lang w:eastAsia="cs-CZ"/>
              </w:rPr>
              <w:t>. Praha: Portál, 2017.</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Svatoš, T. </w:t>
            </w:r>
            <w:r w:rsidRPr="00BD4819">
              <w:rPr>
                <w:rFonts w:ascii="Times New Roman" w:eastAsia="Times New Roman" w:hAnsi="Times New Roman" w:cs="Times New Roman"/>
                <w:i/>
                <w:sz w:val="18"/>
                <w:szCs w:val="18"/>
                <w:lang w:eastAsia="cs-CZ"/>
              </w:rPr>
              <w:t>Kapitoly za sociální a pedagogické komunikace</w:t>
            </w:r>
            <w:r w:rsidRPr="00BD4819">
              <w:rPr>
                <w:rFonts w:ascii="Times New Roman" w:eastAsia="Times New Roman" w:hAnsi="Times New Roman" w:cs="Times New Roman"/>
                <w:sz w:val="18"/>
                <w:szCs w:val="18"/>
                <w:lang w:eastAsia="cs-CZ"/>
              </w:rPr>
              <w:t>. Hradec Králové: Gaudeamus, 2006.</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Vališová, A. </w:t>
            </w:r>
            <w:r w:rsidRPr="00BD4819">
              <w:rPr>
                <w:rFonts w:ascii="Times New Roman" w:eastAsia="Times New Roman" w:hAnsi="Times New Roman" w:cs="Times New Roman"/>
                <w:i/>
                <w:sz w:val="18"/>
                <w:szCs w:val="18"/>
                <w:lang w:eastAsia="cs-CZ"/>
              </w:rPr>
              <w:t>Komunikace a vzájemné porozumění</w:t>
            </w:r>
            <w:r w:rsidRPr="00BD4819">
              <w:rPr>
                <w:rFonts w:ascii="Times New Roman" w:eastAsia="Times New Roman" w:hAnsi="Times New Roman" w:cs="Times New Roman"/>
                <w:sz w:val="18"/>
                <w:szCs w:val="18"/>
                <w:lang w:eastAsia="cs-CZ"/>
              </w:rPr>
              <w:t>. Hry pro dospívající. Praha: Grada, 2005.</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Vybíral, Z. </w:t>
            </w:r>
            <w:r w:rsidRPr="00BD4819">
              <w:rPr>
                <w:rFonts w:ascii="Times New Roman" w:eastAsia="Times New Roman" w:hAnsi="Times New Roman" w:cs="Times New Roman"/>
                <w:i/>
                <w:sz w:val="18"/>
                <w:szCs w:val="18"/>
                <w:lang w:eastAsia="cs-CZ"/>
              </w:rPr>
              <w:t>Psychologie lidské komunikace</w:t>
            </w:r>
            <w:r w:rsidRPr="00BD4819">
              <w:rPr>
                <w:rFonts w:ascii="Times New Roman" w:eastAsia="Times New Roman" w:hAnsi="Times New Roman" w:cs="Times New Roman"/>
                <w:sz w:val="18"/>
                <w:szCs w:val="18"/>
                <w:lang w:eastAsia="cs-CZ"/>
              </w:rPr>
              <w:t>. Praha: Portál, 2005.</w:t>
            </w:r>
          </w:p>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Doporučená literatura</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Křivohlavý, J. </w:t>
            </w:r>
            <w:r w:rsidRPr="00BD4819">
              <w:rPr>
                <w:rFonts w:ascii="Times New Roman" w:eastAsia="Times New Roman" w:hAnsi="Times New Roman" w:cs="Times New Roman"/>
                <w:i/>
                <w:sz w:val="18"/>
                <w:szCs w:val="18"/>
                <w:lang w:eastAsia="cs-CZ"/>
              </w:rPr>
              <w:t>Jak si navzájem lépe porozumíme: kapitoly z psychologie sociální komunikace</w:t>
            </w:r>
            <w:r w:rsidRPr="00BD4819">
              <w:rPr>
                <w:rFonts w:ascii="Times New Roman" w:eastAsia="Times New Roman" w:hAnsi="Times New Roman" w:cs="Times New Roman"/>
                <w:sz w:val="18"/>
                <w:szCs w:val="18"/>
                <w:lang w:eastAsia="cs-CZ"/>
              </w:rPr>
              <w:t>. Praha: Svoboda, 1988.</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Nichols, M. P. </w:t>
            </w:r>
            <w:r w:rsidRPr="00BD4819">
              <w:rPr>
                <w:rFonts w:ascii="Times New Roman" w:eastAsia="Times New Roman" w:hAnsi="Times New Roman" w:cs="Times New Roman"/>
                <w:i/>
                <w:sz w:val="18"/>
                <w:szCs w:val="18"/>
                <w:lang w:eastAsia="cs-CZ"/>
              </w:rPr>
              <w:t>Zapomenuté umění naslouchat: (proč naslouchání vztahům prospív</w:t>
            </w:r>
            <w:r w:rsidRPr="00BD4819">
              <w:rPr>
                <w:rFonts w:ascii="Times New Roman" w:eastAsia="Times New Roman" w:hAnsi="Times New Roman" w:cs="Times New Roman"/>
                <w:sz w:val="18"/>
                <w:szCs w:val="18"/>
                <w:lang w:eastAsia="cs-CZ"/>
              </w:rPr>
              <w:t>á). Praha: Návrat domů, 2005.</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Mareš, J., Křivohlavý J. </w:t>
            </w:r>
            <w:r w:rsidRPr="00BD4819">
              <w:rPr>
                <w:rFonts w:ascii="Times New Roman" w:eastAsia="Times New Roman" w:hAnsi="Times New Roman" w:cs="Times New Roman"/>
                <w:i/>
                <w:sz w:val="18"/>
                <w:szCs w:val="18"/>
                <w:lang w:eastAsia="cs-CZ"/>
              </w:rPr>
              <w:t>Sociální a pedagogická komunikace ve škole</w:t>
            </w:r>
            <w:r w:rsidRPr="00BD4819">
              <w:rPr>
                <w:rFonts w:ascii="Times New Roman" w:eastAsia="Times New Roman" w:hAnsi="Times New Roman" w:cs="Times New Roman"/>
                <w:sz w:val="18"/>
                <w:szCs w:val="18"/>
                <w:lang w:eastAsia="cs-CZ"/>
              </w:rPr>
              <w:t>. Praha: Státní pedagogické nakladatelství, 1990.</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Měchurová, A. </w:t>
            </w:r>
            <w:r w:rsidRPr="00BD4819">
              <w:rPr>
                <w:rFonts w:ascii="Times New Roman" w:eastAsia="Times New Roman" w:hAnsi="Times New Roman" w:cs="Times New Roman"/>
                <w:i/>
                <w:sz w:val="18"/>
                <w:szCs w:val="18"/>
                <w:lang w:eastAsia="cs-CZ"/>
              </w:rPr>
              <w:t>Jak dobře mluvit a úspěšně jednat</w:t>
            </w:r>
            <w:r w:rsidRPr="00BD4819">
              <w:rPr>
                <w:rFonts w:ascii="Times New Roman" w:eastAsia="Times New Roman" w:hAnsi="Times New Roman" w:cs="Times New Roman"/>
                <w:sz w:val="18"/>
                <w:szCs w:val="18"/>
                <w:lang w:eastAsia="cs-CZ"/>
              </w:rPr>
              <w:t>. Praha, 1992.</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18"/>
                <w:szCs w:val="18"/>
                <w:lang w:eastAsia="cs-CZ"/>
              </w:rPr>
              <w:t xml:space="preserve">Plaňava, I. </w:t>
            </w:r>
            <w:r w:rsidRPr="00BD4819">
              <w:rPr>
                <w:rFonts w:ascii="Times New Roman" w:eastAsia="Times New Roman" w:hAnsi="Times New Roman" w:cs="Times New Roman"/>
                <w:i/>
                <w:sz w:val="18"/>
                <w:szCs w:val="18"/>
                <w:lang w:eastAsia="cs-CZ"/>
              </w:rPr>
              <w:t>Průvodce mezilidskou komunikací. Přístupy – dovednosti – poruchy</w:t>
            </w:r>
            <w:r w:rsidRPr="00BD4819">
              <w:rPr>
                <w:rFonts w:ascii="Times New Roman" w:eastAsia="Times New Roman" w:hAnsi="Times New Roman" w:cs="Times New Roman"/>
                <w:sz w:val="18"/>
                <w:szCs w:val="18"/>
                <w:lang w:eastAsia="cs-CZ"/>
              </w:rPr>
              <w:t>. Praha: Grada, 2005.</w:t>
            </w:r>
          </w:p>
        </w:tc>
      </w:tr>
      <w:tr w:rsidR="00BD4819" w:rsidRPr="00BD4819"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819" w:rsidRPr="00BD4819" w:rsidRDefault="00BD4819" w:rsidP="00BD4819">
            <w:pPr>
              <w:spacing w:after="0" w:line="240" w:lineRule="auto"/>
              <w:jc w:val="center"/>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ke kombinované nebo distanční formě</w:t>
            </w:r>
          </w:p>
        </w:tc>
      </w:tr>
      <w:tr w:rsidR="00BD4819" w:rsidRPr="00BD4819" w:rsidTr="0075204E">
        <w:tc>
          <w:tcPr>
            <w:tcW w:w="4787" w:type="dxa"/>
            <w:gridSpan w:val="3"/>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hodin </w:t>
            </w:r>
          </w:p>
        </w:tc>
      </w:tr>
      <w:tr w:rsidR="00BD4819" w:rsidRPr="00BD4819" w:rsidTr="0075204E">
        <w:tc>
          <w:tcPr>
            <w:tcW w:w="9855" w:type="dxa"/>
            <w:gridSpan w:val="8"/>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o způsobu kontaktu s vyučujícím</w:t>
            </w:r>
          </w:p>
        </w:tc>
      </w:tr>
      <w:tr w:rsidR="00BD4819" w:rsidRPr="00BD4819" w:rsidTr="00BD4819">
        <w:trPr>
          <w:trHeight w:val="694"/>
        </w:trPr>
        <w:tc>
          <w:tcPr>
            <w:tcW w:w="9855" w:type="dxa"/>
            <w:gridSpan w:val="8"/>
          </w:tcPr>
          <w:p w:rsidR="00BD4819" w:rsidRPr="00BD4819" w:rsidRDefault="00BD4819" w:rsidP="00BD4819">
            <w:pPr>
              <w:spacing w:after="0" w:line="240" w:lineRule="auto"/>
              <w:jc w:val="both"/>
              <w:rPr>
                <w:rFonts w:ascii="Times New Roman" w:eastAsia="Times New Roman" w:hAnsi="Times New Roman" w:cs="Times New Roman"/>
                <w:sz w:val="19"/>
                <w:szCs w:val="19"/>
                <w:lang w:eastAsia="cs-CZ"/>
              </w:rPr>
            </w:pPr>
            <w:r w:rsidRPr="00BD4819">
              <w:rPr>
                <w:rFonts w:ascii="Times New Roman" w:eastAsia="Times New Roman" w:hAnsi="Times New Roman" w:cs="Times New Roman"/>
                <w:color w:val="000000"/>
                <w:sz w:val="19"/>
                <w:szCs w:val="19"/>
                <w:lang w:eastAsia="cs-CZ"/>
              </w:rPr>
              <w:t>10 hodin přímá výuka formou semináře.</w:t>
            </w:r>
            <w:r>
              <w:rPr>
                <w:rFonts w:ascii="Times New Roman" w:eastAsia="Times New Roman" w:hAnsi="Times New Roman" w:cs="Times New Roman"/>
                <w:color w:val="000000"/>
                <w:sz w:val="19"/>
                <w:szCs w:val="19"/>
                <w:lang w:eastAsia="cs-CZ"/>
              </w:rPr>
              <w:t xml:space="preserve"> </w:t>
            </w:r>
            <w:r w:rsidRPr="00BD4819">
              <w:rPr>
                <w:rFonts w:ascii="Times New Roman" w:eastAsia="Times New Roman" w:hAnsi="Times New Roman" w:cs="Times New Roman"/>
                <w:color w:val="000000"/>
                <w:sz w:val="19"/>
                <w:szCs w:val="19"/>
                <w:lang w:eastAsia="cs-CZ"/>
              </w:rPr>
              <w:t>5 hodin distanční forma: vypracování seminární práce vztahující se k analýze konkrétního komunikačního problému, kterou konzultuje s vyučujícím v systému MOODL popř. emailem. Vypracování dílčích úkolů v systému MOODL. Studium doporučené literatury.</w:t>
            </w:r>
          </w:p>
        </w:tc>
      </w:tr>
    </w:tbl>
    <w:p w:rsidR="00BD4819" w:rsidRDefault="00BD4819"/>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819" w:rsidRPr="00BD4819" w:rsidTr="0075204E">
        <w:tc>
          <w:tcPr>
            <w:tcW w:w="9855" w:type="dxa"/>
            <w:gridSpan w:val="8"/>
            <w:tcBorders>
              <w:bottom w:val="double" w:sz="4" w:space="0" w:color="auto"/>
            </w:tcBorders>
            <w:shd w:val="clear" w:color="auto" w:fill="BDD6EE"/>
          </w:tcPr>
          <w:p w:rsidR="00BD4819" w:rsidRPr="00BD4819" w:rsidRDefault="00BD4819" w:rsidP="00BD4819">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lastRenderedPageBreak/>
              <w:br w:type="page"/>
            </w:r>
            <w:r w:rsidRPr="00BD4819">
              <w:rPr>
                <w:rFonts w:ascii="Times New Roman" w:eastAsia="Times New Roman" w:hAnsi="Times New Roman" w:cs="Times New Roman"/>
                <w:b/>
                <w:sz w:val="28"/>
                <w:szCs w:val="20"/>
                <w:lang w:eastAsia="cs-CZ"/>
              </w:rPr>
              <w:t>B-III – Charakteristika studijního předmětu</w:t>
            </w:r>
          </w:p>
        </w:tc>
      </w:tr>
      <w:tr w:rsidR="00BD4819" w:rsidRPr="00BD4819" w:rsidTr="0075204E">
        <w:tc>
          <w:tcPr>
            <w:tcW w:w="3086" w:type="dxa"/>
            <w:tcBorders>
              <w:top w:val="double" w:sz="4"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Výchovné a vzdělávací poradenství</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10s + 5</w:t>
            </w:r>
          </w:p>
        </w:tc>
        <w:tc>
          <w:tcPr>
            <w:tcW w:w="889"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b/>
                <w:sz w:val="20"/>
                <w:szCs w:val="20"/>
                <w:lang w:eastAsia="cs-CZ"/>
              </w:rPr>
              <w:t xml:space="preserve"> </w:t>
            </w:r>
            <w:r w:rsidRPr="00BD4819">
              <w:rPr>
                <w:rFonts w:ascii="Times New Roman" w:eastAsia="Times New Roman" w:hAnsi="Times New Roman" w:cs="Times New Roman"/>
                <w:sz w:val="20"/>
                <w:szCs w:val="20"/>
                <w:lang w:eastAsia="cs-CZ"/>
              </w:rPr>
              <w:t>je udělen na základě aktivní účasti ve výuce a úspěšném absolvování závěrečného písemného testu.</w:t>
            </w:r>
            <w:r w:rsidRPr="00BD4819">
              <w:rPr>
                <w:rFonts w:ascii="Times New Roman" w:eastAsia="Times New Roman" w:hAnsi="Times New Roman" w:cs="Times New Roman"/>
                <w:b/>
                <w:sz w:val="20"/>
                <w:szCs w:val="20"/>
                <w:lang w:eastAsia="cs-CZ"/>
              </w:rPr>
              <w:t xml:space="preserve"> </w:t>
            </w:r>
          </w:p>
        </w:tc>
      </w:tr>
      <w:tr w:rsidR="00BD4819" w:rsidRPr="00BD4819" w:rsidTr="0075204E">
        <w:trPr>
          <w:trHeight w:val="26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97"/>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BD4819" w:rsidRPr="00BD4819" w:rsidTr="0075204E">
        <w:trPr>
          <w:trHeight w:val="243"/>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BD4819">
        <w:trPr>
          <w:trHeight w:val="154"/>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3938"/>
        </w:trPr>
        <w:tc>
          <w:tcPr>
            <w:tcW w:w="9855" w:type="dxa"/>
            <w:gridSpan w:val="8"/>
            <w:tcBorders>
              <w:top w:val="nil"/>
              <w:bottom w:val="single" w:sz="12" w:space="0" w:color="auto"/>
            </w:tcBorders>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Cíl předmětu</w:t>
            </w:r>
          </w:p>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 xml:space="preserve">Předmět uvádí studenty do teorie a praxe pedagogicko-psychologických a personálních poradenských služeb pro mládež a dospělé. Ústředním problémem výuky je osobnost člověka a poradenská podpora jeho životní cesty. Osobnost klienta je charakterizována z hlediska jeho etosociálního, intelektuálního a kariérního vývoje. Uměřená pozornost se věnuje nácviku využívání specifických prostředků poradenské diagnostiky, informatiky a edukativně formativních postupů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a jejich využití v poradenství. Studentům jsou v teoretických pasážích zprostředkovány interdisciplinárně pojaté informace o podstatě poradenského procesu.</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Obsah předmětu</w:t>
            </w:r>
          </w:p>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Poradenství jako aplikovaná společenskovědní disciplína. Právní rámec poradenství. </w:t>
            </w:r>
            <w:r w:rsidRPr="00BD4819">
              <w:rPr>
                <w:rFonts w:ascii="Times New Roman" w:eastAsia="Times New Roman" w:hAnsi="Times New Roman" w:cs="Times New Roman"/>
                <w:sz w:val="20"/>
                <w:szCs w:val="20"/>
                <w:lang w:eastAsia="cs-CZ"/>
              </w:rPr>
              <w:br/>
              <w:t xml:space="preserve">Pedagogicko-psychologické poradenství. </w:t>
            </w:r>
            <w:r w:rsidRPr="00BD4819">
              <w:rPr>
                <w:rFonts w:ascii="Times New Roman" w:eastAsia="Times New Roman" w:hAnsi="Times New Roman" w:cs="Times New Roman"/>
                <w:sz w:val="20"/>
                <w:szCs w:val="20"/>
                <w:lang w:eastAsia="cs-CZ"/>
              </w:rPr>
              <w:br/>
              <w:t xml:space="preserve">Manželské a rodinné poradenství. </w:t>
            </w:r>
            <w:r w:rsidRPr="00BD4819">
              <w:rPr>
                <w:rFonts w:ascii="Times New Roman" w:eastAsia="Times New Roman" w:hAnsi="Times New Roman" w:cs="Times New Roman"/>
                <w:sz w:val="20"/>
                <w:szCs w:val="20"/>
                <w:lang w:eastAsia="cs-CZ"/>
              </w:rPr>
              <w:br/>
              <w:t xml:space="preserve">Sociální poradenství. </w:t>
            </w:r>
            <w:r w:rsidRPr="00BD4819">
              <w:rPr>
                <w:rFonts w:ascii="Times New Roman" w:eastAsia="Times New Roman" w:hAnsi="Times New Roman" w:cs="Times New Roman"/>
                <w:sz w:val="20"/>
                <w:szCs w:val="20"/>
                <w:lang w:eastAsia="cs-CZ"/>
              </w:rPr>
              <w:br/>
              <w:t xml:space="preserve">Personální poradenství. </w:t>
            </w:r>
            <w:r w:rsidRPr="00BD4819">
              <w:rPr>
                <w:rFonts w:ascii="Times New Roman" w:eastAsia="Times New Roman" w:hAnsi="Times New Roman" w:cs="Times New Roman"/>
                <w:sz w:val="20"/>
                <w:szCs w:val="20"/>
                <w:lang w:eastAsia="cs-CZ"/>
              </w:rPr>
              <w:br/>
              <w:t xml:space="preserve">Kariérní poradenství. </w:t>
            </w:r>
            <w:r w:rsidRPr="00BD4819">
              <w:rPr>
                <w:rFonts w:ascii="Times New Roman" w:eastAsia="Times New Roman" w:hAnsi="Times New Roman" w:cs="Times New Roman"/>
                <w:sz w:val="20"/>
                <w:szCs w:val="20"/>
                <w:lang w:eastAsia="cs-CZ"/>
              </w:rPr>
              <w:br/>
              <w:t xml:space="preserve">Poradenské vzdělávání.  Poradenská administrativa. </w:t>
            </w:r>
            <w:r w:rsidRPr="00BD4819">
              <w:rPr>
                <w:rFonts w:ascii="Times New Roman" w:eastAsia="Times New Roman" w:hAnsi="Times New Roman" w:cs="Times New Roman"/>
                <w:sz w:val="20"/>
                <w:szCs w:val="20"/>
                <w:lang w:eastAsia="cs-CZ"/>
              </w:rPr>
              <w:br/>
              <w:t xml:space="preserve">Řešení problémových úloh. </w:t>
            </w:r>
            <w:r w:rsidRPr="00BD4819">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b/>
                <w:sz w:val="20"/>
                <w:szCs w:val="20"/>
                <w:lang w:eastAsia="cs-CZ"/>
              </w:rPr>
              <w:t>Výstupní kompetence</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Student porozumí podstatě poradenského procesu a základním formám a prostředkům poradenské práce. Osvojí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si dovednosti z oblasti specifických prostředků poradenské diagnostiky, informatiky a edukativně formativních postupů, které bude schopen využít ve své poradenské činnosti.</w:t>
            </w:r>
          </w:p>
        </w:tc>
      </w:tr>
      <w:tr w:rsidR="00BD4819" w:rsidRPr="00BD4819" w:rsidTr="0075204E">
        <w:trPr>
          <w:trHeight w:val="265"/>
        </w:trPr>
        <w:tc>
          <w:tcPr>
            <w:tcW w:w="3653" w:type="dxa"/>
            <w:gridSpan w:val="2"/>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49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Povinná literatura</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Drapela, J. V., Hrabal, V. </w:t>
            </w:r>
            <w:r w:rsidRPr="00BD4819">
              <w:rPr>
                <w:rFonts w:ascii="Times New Roman" w:eastAsia="Times New Roman" w:hAnsi="Times New Roman" w:cs="Times New Roman"/>
                <w:i/>
                <w:iCs/>
                <w:sz w:val="20"/>
                <w:szCs w:val="18"/>
                <w:lang w:eastAsia="cs-CZ"/>
              </w:rPr>
              <w:t>Vybrané poradenské směry: teorie a strategie</w:t>
            </w:r>
            <w:r w:rsidRPr="00BD4819">
              <w:rPr>
                <w:rFonts w:ascii="Times New Roman" w:eastAsia="Times New Roman" w:hAnsi="Times New Roman" w:cs="Times New Roman"/>
                <w:sz w:val="20"/>
                <w:szCs w:val="18"/>
                <w:lang w:eastAsia="cs-CZ"/>
              </w:rPr>
              <w:t>. Praha: Karolinum, 1995.</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Hřebíček, L. </w:t>
            </w:r>
            <w:r w:rsidRPr="00BD4819">
              <w:rPr>
                <w:rFonts w:ascii="Times New Roman" w:eastAsia="Times New Roman" w:hAnsi="Times New Roman" w:cs="Times New Roman"/>
                <w:i/>
                <w:iCs/>
                <w:sz w:val="20"/>
                <w:szCs w:val="18"/>
                <w:lang w:eastAsia="cs-CZ"/>
              </w:rPr>
              <w:t>Výchovné poradenství ve světě teoretické a empirické analýzy</w:t>
            </w:r>
            <w:r w:rsidRPr="00BD4819">
              <w:rPr>
                <w:rFonts w:ascii="Times New Roman" w:eastAsia="Times New Roman" w:hAnsi="Times New Roman" w:cs="Times New Roman"/>
                <w:sz w:val="20"/>
                <w:szCs w:val="18"/>
                <w:lang w:eastAsia="cs-CZ"/>
              </w:rPr>
              <w:t xml:space="preserve">. Brno: FF MU, 1996.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Knotová, D. </w:t>
            </w:r>
            <w:r w:rsidRPr="00BD4819">
              <w:rPr>
                <w:rFonts w:ascii="Times New Roman" w:eastAsia="Times New Roman" w:hAnsi="Times New Roman" w:cs="Times New Roman"/>
                <w:i/>
                <w:sz w:val="20"/>
                <w:szCs w:val="18"/>
                <w:lang w:eastAsia="cs-CZ"/>
              </w:rPr>
              <w:t>Školní poradenství</w:t>
            </w:r>
            <w:r w:rsidRPr="00BD4819">
              <w:rPr>
                <w:rFonts w:ascii="Times New Roman" w:eastAsia="Times New Roman" w:hAnsi="Times New Roman" w:cs="Times New Roman"/>
                <w:sz w:val="20"/>
                <w:szCs w:val="18"/>
                <w:lang w:eastAsia="cs-CZ"/>
              </w:rPr>
              <w:t>. Praha: Grada Publishing, 2014.</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Kopřiva, K. </w:t>
            </w:r>
            <w:r w:rsidRPr="00BD4819">
              <w:rPr>
                <w:rFonts w:ascii="Times New Roman" w:eastAsia="Times New Roman" w:hAnsi="Times New Roman" w:cs="Times New Roman"/>
                <w:i/>
                <w:iCs/>
                <w:sz w:val="20"/>
                <w:szCs w:val="18"/>
                <w:lang w:eastAsia="cs-CZ"/>
              </w:rPr>
              <w:t>Lidský vztah jako součást profese</w:t>
            </w:r>
            <w:r w:rsidRPr="00BD4819">
              <w:rPr>
                <w:rFonts w:ascii="Times New Roman" w:eastAsia="Times New Roman" w:hAnsi="Times New Roman" w:cs="Times New Roman"/>
                <w:sz w:val="20"/>
                <w:szCs w:val="18"/>
                <w:lang w:eastAsia="cs-CZ"/>
              </w:rPr>
              <w:t xml:space="preserve">. Praha: Portál, 1997.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Vendel, Š. </w:t>
            </w:r>
            <w:r w:rsidRPr="00BD4819">
              <w:rPr>
                <w:rFonts w:ascii="Times New Roman" w:eastAsia="Times New Roman" w:hAnsi="Times New Roman" w:cs="Times New Roman"/>
                <w:i/>
                <w:sz w:val="20"/>
                <w:szCs w:val="18"/>
                <w:lang w:eastAsia="cs-CZ"/>
              </w:rPr>
              <w:t>Karierní poradenství</w:t>
            </w:r>
            <w:r w:rsidRPr="00BD4819">
              <w:rPr>
                <w:rFonts w:ascii="Times New Roman" w:eastAsia="Times New Roman" w:hAnsi="Times New Roman" w:cs="Times New Roman"/>
                <w:sz w:val="20"/>
                <w:szCs w:val="18"/>
                <w:lang w:eastAsia="cs-CZ"/>
              </w:rPr>
              <w:t>. Praha: Grada Publishing, 2008.</w:t>
            </w:r>
          </w:p>
          <w:p w:rsidR="00BD4819" w:rsidRPr="00BD4819" w:rsidRDefault="00BD4819" w:rsidP="00BD4819">
            <w:pPr>
              <w:spacing w:after="0" w:line="240" w:lineRule="auto"/>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Vítková, M. </w:t>
            </w:r>
            <w:r w:rsidRPr="00BD4819">
              <w:rPr>
                <w:rFonts w:ascii="Times New Roman" w:eastAsia="Times New Roman" w:hAnsi="Times New Roman" w:cs="Times New Roman"/>
                <w:i/>
                <w:sz w:val="20"/>
                <w:szCs w:val="18"/>
                <w:lang w:eastAsia="cs-CZ"/>
              </w:rPr>
              <w:t>Otázky speciálně pedagogického poradenství. Základy, teorie, praxe.</w:t>
            </w:r>
            <w:r w:rsidRPr="00BD4819">
              <w:rPr>
                <w:rFonts w:ascii="Times New Roman" w:eastAsia="Times New Roman" w:hAnsi="Times New Roman" w:cs="Times New Roman"/>
                <w:sz w:val="20"/>
                <w:szCs w:val="18"/>
                <w:lang w:eastAsia="cs-CZ"/>
              </w:rPr>
              <w:t xml:space="preserve"> Brno: MSD, 2004.</w:t>
            </w:r>
          </w:p>
          <w:p w:rsidR="00BD4819" w:rsidRPr="00BD4819" w:rsidRDefault="00BD4819" w:rsidP="00BD4819">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Doporučená literatura</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Goleman, D. </w:t>
            </w:r>
            <w:r w:rsidRPr="00BD4819">
              <w:rPr>
                <w:rFonts w:ascii="Times New Roman" w:eastAsia="Times New Roman" w:hAnsi="Times New Roman" w:cs="Times New Roman"/>
                <w:i/>
                <w:iCs/>
                <w:sz w:val="20"/>
                <w:szCs w:val="18"/>
                <w:lang w:eastAsia="cs-CZ"/>
              </w:rPr>
              <w:t>Práce s emoční inteligencí</w:t>
            </w:r>
            <w:r w:rsidRPr="00BD4819">
              <w:rPr>
                <w:rFonts w:ascii="Times New Roman" w:eastAsia="Times New Roman" w:hAnsi="Times New Roman" w:cs="Times New Roman"/>
                <w:sz w:val="20"/>
                <w:szCs w:val="18"/>
                <w:lang w:eastAsia="cs-CZ"/>
              </w:rPr>
              <w:t>. Praha: Columbus, spol. s.r o., 1999.</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Pavlík, K. </w:t>
            </w:r>
            <w:r w:rsidRPr="00BD4819">
              <w:rPr>
                <w:rFonts w:ascii="Times New Roman" w:eastAsia="Times New Roman" w:hAnsi="Times New Roman" w:cs="Times New Roman"/>
                <w:i/>
                <w:sz w:val="20"/>
                <w:szCs w:val="18"/>
                <w:lang w:eastAsia="cs-CZ"/>
              </w:rPr>
              <w:t>Vybrané poradenské a psychoterapeutické směry.</w:t>
            </w:r>
            <w:r w:rsidRPr="00BD4819">
              <w:rPr>
                <w:rFonts w:ascii="Times New Roman" w:eastAsia="Times New Roman" w:hAnsi="Times New Roman" w:cs="Times New Roman"/>
                <w:sz w:val="20"/>
                <w:szCs w:val="18"/>
                <w:lang w:eastAsia="cs-CZ"/>
              </w:rPr>
              <w:t xml:space="preserve"> Ostrava: Ostravská univerzita, 2009.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Svobodová, D. </w:t>
            </w:r>
            <w:r w:rsidRPr="00BD4819">
              <w:rPr>
                <w:rFonts w:ascii="Times New Roman" w:eastAsia="Times New Roman" w:hAnsi="Times New Roman" w:cs="Times New Roman"/>
                <w:i/>
                <w:sz w:val="20"/>
                <w:szCs w:val="18"/>
                <w:lang w:eastAsia="cs-CZ"/>
              </w:rPr>
              <w:t xml:space="preserve">Profesní poradenství – vybrané kapitoly. </w:t>
            </w:r>
            <w:r w:rsidRPr="00BD4819">
              <w:rPr>
                <w:rFonts w:ascii="Times New Roman" w:eastAsia="Times New Roman" w:hAnsi="Times New Roman" w:cs="Times New Roman"/>
                <w:sz w:val="20"/>
                <w:szCs w:val="18"/>
                <w:lang w:eastAsia="cs-CZ"/>
              </w:rPr>
              <w:t>Praha: Grada Publishing, 2015.</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18"/>
                <w:lang w:eastAsia="cs-CZ"/>
              </w:rPr>
              <w:t xml:space="preserve">Šapčková, A. </w:t>
            </w:r>
            <w:r w:rsidRPr="00BD4819">
              <w:rPr>
                <w:rFonts w:ascii="Times New Roman" w:eastAsia="Times New Roman" w:hAnsi="Times New Roman" w:cs="Times New Roman"/>
                <w:i/>
                <w:sz w:val="20"/>
                <w:szCs w:val="18"/>
                <w:lang w:eastAsia="cs-CZ"/>
              </w:rPr>
              <w:t>Moderní rétorika. Jak mluvit k druhým lidem, aby nám naslouchali a rozuměli.</w:t>
            </w:r>
            <w:r w:rsidRPr="00BD4819">
              <w:rPr>
                <w:rFonts w:ascii="Times New Roman" w:eastAsia="Times New Roman" w:hAnsi="Times New Roman" w:cs="Times New Roman"/>
                <w:sz w:val="20"/>
                <w:szCs w:val="18"/>
                <w:lang w:eastAsia="cs-CZ"/>
              </w:rPr>
              <w:t xml:space="preserve"> Praha: Grada Publishing, 2003.</w:t>
            </w:r>
            <w:r w:rsidRPr="00BD4819">
              <w:rPr>
                <w:rFonts w:ascii="Times New Roman" w:eastAsia="Times New Roman" w:hAnsi="Times New Roman" w:cs="Times New Roman"/>
                <w:szCs w:val="20"/>
                <w:lang w:eastAsia="cs-CZ"/>
              </w:rPr>
              <w:t xml:space="preserve"> </w:t>
            </w:r>
          </w:p>
        </w:tc>
      </w:tr>
      <w:tr w:rsidR="00BD4819" w:rsidRPr="00BD4819"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819" w:rsidRPr="00BD4819" w:rsidRDefault="00BD4819" w:rsidP="00BD4819">
            <w:pPr>
              <w:spacing w:after="0" w:line="240" w:lineRule="auto"/>
              <w:jc w:val="center"/>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ke kombinované nebo distanční formě</w:t>
            </w:r>
          </w:p>
        </w:tc>
      </w:tr>
      <w:tr w:rsidR="00BD4819" w:rsidRPr="00BD4819" w:rsidTr="0075204E">
        <w:tc>
          <w:tcPr>
            <w:tcW w:w="4787" w:type="dxa"/>
            <w:gridSpan w:val="3"/>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hodin </w:t>
            </w:r>
          </w:p>
        </w:tc>
      </w:tr>
      <w:tr w:rsidR="00BD4819" w:rsidRPr="00BD4819" w:rsidTr="0075204E">
        <w:tc>
          <w:tcPr>
            <w:tcW w:w="9855" w:type="dxa"/>
            <w:gridSpan w:val="8"/>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o způsobu kontaktu s vyučujícím</w:t>
            </w:r>
          </w:p>
        </w:tc>
      </w:tr>
      <w:tr w:rsidR="00BD4819" w:rsidRPr="00BD4819" w:rsidTr="00BD4819">
        <w:trPr>
          <w:trHeight w:val="411"/>
        </w:trPr>
        <w:tc>
          <w:tcPr>
            <w:tcW w:w="9855" w:type="dxa"/>
            <w:gridSpan w:val="8"/>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BD4819">
              <w:rPr>
                <w:rFonts w:ascii="Times New Roman" w:eastAsia="Times New Roman" w:hAnsi="Times New Roman" w:cs="Times New Roman"/>
                <w:color w:val="000000"/>
                <w:sz w:val="20"/>
                <w:szCs w:val="20"/>
                <w:lang w:eastAsia="cs-CZ"/>
              </w:rPr>
              <w:t>hodin přímá výuka formou semináře. 5 hodin distanční forma: vypracování seminární práce na zadané téma, průběžná konzultace k seminární práci a doporučeným studijním materiálům v prostředí MOODLE nebo e-mailem.</w:t>
            </w:r>
          </w:p>
        </w:tc>
      </w:tr>
    </w:tbl>
    <w:p w:rsidR="00BD4819" w:rsidRDefault="00BD4819"/>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1E87" w:rsidRPr="00C31E87" w:rsidTr="0075204E">
        <w:tc>
          <w:tcPr>
            <w:tcW w:w="9855" w:type="dxa"/>
            <w:gridSpan w:val="8"/>
            <w:tcBorders>
              <w:bottom w:val="double" w:sz="4" w:space="0" w:color="auto"/>
            </w:tcBorders>
            <w:shd w:val="clear" w:color="auto" w:fill="BDD6EE"/>
          </w:tcPr>
          <w:p w:rsidR="00C31E87" w:rsidRPr="00C31E87" w:rsidRDefault="00C31E87" w:rsidP="00C31E87">
            <w:pPr>
              <w:spacing w:after="0" w:line="240" w:lineRule="auto"/>
              <w:jc w:val="both"/>
              <w:rPr>
                <w:rFonts w:ascii="Times New Roman" w:eastAsia="Times New Roman" w:hAnsi="Times New Roman" w:cs="Times New Roman"/>
                <w:b/>
                <w:sz w:val="28"/>
                <w:szCs w:val="20"/>
                <w:lang w:eastAsia="cs-CZ"/>
              </w:rPr>
            </w:pPr>
            <w:r w:rsidRPr="00C31E87">
              <w:rPr>
                <w:rFonts w:ascii="Times New Roman" w:eastAsia="Times New Roman" w:hAnsi="Times New Roman" w:cs="Times New Roman"/>
                <w:sz w:val="20"/>
                <w:szCs w:val="20"/>
                <w:lang w:eastAsia="cs-CZ"/>
              </w:rPr>
              <w:lastRenderedPageBreak/>
              <w:br w:type="page"/>
            </w:r>
            <w:r w:rsidRPr="00C31E87">
              <w:rPr>
                <w:rFonts w:ascii="Times New Roman" w:eastAsia="Times New Roman" w:hAnsi="Times New Roman" w:cs="Times New Roman"/>
                <w:b/>
                <w:sz w:val="28"/>
                <w:szCs w:val="20"/>
                <w:lang w:eastAsia="cs-CZ"/>
              </w:rPr>
              <w:t>B-III – Charakteristika studijního předmětu</w:t>
            </w:r>
          </w:p>
        </w:tc>
      </w:tr>
      <w:tr w:rsidR="00C31E87" w:rsidRPr="00C31E87" w:rsidTr="0075204E">
        <w:tc>
          <w:tcPr>
            <w:tcW w:w="3086" w:type="dxa"/>
            <w:tcBorders>
              <w:top w:val="double" w:sz="4"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Terénní sociální práce</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Typ předmětu</w:t>
            </w:r>
          </w:p>
        </w:tc>
        <w:tc>
          <w:tcPr>
            <w:tcW w:w="3406" w:type="dxa"/>
            <w:gridSpan w:val="4"/>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PZ</w:t>
            </w:r>
          </w:p>
        </w:tc>
        <w:tc>
          <w:tcPr>
            <w:tcW w:w="2695" w:type="dxa"/>
            <w:gridSpan w:val="2"/>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doporučený ročník / semestr</w:t>
            </w:r>
          </w:p>
        </w:tc>
        <w:tc>
          <w:tcPr>
            <w:tcW w:w="668" w:type="dxa"/>
          </w:tcPr>
          <w:p w:rsidR="00C31E87" w:rsidRPr="00C31E87" w:rsidRDefault="00C31E87" w:rsidP="00C31E8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2./ZS</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Rozsah studijního předmětu</w:t>
            </w:r>
          </w:p>
        </w:tc>
        <w:tc>
          <w:tcPr>
            <w:tcW w:w="1701" w:type="dxa"/>
            <w:gridSpan w:val="2"/>
          </w:tcPr>
          <w:p w:rsidR="00C31E87" w:rsidRPr="00C31E87" w:rsidRDefault="00C31E87" w:rsidP="00C31E8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10s + 5</w:t>
            </w:r>
          </w:p>
        </w:tc>
        <w:tc>
          <w:tcPr>
            <w:tcW w:w="889"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 </w:t>
            </w:r>
          </w:p>
        </w:tc>
        <w:tc>
          <w:tcPr>
            <w:tcW w:w="816" w:type="dxa"/>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kreditů</w:t>
            </w:r>
          </w:p>
        </w:tc>
        <w:tc>
          <w:tcPr>
            <w:tcW w:w="1207" w:type="dxa"/>
            <w:gridSpan w:val="2"/>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4</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Cs w:val="20"/>
                <w:lang w:eastAsia="cs-CZ"/>
              </w:rPr>
            </w:pPr>
            <w:r w:rsidRPr="00C31E87">
              <w:rPr>
                <w:rFonts w:ascii="Times New Roman" w:eastAsia="Times New Roman" w:hAnsi="Times New Roman" w:cs="Times New Roman"/>
                <w:b/>
                <w:sz w:val="20"/>
                <w:szCs w:val="20"/>
                <w:lang w:eastAsia="cs-CZ"/>
              </w:rPr>
              <w:t>Prerekvizity, korekvizity, ekvivalence</w:t>
            </w:r>
          </w:p>
        </w:tc>
        <w:tc>
          <w:tcPr>
            <w:tcW w:w="6769" w:type="dxa"/>
            <w:gridSpan w:val="7"/>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Způsob ověření studijních výsledků</w:t>
            </w:r>
          </w:p>
        </w:tc>
        <w:tc>
          <w:tcPr>
            <w:tcW w:w="3406" w:type="dxa"/>
            <w:gridSpan w:val="4"/>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Klz</w:t>
            </w:r>
          </w:p>
        </w:tc>
        <w:tc>
          <w:tcPr>
            <w:tcW w:w="215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výuky</w:t>
            </w:r>
          </w:p>
        </w:tc>
        <w:tc>
          <w:tcPr>
            <w:tcW w:w="1207" w:type="dxa"/>
            <w:gridSpan w:val="2"/>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seminář</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31E87" w:rsidRPr="00C31E87" w:rsidRDefault="00C31E87" w:rsidP="00166320">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Klasifikovaný zápočet</w:t>
            </w:r>
            <w:r w:rsidR="00166320">
              <w:rPr>
                <w:rFonts w:ascii="Times New Roman" w:eastAsia="Times New Roman" w:hAnsi="Times New Roman" w:cs="Times New Roman"/>
                <w:sz w:val="20"/>
                <w:szCs w:val="20"/>
                <w:lang w:eastAsia="cs-CZ"/>
              </w:rPr>
              <w:t xml:space="preserve"> formou kolokvia. </w:t>
            </w:r>
            <w:r w:rsidRPr="00C31E87">
              <w:rPr>
                <w:rFonts w:ascii="Times New Roman" w:eastAsia="Times New Roman" w:hAnsi="Times New Roman" w:cs="Times New Roman"/>
                <w:sz w:val="20"/>
                <w:szCs w:val="20"/>
                <w:lang w:eastAsia="cs-CZ"/>
              </w:rPr>
              <w:t>Předložení portfolia</w:t>
            </w:r>
            <w:r>
              <w:rPr>
                <w:rFonts w:ascii="Times New Roman" w:eastAsia="Times New Roman" w:hAnsi="Times New Roman" w:cs="Times New Roman"/>
                <w:sz w:val="20"/>
                <w:szCs w:val="20"/>
                <w:lang w:eastAsia="cs-CZ"/>
              </w:rPr>
              <w:t>:</w:t>
            </w:r>
            <w:r w:rsidRPr="00C31E87">
              <w:rPr>
                <w:rFonts w:ascii="Times New Roman" w:eastAsia="Times New Roman" w:hAnsi="Times New Roman" w:cs="Times New Roman"/>
                <w:sz w:val="20"/>
                <w:szCs w:val="20"/>
                <w:lang w:eastAsia="cs-CZ"/>
              </w:rPr>
              <w:t xml:space="preserve"> Příklady dobré praxe terénní sociální práce ve vybraném regionu ČR.</w:t>
            </w:r>
            <w:r>
              <w:rPr>
                <w:rFonts w:ascii="Times New Roman" w:eastAsia="Times New Roman" w:hAnsi="Times New Roman" w:cs="Times New Roman"/>
                <w:sz w:val="20"/>
                <w:szCs w:val="20"/>
                <w:lang w:eastAsia="cs-CZ"/>
              </w:rPr>
              <w:t xml:space="preserve"> </w:t>
            </w:r>
            <w:r w:rsidRPr="00C31E87">
              <w:rPr>
                <w:rFonts w:ascii="Times New Roman" w:eastAsia="Times New Roman" w:hAnsi="Times New Roman" w:cs="Times New Roman"/>
                <w:sz w:val="20"/>
                <w:szCs w:val="20"/>
                <w:lang w:eastAsia="cs-CZ"/>
              </w:rPr>
              <w:t>Aktivita v prostředí MOODLE (pravidel</w:t>
            </w:r>
            <w:r>
              <w:rPr>
                <w:rFonts w:ascii="Times New Roman" w:eastAsia="Times New Roman" w:hAnsi="Times New Roman" w:cs="Times New Roman"/>
                <w:sz w:val="20"/>
                <w:szCs w:val="20"/>
                <w:lang w:eastAsia="cs-CZ"/>
              </w:rPr>
              <w:t>né návštěvy, práce s materiály).</w:t>
            </w:r>
          </w:p>
        </w:tc>
      </w:tr>
      <w:tr w:rsidR="00C31E87" w:rsidRPr="00C31E87" w:rsidTr="00C31E87">
        <w:trPr>
          <w:trHeight w:val="168"/>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rPr>
          <w:trHeight w:val="197"/>
        </w:trPr>
        <w:tc>
          <w:tcPr>
            <w:tcW w:w="3086" w:type="dxa"/>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C31E87" w:rsidRPr="00C31E87" w:rsidTr="0075204E">
        <w:trPr>
          <w:trHeight w:val="243"/>
        </w:trPr>
        <w:tc>
          <w:tcPr>
            <w:tcW w:w="3086" w:type="dxa"/>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C31E87">
        <w:trPr>
          <w:trHeight w:val="196"/>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C31E87">
        <w:trPr>
          <w:trHeight w:val="3548"/>
        </w:trPr>
        <w:tc>
          <w:tcPr>
            <w:tcW w:w="9855" w:type="dxa"/>
            <w:gridSpan w:val="8"/>
            <w:tcBorders>
              <w:top w:val="nil"/>
              <w:bottom w:val="single" w:sz="12" w:space="0" w:color="auto"/>
            </w:tcBorders>
          </w:tcPr>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Cíl předmětu</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Cílem předmětu je podat studentům ucelený přehled o terénní sociální práci v kontextu zákona č. 108/2006 Sb., o sociálních službách. Na přednáškách jsou seznámeni jak s teoretickými znalostmi, tak s příklady dobré praxe z oblasti výkonu terénní sociální práce, a to zejména s obyvateli sociálně vyloučených lokalit, osob bez přístřeší, dětí a mládeže ohrožených rizikovým chováním a rodin s dětmi, které se ocitly v nepříznivé sociální situaci.</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b/>
                <w:sz w:val="19"/>
                <w:szCs w:val="19"/>
                <w:lang w:eastAsia="cs-CZ"/>
              </w:rPr>
              <w:t>Obsah předmětu</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Vymezení terénní sociální práce.</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Výhody a nevýhody terénní sociální práce.</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Cílové skupiny terénní sociální práce (obyvatelé sociálně vyloučených lokalit, osoby ohrožené závislostí, ženy poskytující placené sexuální služby, děti a mládež ohrožené společensky nežádoucími jevy, rodiny s dětmi, osoby bez přístřeší).</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Kompetence terénního sociálního pracovníka a terénního pracovníka.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Sociální práce s uživatelem.</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Etika terénní sociální práce.</w:t>
            </w:r>
          </w:p>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Výstupní kompetence</w:t>
            </w:r>
          </w:p>
          <w:p w:rsidR="00C31E87" w:rsidRPr="00C31E87" w:rsidRDefault="00C31E87" w:rsidP="00C31E87">
            <w:pPr>
              <w:spacing w:after="0" w:line="240" w:lineRule="auto"/>
              <w:jc w:val="both"/>
              <w:rPr>
                <w:rFonts w:ascii="Times New Roman" w:eastAsia="Times New Roman" w:hAnsi="Times New Roman" w:cs="Times New Roman"/>
                <w:sz w:val="18"/>
                <w:szCs w:val="18"/>
                <w:lang w:eastAsia="cs-CZ"/>
              </w:rPr>
            </w:pPr>
            <w:r w:rsidRPr="00C31E87">
              <w:rPr>
                <w:rFonts w:ascii="Times New Roman" w:eastAsia="Times New Roman" w:hAnsi="Times New Roman" w:cs="Times New Roman"/>
                <w:sz w:val="19"/>
                <w:szCs w:val="19"/>
                <w:lang w:eastAsia="cs-CZ"/>
              </w:rPr>
              <w:t>Student dokáže vymezit terénní sociální práci v kontextu zákona č. 108/2006 Sb., o sociálních službách. Dokáže charakterizovat cílovou skupinu terénní sociální práce, je si vědom výhod a nevýhod, která práce v terénu přináší, rozumí kompetencím terénního pracovníka, je obeznámen s etickými dilematy práce v terénu</w:t>
            </w:r>
            <w:r w:rsidRPr="00C31E87">
              <w:rPr>
                <w:rFonts w:ascii="Times New Roman" w:eastAsia="Times New Roman" w:hAnsi="Times New Roman" w:cs="Times New Roman"/>
                <w:sz w:val="18"/>
                <w:szCs w:val="18"/>
                <w:lang w:eastAsia="cs-CZ"/>
              </w:rPr>
              <w:t>.</w:t>
            </w:r>
          </w:p>
        </w:tc>
      </w:tr>
      <w:tr w:rsidR="00C31E87" w:rsidRPr="00C31E87" w:rsidTr="0075204E">
        <w:trPr>
          <w:trHeight w:val="265"/>
        </w:trPr>
        <w:tc>
          <w:tcPr>
            <w:tcW w:w="3653" w:type="dxa"/>
            <w:gridSpan w:val="2"/>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rPr>
          <w:trHeight w:val="1497"/>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Povinná literatura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Baštecká, B. a kol. </w:t>
            </w:r>
            <w:r w:rsidRPr="00C31E87">
              <w:rPr>
                <w:rFonts w:ascii="Times New Roman" w:eastAsia="Times New Roman" w:hAnsi="Times New Roman" w:cs="Times New Roman"/>
                <w:i/>
                <w:sz w:val="19"/>
                <w:szCs w:val="19"/>
                <w:lang w:eastAsia="cs-CZ"/>
              </w:rPr>
              <w:t xml:space="preserve">Terénní krizová práce. Psychosociální intervenční týmy. </w:t>
            </w:r>
            <w:r w:rsidRPr="00C31E87">
              <w:rPr>
                <w:rFonts w:ascii="Times New Roman" w:eastAsia="Times New Roman" w:hAnsi="Times New Roman" w:cs="Times New Roman"/>
                <w:sz w:val="19"/>
                <w:szCs w:val="19"/>
                <w:lang w:eastAsia="cs-CZ"/>
              </w:rPr>
              <w:t>Praha: Grada, 2005.</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Budová, A. </w:t>
            </w:r>
            <w:r w:rsidRPr="00C31E87">
              <w:rPr>
                <w:rFonts w:ascii="Times New Roman" w:eastAsia="Times New Roman" w:hAnsi="Times New Roman" w:cs="Times New Roman"/>
                <w:i/>
                <w:sz w:val="19"/>
                <w:szCs w:val="19"/>
                <w:lang w:eastAsia="cs-CZ"/>
              </w:rPr>
              <w:t>Manuál sociální a terénní práce ve Středisku integrace menšin.</w:t>
            </w:r>
            <w:r w:rsidRPr="00C31E87">
              <w:rPr>
                <w:rFonts w:ascii="Times New Roman" w:eastAsia="Times New Roman" w:hAnsi="Times New Roman" w:cs="Times New Roman"/>
                <w:sz w:val="19"/>
                <w:szCs w:val="19"/>
                <w:lang w:eastAsia="cs-CZ"/>
              </w:rPr>
              <w:t xml:space="preserve"> Praha: IPPP ČR, 2008.</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Fleischmann, O. </w:t>
            </w:r>
            <w:r w:rsidRPr="00C31E87">
              <w:rPr>
                <w:rFonts w:ascii="Times New Roman" w:eastAsia="Times New Roman" w:hAnsi="Times New Roman" w:cs="Times New Roman"/>
                <w:i/>
                <w:sz w:val="19"/>
                <w:szCs w:val="19"/>
                <w:lang w:eastAsia="cs-CZ"/>
              </w:rPr>
              <w:t>Vybrané psychologické aspekty terénní sociální práce.</w:t>
            </w:r>
            <w:r w:rsidRPr="00C31E87">
              <w:rPr>
                <w:rFonts w:ascii="Times New Roman" w:eastAsia="Times New Roman" w:hAnsi="Times New Roman" w:cs="Times New Roman"/>
                <w:sz w:val="19"/>
                <w:szCs w:val="19"/>
                <w:lang w:eastAsia="cs-CZ"/>
              </w:rPr>
              <w:t xml:space="preserve"> Ústí nad Labem: Univerzita J. E. Purkyně, 2006.</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Musil, L. </w:t>
            </w:r>
            <w:r w:rsidRPr="00C31E87">
              <w:rPr>
                <w:rFonts w:ascii="Times New Roman" w:eastAsia="Times New Roman" w:hAnsi="Times New Roman" w:cs="Times New Roman"/>
                <w:i/>
                <w:sz w:val="19"/>
                <w:szCs w:val="19"/>
                <w:lang w:eastAsia="cs-CZ"/>
              </w:rPr>
              <w:t>„Ráda bych vám pomohla, ale“. Dilemata práce s klienty v organizacích</w:t>
            </w:r>
            <w:r w:rsidRPr="00C31E87">
              <w:rPr>
                <w:rFonts w:ascii="Times New Roman" w:eastAsia="Times New Roman" w:hAnsi="Times New Roman" w:cs="Times New Roman"/>
                <w:sz w:val="19"/>
                <w:szCs w:val="19"/>
                <w:lang w:eastAsia="cs-CZ"/>
              </w:rPr>
              <w:t>. Brno: Marek Zeman, 2004.</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Nedělníková, D. (ed.) </w:t>
            </w:r>
            <w:r w:rsidRPr="00C31E87">
              <w:rPr>
                <w:rFonts w:ascii="Times New Roman" w:eastAsia="Times New Roman" w:hAnsi="Times New Roman" w:cs="Times New Roman"/>
                <w:i/>
                <w:sz w:val="19"/>
                <w:szCs w:val="19"/>
                <w:lang w:eastAsia="cs-CZ"/>
              </w:rPr>
              <w:t>Metodická příručka pro výkon terénní sociální práce.</w:t>
            </w:r>
            <w:r w:rsidRPr="00C31E87">
              <w:rPr>
                <w:rFonts w:ascii="Times New Roman" w:eastAsia="Times New Roman" w:hAnsi="Times New Roman" w:cs="Times New Roman"/>
                <w:sz w:val="19"/>
                <w:szCs w:val="19"/>
                <w:lang w:eastAsia="cs-CZ"/>
              </w:rPr>
              <w:t xml:space="preserve"> Ostrava: Ostravská univerzita v Ostravě, 2008.</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Rhodes, T. </w:t>
            </w:r>
            <w:r w:rsidRPr="00C31E87">
              <w:rPr>
                <w:rFonts w:ascii="Times New Roman" w:eastAsia="Times New Roman" w:hAnsi="Times New Roman" w:cs="Times New Roman"/>
                <w:i/>
                <w:sz w:val="19"/>
                <w:szCs w:val="19"/>
                <w:lang w:eastAsia="cs-CZ"/>
              </w:rPr>
              <w:t>Terénní práce s uživateli drog, zásady a praxe.</w:t>
            </w:r>
            <w:r w:rsidRPr="00C31E87">
              <w:rPr>
                <w:rFonts w:ascii="Times New Roman" w:eastAsia="Times New Roman" w:hAnsi="Times New Roman" w:cs="Times New Roman"/>
                <w:sz w:val="19"/>
                <w:szCs w:val="19"/>
                <w:lang w:eastAsia="cs-CZ"/>
              </w:rPr>
              <w:t xml:space="preserve"> Boskovice: Albert, 1999.</w:t>
            </w:r>
          </w:p>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Doporučená literatura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Čepová, M. </w:t>
            </w:r>
            <w:r w:rsidRPr="00C31E87">
              <w:rPr>
                <w:rFonts w:ascii="Times New Roman" w:eastAsia="Times New Roman" w:hAnsi="Times New Roman" w:cs="Times New Roman"/>
                <w:i/>
                <w:sz w:val="19"/>
                <w:szCs w:val="19"/>
                <w:lang w:eastAsia="cs-CZ"/>
              </w:rPr>
              <w:t>Analýza změny po z</w:t>
            </w:r>
            <w:r>
              <w:rPr>
                <w:rFonts w:ascii="Times New Roman" w:eastAsia="Times New Roman" w:hAnsi="Times New Roman" w:cs="Times New Roman"/>
                <w:i/>
                <w:sz w:val="19"/>
                <w:szCs w:val="19"/>
                <w:lang w:eastAsia="cs-CZ"/>
              </w:rPr>
              <w:t>avedení terénní sociální práce v</w:t>
            </w:r>
            <w:r w:rsidRPr="00C31E87">
              <w:rPr>
                <w:rFonts w:ascii="Times New Roman" w:eastAsia="Times New Roman" w:hAnsi="Times New Roman" w:cs="Times New Roman"/>
                <w:i/>
                <w:sz w:val="19"/>
                <w:szCs w:val="19"/>
                <w:lang w:eastAsia="cs-CZ"/>
              </w:rPr>
              <w:t> sociálně vyloučených lokalitách Jihomoravského kraje.</w:t>
            </w:r>
            <w:r w:rsidRPr="00C31E87">
              <w:rPr>
                <w:rFonts w:ascii="Times New Roman" w:eastAsia="Times New Roman" w:hAnsi="Times New Roman" w:cs="Times New Roman"/>
                <w:sz w:val="19"/>
                <w:szCs w:val="19"/>
                <w:lang w:eastAsia="cs-CZ"/>
              </w:rPr>
              <w:t xml:space="preserve"> Praha: Občanské sdružení Romodrom, 2013.</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Hradecký, I. </w:t>
            </w:r>
            <w:r w:rsidRPr="00C31E87">
              <w:rPr>
                <w:rFonts w:ascii="Times New Roman" w:eastAsia="Times New Roman" w:hAnsi="Times New Roman" w:cs="Times New Roman"/>
                <w:i/>
                <w:sz w:val="19"/>
                <w:szCs w:val="19"/>
                <w:lang w:eastAsia="cs-CZ"/>
              </w:rPr>
              <w:t xml:space="preserve">Profily bezdomovectví v České republice: Proč spí tito lidé venku a </w:t>
            </w:r>
            <w:r>
              <w:rPr>
                <w:rFonts w:ascii="Times New Roman" w:eastAsia="Times New Roman" w:hAnsi="Times New Roman" w:cs="Times New Roman"/>
                <w:i/>
                <w:sz w:val="19"/>
                <w:szCs w:val="19"/>
                <w:lang w:eastAsia="cs-CZ"/>
              </w:rPr>
              <w:t>k</w:t>
            </w:r>
            <w:r w:rsidRPr="00C31E87">
              <w:rPr>
                <w:rFonts w:ascii="Times New Roman" w:eastAsia="Times New Roman" w:hAnsi="Times New Roman" w:cs="Times New Roman"/>
                <w:i/>
                <w:sz w:val="19"/>
                <w:szCs w:val="19"/>
                <w:lang w:eastAsia="cs-CZ"/>
              </w:rPr>
              <w:t>do jsou tito lidé.</w:t>
            </w:r>
            <w:r w:rsidRPr="00C31E87">
              <w:rPr>
                <w:rFonts w:ascii="Times New Roman" w:eastAsia="Times New Roman" w:hAnsi="Times New Roman" w:cs="Times New Roman"/>
                <w:sz w:val="19"/>
                <w:szCs w:val="19"/>
                <w:lang w:eastAsia="cs-CZ"/>
              </w:rPr>
              <w:t xml:space="preserve"> Praha: Hradecký, 2005.</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Johnson, L. C </w:t>
            </w:r>
            <w:r w:rsidRPr="00C31E87">
              <w:rPr>
                <w:rFonts w:ascii="Times New Roman" w:eastAsia="Times New Roman" w:hAnsi="Times New Roman" w:cs="Times New Roman"/>
                <w:i/>
                <w:sz w:val="19"/>
                <w:szCs w:val="19"/>
                <w:lang w:eastAsia="cs-CZ"/>
              </w:rPr>
              <w:t>Social Work Practise.</w:t>
            </w:r>
            <w:r w:rsidRPr="00C31E87">
              <w:rPr>
                <w:rFonts w:ascii="Times New Roman" w:eastAsia="Times New Roman" w:hAnsi="Times New Roman" w:cs="Times New Roman"/>
                <w:sz w:val="19"/>
                <w:szCs w:val="19"/>
                <w:lang w:eastAsia="cs-CZ"/>
              </w:rPr>
              <w:t xml:space="preserve"> Boston: Allyn and Bacon, 1992.</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Joy, D., Fenton, N. </w:t>
            </w:r>
            <w:r w:rsidRPr="00C31E87">
              <w:rPr>
                <w:rFonts w:ascii="Times New Roman" w:eastAsia="Times New Roman" w:hAnsi="Times New Roman" w:cs="Times New Roman"/>
                <w:i/>
                <w:sz w:val="19"/>
                <w:szCs w:val="19"/>
                <w:lang w:eastAsia="cs-CZ"/>
              </w:rPr>
              <w:t>Děti ulice.</w:t>
            </w:r>
            <w:r w:rsidRPr="00C31E87">
              <w:rPr>
                <w:rFonts w:ascii="Times New Roman" w:eastAsia="Times New Roman" w:hAnsi="Times New Roman" w:cs="Times New Roman"/>
                <w:sz w:val="19"/>
                <w:szCs w:val="19"/>
                <w:lang w:eastAsia="cs-CZ"/>
              </w:rPr>
              <w:t xml:space="preserve"> Praha: OSF, 2000.</w:t>
            </w:r>
          </w:p>
        </w:tc>
      </w:tr>
      <w:tr w:rsidR="00C31E87" w:rsidRPr="00C3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31E87" w:rsidRPr="00C31E87" w:rsidRDefault="00C31E87" w:rsidP="00C31E87">
            <w:pPr>
              <w:spacing w:after="0" w:line="240" w:lineRule="auto"/>
              <w:jc w:val="center"/>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Informace ke kombinované nebo distanční formě</w:t>
            </w:r>
          </w:p>
        </w:tc>
      </w:tr>
      <w:tr w:rsidR="00C31E87" w:rsidRPr="00C31E87" w:rsidTr="0075204E">
        <w:tc>
          <w:tcPr>
            <w:tcW w:w="4787" w:type="dxa"/>
            <w:gridSpan w:val="3"/>
            <w:tcBorders>
              <w:top w:val="single" w:sz="2"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hodin </w:t>
            </w:r>
          </w:p>
        </w:tc>
      </w:tr>
      <w:tr w:rsidR="00C31E87" w:rsidRPr="00C31E87" w:rsidTr="0075204E">
        <w:tc>
          <w:tcPr>
            <w:tcW w:w="9855" w:type="dxa"/>
            <w:gridSpan w:val="8"/>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Informace o způsobu kontaktu s vyučujícím</w:t>
            </w:r>
          </w:p>
        </w:tc>
      </w:tr>
      <w:tr w:rsidR="00C31E87" w:rsidRPr="00C31E87" w:rsidTr="00C31E87">
        <w:trPr>
          <w:trHeight w:val="623"/>
        </w:trPr>
        <w:tc>
          <w:tcPr>
            <w:tcW w:w="9855" w:type="dxa"/>
            <w:gridSpan w:val="8"/>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C31E87">
              <w:rPr>
                <w:rFonts w:ascii="Times New Roman" w:eastAsia="Times New Roman" w:hAnsi="Times New Roman" w:cs="Times New Roman"/>
                <w:color w:val="000000"/>
                <w:sz w:val="20"/>
                <w:szCs w:val="20"/>
                <w:lang w:eastAsia="cs-CZ"/>
              </w:rPr>
              <w:t>hodin přímá výuka formou semináře.</w:t>
            </w:r>
            <w:r>
              <w:rPr>
                <w:rFonts w:ascii="Times New Roman" w:eastAsia="Times New Roman" w:hAnsi="Times New Roman" w:cs="Times New Roman"/>
                <w:color w:val="000000"/>
                <w:sz w:val="20"/>
                <w:szCs w:val="20"/>
                <w:lang w:eastAsia="cs-CZ"/>
              </w:rPr>
              <w:t xml:space="preserve"> </w:t>
            </w:r>
            <w:r w:rsidRPr="00C31E87">
              <w:rPr>
                <w:rFonts w:ascii="Times New Roman" w:eastAsia="Times New Roman" w:hAnsi="Times New Roman" w:cs="Times New Roman"/>
                <w:color w:val="000000"/>
                <w:sz w:val="20"/>
                <w:szCs w:val="20"/>
                <w:lang w:eastAsia="cs-CZ"/>
              </w:rPr>
              <w:t>5 hodin distanční forma. Portfolio</w:t>
            </w:r>
            <w:r w:rsidRPr="00C31E87">
              <w:rPr>
                <w:rFonts w:ascii="Times New Roman" w:eastAsia="Times New Roman" w:hAnsi="Times New Roman" w:cs="Times New Roman"/>
                <w:sz w:val="20"/>
                <w:szCs w:val="20"/>
                <w:lang w:eastAsia="cs-CZ"/>
              </w:rPr>
              <w:t xml:space="preserve"> Příklady dobré praxe terénní sociální práce ve vybraném regionu ČR, student odevzdá pomocí prostředí MOODLE. Student komunikuje s vyučujícím pomocí MOODLU a emailu.</w:t>
            </w:r>
          </w:p>
        </w:tc>
      </w:tr>
    </w:tbl>
    <w:p w:rsidR="00BD4819" w:rsidRDefault="00BD4819"/>
    <w:p w:rsidR="00C31E87" w:rsidRDefault="00C31E87"/>
    <w:p w:rsidR="00C31E87" w:rsidRDefault="00C31E8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AD7" w:rsidRPr="00120AD7" w:rsidTr="0075204E">
        <w:tc>
          <w:tcPr>
            <w:tcW w:w="9855" w:type="dxa"/>
            <w:gridSpan w:val="8"/>
            <w:tcBorders>
              <w:bottom w:val="double" w:sz="4" w:space="0" w:color="auto"/>
            </w:tcBorders>
            <w:shd w:val="clear" w:color="auto" w:fill="BDD6EE"/>
          </w:tcPr>
          <w:p w:rsidR="00120AD7" w:rsidRPr="00120AD7" w:rsidRDefault="00120AD7" w:rsidP="00120AD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120AD7" w:rsidRPr="00120AD7" w:rsidTr="0075204E">
        <w:tc>
          <w:tcPr>
            <w:tcW w:w="3086" w:type="dxa"/>
            <w:tcBorders>
              <w:top w:val="double" w:sz="4"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Interkulturní komunikace</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10s + 5</w:t>
            </w:r>
          </w:p>
        </w:tc>
        <w:tc>
          <w:tcPr>
            <w:tcW w:w="889"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563"/>
        </w:trPr>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Klasifikovaný zápočet. Vypracování edukačního projektu zaměřený na rozvoj interkulturních dovedností. </w:t>
            </w:r>
          </w:p>
        </w:tc>
      </w:tr>
      <w:tr w:rsidR="00120AD7" w:rsidRPr="00120AD7" w:rsidTr="00120AD7">
        <w:trPr>
          <w:trHeight w:val="294"/>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97"/>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C17889">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rPr>
          <w:trHeight w:val="243"/>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120AD7">
        <w:trPr>
          <w:trHeight w:val="312"/>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C17889">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3938"/>
        </w:trPr>
        <w:tc>
          <w:tcPr>
            <w:tcW w:w="9855" w:type="dxa"/>
            <w:gridSpan w:val="8"/>
            <w:tcBorders>
              <w:top w:val="nil"/>
              <w:bottom w:val="single" w:sz="12" w:space="0" w:color="auto"/>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Cíl předmětu</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sz w:val="19"/>
                <w:szCs w:val="19"/>
                <w:lang w:eastAsia="cs-CZ"/>
              </w:rPr>
              <w:t xml:space="preserve">Cílem předmětu je seznámit studenty s principy interkulturní komunikace, pochopit jednotlivé kulturní modely a analyzovat chování jiných v kontextu odlišného kulturního prostředí. Student je dále veden k tomu, aby byl schopen sebereflektovat vlastní chování a způsob komunikace při interakci s kulturně odlišným jedincem. Zároveň je veden k tomu, aby snižoval vlastní stereotypy a předsudky vůči příslušníkům jiných národů, které by vedly k neúspěšné mezikulturní komunikaci.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b/>
                <w:sz w:val="19"/>
                <w:szCs w:val="19"/>
                <w:lang w:eastAsia="cs-CZ"/>
              </w:rPr>
              <w:t>Obsah předmětu</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Kultura (charakteristika kultury, kulturní vzorce, rozdíly mezi kolektivistickou a individualistickou kulturou).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Kulturní dimenze a standardy (Hofstede, Hall).</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Verbální a neverbální komunikace, exprese emocí – porovnání v interkulturní rovině.</w:t>
            </w:r>
          </w:p>
          <w:p w:rsid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Překážky v interkulturní komunikaci (stereotypy, předsudky,</w:t>
            </w:r>
            <w:r>
              <w:rPr>
                <w:rFonts w:ascii="Times New Roman" w:eastAsia="Times New Roman" w:hAnsi="Times New Roman" w:cs="Times New Roman"/>
                <w:sz w:val="19"/>
                <w:szCs w:val="19"/>
                <w:lang w:eastAsia="cs-CZ"/>
              </w:rPr>
              <w:t xml:space="preserve"> </w:t>
            </w:r>
            <w:r w:rsidRPr="00120AD7">
              <w:rPr>
                <w:rFonts w:ascii="Times New Roman" w:eastAsia="Times New Roman" w:hAnsi="Times New Roman" w:cs="Times New Roman"/>
                <w:sz w:val="19"/>
                <w:szCs w:val="19"/>
                <w:lang w:eastAsia="cs-CZ"/>
              </w:rPr>
              <w:t xml:space="preserve">etnofaulismy, etnocentrismus, kulturní relativismus).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Národní a etnické stereotypy. Autostereotypy Čechů a stereotypy cizinců o Češích.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Psychologické problémy akulturace a adaptace. Kulturní šok.</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Význam jazyka v interkulturní komunikaci. Sapirova – Whorfova hypotéza.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Aplikace interkulturní komunikace ve školním vzdělávání.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Interkulturní poradenství v práci sociálního pedagoga.</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Výstupní kompetence</w:t>
            </w:r>
          </w:p>
          <w:p w:rsidR="00120AD7" w:rsidRPr="00120AD7" w:rsidRDefault="00120AD7" w:rsidP="00120AD7">
            <w:pPr>
              <w:spacing w:after="0" w:line="240" w:lineRule="auto"/>
              <w:jc w:val="both"/>
              <w:rPr>
                <w:rFonts w:ascii="Times New Roman" w:eastAsia="Times New Roman" w:hAnsi="Times New Roman" w:cs="Times New Roman"/>
                <w:sz w:val="18"/>
                <w:szCs w:val="18"/>
                <w:lang w:eastAsia="cs-CZ"/>
              </w:rPr>
            </w:pPr>
            <w:r w:rsidRPr="00120AD7">
              <w:rPr>
                <w:rFonts w:ascii="Times New Roman" w:eastAsia="Times New Roman" w:hAnsi="Times New Roman" w:cs="Times New Roman"/>
                <w:sz w:val="19"/>
                <w:szCs w:val="19"/>
                <w:lang w:eastAsia="cs-CZ"/>
              </w:rPr>
              <w:t>Student je schopen prakticky implementovat dosažené znalosti a dovedností v rámci své profese. Je schopen kriticky hodnotit své vlastní a cizí jednání, zejména je schopen si uvědomit své vlastní kulturní „závaží“ při interakci s těmi „odlišnými“ a dle toho volit optimální strategii při komunikaci.</w:t>
            </w:r>
            <w:r w:rsidRPr="00120AD7">
              <w:rPr>
                <w:rFonts w:ascii="Times New Roman" w:eastAsia="Times New Roman" w:hAnsi="Times New Roman" w:cs="Times New Roman"/>
                <w:sz w:val="18"/>
                <w:szCs w:val="18"/>
                <w:lang w:eastAsia="cs-CZ"/>
              </w:rPr>
              <w:t xml:space="preserve"> </w:t>
            </w:r>
          </w:p>
        </w:tc>
      </w:tr>
      <w:tr w:rsidR="00120AD7" w:rsidRPr="00120AD7" w:rsidTr="0075204E">
        <w:trPr>
          <w:trHeight w:val="400"/>
        </w:trPr>
        <w:tc>
          <w:tcPr>
            <w:tcW w:w="3653" w:type="dxa"/>
            <w:gridSpan w:val="2"/>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497"/>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Hladík, J. </w:t>
            </w:r>
            <w:r w:rsidRPr="00120AD7">
              <w:rPr>
                <w:rFonts w:ascii="Times New Roman" w:eastAsia="Times New Roman" w:hAnsi="Times New Roman" w:cs="Times New Roman"/>
                <w:i/>
                <w:iCs/>
                <w:color w:val="222222"/>
                <w:sz w:val="19"/>
                <w:szCs w:val="19"/>
                <w:lang w:eastAsia="cs-CZ"/>
              </w:rPr>
              <w:t>Multikulturní kompetence studentů pomáhajících profesí</w:t>
            </w:r>
            <w:r w:rsidRPr="00120AD7">
              <w:rPr>
                <w:rFonts w:ascii="Times New Roman" w:eastAsia="Times New Roman" w:hAnsi="Times New Roman" w:cs="Times New Roman"/>
                <w:color w:val="222222"/>
                <w:sz w:val="19"/>
                <w:szCs w:val="19"/>
                <w:lang w:eastAsia="cs-CZ"/>
              </w:rPr>
              <w:t>. Zlín: Univerzita Tomáše Bati ve Zlíně, 2014.</w:t>
            </w:r>
          </w:p>
          <w:p w:rsidR="00120AD7" w:rsidRPr="00120AD7" w:rsidRDefault="00120AD7" w:rsidP="00120AD7">
            <w:pPr>
              <w:shd w:val="clear" w:color="auto" w:fill="FFFFFF"/>
              <w:spacing w:after="0" w:line="240" w:lineRule="auto"/>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Moree, D. </w:t>
            </w:r>
            <w:r w:rsidRPr="00120AD7">
              <w:rPr>
                <w:rFonts w:ascii="Times New Roman" w:eastAsia="Times New Roman" w:hAnsi="Times New Roman" w:cs="Times New Roman"/>
                <w:i/>
                <w:sz w:val="19"/>
                <w:szCs w:val="19"/>
                <w:lang w:eastAsia="cs-CZ"/>
              </w:rPr>
              <w:t>Základy interkulturního soužití.</w:t>
            </w:r>
            <w:r w:rsidRPr="00120AD7">
              <w:rPr>
                <w:rFonts w:ascii="Times New Roman" w:eastAsia="Times New Roman" w:hAnsi="Times New Roman" w:cs="Times New Roman"/>
                <w:sz w:val="19"/>
                <w:szCs w:val="19"/>
                <w:lang w:eastAsia="cs-CZ"/>
              </w:rPr>
              <w:t xml:space="preserve"> Praha: Portál, 2015.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Morgensternová, M., Šulová, L., Scholl, L</w:t>
            </w:r>
            <w:r w:rsidRPr="00120AD7">
              <w:rPr>
                <w:rFonts w:ascii="Times New Roman" w:eastAsia="Times New Roman" w:hAnsi="Times New Roman" w:cs="Times New Roman"/>
                <w:i/>
                <w:sz w:val="19"/>
                <w:szCs w:val="19"/>
                <w:lang w:eastAsia="cs-CZ"/>
              </w:rPr>
              <w:t>. Bilingvismus a interkulturní komunikace</w:t>
            </w:r>
            <w:r w:rsidRPr="00120AD7">
              <w:rPr>
                <w:rFonts w:ascii="Times New Roman" w:eastAsia="Times New Roman" w:hAnsi="Times New Roman" w:cs="Times New Roman"/>
                <w:sz w:val="19"/>
                <w:szCs w:val="19"/>
                <w:lang w:eastAsia="cs-CZ"/>
              </w:rPr>
              <w:t xml:space="preserve">. Praha: WoltersKluwer, 2011.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Průcha, J.</w:t>
            </w:r>
            <w:r w:rsidRPr="00120AD7">
              <w:rPr>
                <w:rFonts w:ascii="Times New Roman" w:eastAsia="Times New Roman" w:hAnsi="Times New Roman" w:cs="Times New Roman"/>
                <w:i/>
                <w:sz w:val="19"/>
                <w:szCs w:val="19"/>
                <w:lang w:eastAsia="cs-CZ"/>
              </w:rPr>
              <w:t xml:space="preserve"> Interkulturní komunikace</w:t>
            </w:r>
            <w:r w:rsidRPr="00120AD7">
              <w:rPr>
                <w:rFonts w:ascii="Times New Roman" w:eastAsia="Times New Roman" w:hAnsi="Times New Roman" w:cs="Times New Roman"/>
                <w:sz w:val="19"/>
                <w:szCs w:val="19"/>
                <w:lang w:eastAsia="cs-CZ"/>
              </w:rPr>
              <w:t xml:space="preserve">. Praha: Grada, 2010.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Průcha, J. </w:t>
            </w:r>
            <w:r w:rsidRPr="00120AD7">
              <w:rPr>
                <w:rFonts w:ascii="Times New Roman" w:eastAsia="Times New Roman" w:hAnsi="Times New Roman" w:cs="Times New Roman"/>
                <w:i/>
                <w:sz w:val="19"/>
                <w:szCs w:val="19"/>
                <w:lang w:eastAsia="cs-CZ"/>
              </w:rPr>
              <w:t>Interkulturní psychologie.</w:t>
            </w:r>
            <w:r w:rsidR="007962D6">
              <w:rPr>
                <w:rFonts w:ascii="Times New Roman" w:eastAsia="Times New Roman" w:hAnsi="Times New Roman" w:cs="Times New Roman"/>
                <w:i/>
                <w:sz w:val="19"/>
                <w:szCs w:val="19"/>
                <w:lang w:eastAsia="cs-CZ"/>
              </w:rPr>
              <w:t xml:space="preserve"> </w:t>
            </w:r>
            <w:r w:rsidRPr="00120AD7">
              <w:rPr>
                <w:rFonts w:ascii="Times New Roman" w:eastAsia="Times New Roman" w:hAnsi="Times New Roman" w:cs="Times New Roman"/>
                <w:i/>
                <w:sz w:val="19"/>
                <w:szCs w:val="19"/>
                <w:lang w:eastAsia="cs-CZ"/>
              </w:rPr>
              <w:t>Sociopsychologické zkoumání kultur, etnik, ras a národů.</w:t>
            </w:r>
            <w:r w:rsidRPr="00120AD7">
              <w:rPr>
                <w:rFonts w:ascii="Times New Roman" w:eastAsia="Times New Roman" w:hAnsi="Times New Roman" w:cs="Times New Roman"/>
                <w:sz w:val="19"/>
                <w:szCs w:val="19"/>
                <w:lang w:eastAsia="cs-CZ"/>
              </w:rPr>
              <w:t xml:space="preserve"> Praha: Portál, 2010. </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Bittnerová, D., Moravcová, M. </w:t>
            </w:r>
            <w:r w:rsidRPr="00120AD7">
              <w:rPr>
                <w:rFonts w:ascii="Times New Roman" w:eastAsia="Times New Roman" w:hAnsi="Times New Roman" w:cs="Times New Roman"/>
                <w:i/>
                <w:iCs/>
                <w:color w:val="222222"/>
                <w:sz w:val="19"/>
                <w:szCs w:val="19"/>
                <w:lang w:eastAsia="cs-CZ"/>
              </w:rPr>
              <w:t>Etnické komunity</w:t>
            </w:r>
            <w:r w:rsidRPr="00120AD7">
              <w:rPr>
                <w:rFonts w:ascii="Times New Roman" w:eastAsia="Times New Roman" w:hAnsi="Times New Roman" w:cs="Times New Roman"/>
                <w:color w:val="222222"/>
                <w:sz w:val="19"/>
                <w:szCs w:val="19"/>
                <w:lang w:eastAsia="cs-CZ"/>
              </w:rPr>
              <w:t>. Praha: FHS UK, 2013.</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Bouzek, J. </w:t>
            </w:r>
            <w:r w:rsidRPr="00120AD7">
              <w:rPr>
                <w:rFonts w:ascii="Times New Roman" w:eastAsia="Times New Roman" w:hAnsi="Times New Roman" w:cs="Times New Roman"/>
                <w:i/>
                <w:iCs/>
                <w:sz w:val="19"/>
                <w:szCs w:val="19"/>
                <w:lang w:eastAsia="cs-CZ"/>
              </w:rPr>
              <w:t>Jak se domluvit s jinými? Úvod do mezikulturní komunikace</w:t>
            </w:r>
            <w:r w:rsidRPr="00120AD7">
              <w:rPr>
                <w:rFonts w:ascii="Times New Roman" w:eastAsia="Times New Roman" w:hAnsi="Times New Roman" w:cs="Times New Roman"/>
                <w:sz w:val="19"/>
                <w:szCs w:val="19"/>
                <w:lang w:eastAsia="cs-CZ"/>
              </w:rPr>
              <w:t>. Praha: Triton, 2008. </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Burda, F. </w:t>
            </w:r>
            <w:r w:rsidRPr="00120AD7">
              <w:rPr>
                <w:rFonts w:ascii="Times New Roman" w:eastAsia="Times New Roman" w:hAnsi="Times New Roman" w:cs="Times New Roman"/>
                <w:i/>
                <w:iCs/>
                <w:color w:val="222222"/>
                <w:sz w:val="19"/>
                <w:szCs w:val="19"/>
                <w:lang w:eastAsia="cs-CZ"/>
              </w:rPr>
              <w:t>Za hranice kultur: transkulturní perspektiva</w:t>
            </w:r>
            <w:r w:rsidRPr="00120AD7">
              <w:rPr>
                <w:rFonts w:ascii="Times New Roman" w:eastAsia="Times New Roman" w:hAnsi="Times New Roman" w:cs="Times New Roman"/>
                <w:color w:val="222222"/>
                <w:sz w:val="19"/>
                <w:szCs w:val="19"/>
                <w:lang w:eastAsia="cs-CZ"/>
              </w:rPr>
              <w:t>. Brno: Centrum pro studium demokracie a kultury, 2016.</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Gray, H., Lewis. C.</w:t>
            </w:r>
            <w:r>
              <w:rPr>
                <w:rFonts w:ascii="Times New Roman" w:eastAsia="Times New Roman" w:hAnsi="Times New Roman" w:cs="Times New Roman"/>
                <w:color w:val="222222"/>
                <w:sz w:val="19"/>
                <w:szCs w:val="19"/>
                <w:lang w:eastAsia="cs-CZ"/>
              </w:rPr>
              <w:t xml:space="preserve"> </w:t>
            </w:r>
            <w:r w:rsidRPr="00120AD7">
              <w:rPr>
                <w:rFonts w:ascii="Times New Roman" w:eastAsia="Times New Roman" w:hAnsi="Times New Roman" w:cs="Times New Roman"/>
                <w:color w:val="222222"/>
                <w:sz w:val="19"/>
                <w:szCs w:val="19"/>
                <w:lang w:eastAsia="cs-CZ"/>
              </w:rPr>
              <w:t>A., Smékal, V. </w:t>
            </w:r>
            <w:r w:rsidRPr="00120AD7">
              <w:rPr>
                <w:rFonts w:ascii="Times New Roman" w:eastAsia="Times New Roman" w:hAnsi="Times New Roman" w:cs="Times New Roman"/>
                <w:i/>
                <w:iCs/>
                <w:color w:val="222222"/>
                <w:sz w:val="19"/>
                <w:szCs w:val="19"/>
                <w:lang w:eastAsia="cs-CZ"/>
              </w:rPr>
              <w:t>Together</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we</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will</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learn: ethnic</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minorities and education</w:t>
            </w:r>
            <w:r w:rsidRPr="00120AD7">
              <w:rPr>
                <w:rFonts w:ascii="Times New Roman" w:eastAsia="Times New Roman" w:hAnsi="Times New Roman" w:cs="Times New Roman"/>
                <w:color w:val="222222"/>
                <w:sz w:val="19"/>
                <w:szCs w:val="19"/>
                <w:lang w:eastAsia="cs-CZ"/>
              </w:rPr>
              <w:t>. Brno: Barrister&amp;Principal, 2003.</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Kolman, L. </w:t>
            </w:r>
            <w:r w:rsidRPr="00120AD7">
              <w:rPr>
                <w:rFonts w:ascii="Times New Roman" w:eastAsia="Times New Roman" w:hAnsi="Times New Roman" w:cs="Times New Roman"/>
                <w:i/>
                <w:iCs/>
                <w:color w:val="222222"/>
                <w:sz w:val="19"/>
                <w:szCs w:val="19"/>
                <w:lang w:eastAsia="cs-CZ"/>
              </w:rPr>
              <w:t>Komunikace mezi kulturami: psychologie interkulturních rozdílů</w:t>
            </w:r>
            <w:r w:rsidRPr="00120AD7">
              <w:rPr>
                <w:rFonts w:ascii="Times New Roman" w:eastAsia="Times New Roman" w:hAnsi="Times New Roman" w:cs="Times New Roman"/>
                <w:color w:val="222222"/>
                <w:sz w:val="19"/>
                <w:szCs w:val="19"/>
                <w:lang w:eastAsia="cs-CZ"/>
              </w:rPr>
              <w:t>. Praha: Credit, 2001.</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Uličná, K. </w:t>
            </w:r>
            <w:r w:rsidRPr="00120AD7">
              <w:rPr>
                <w:rFonts w:ascii="Times New Roman" w:eastAsia="Times New Roman" w:hAnsi="Times New Roman" w:cs="Times New Roman"/>
                <w:i/>
                <w:iCs/>
                <w:color w:val="222222"/>
                <w:sz w:val="19"/>
                <w:szCs w:val="19"/>
                <w:lang w:eastAsia="cs-CZ"/>
              </w:rPr>
              <w:t>Rozvoj interkulturní komunikační kompetence</w:t>
            </w:r>
            <w:r w:rsidRPr="00120AD7">
              <w:rPr>
                <w:rFonts w:ascii="Times New Roman" w:eastAsia="Times New Roman" w:hAnsi="Times New Roman" w:cs="Times New Roman"/>
                <w:color w:val="222222"/>
                <w:sz w:val="19"/>
                <w:szCs w:val="19"/>
                <w:lang w:eastAsia="cs-CZ"/>
              </w:rPr>
              <w:t>. Brno: Masarykova univerzita, 2012.</w:t>
            </w:r>
          </w:p>
        </w:tc>
      </w:tr>
      <w:tr w:rsidR="00120AD7" w:rsidRPr="00120AD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AD7" w:rsidRPr="00120AD7" w:rsidRDefault="00120AD7" w:rsidP="00120AD7">
            <w:pPr>
              <w:spacing w:after="0" w:line="240" w:lineRule="auto"/>
              <w:jc w:val="center"/>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ke kombinované nebo distanční formě</w:t>
            </w:r>
          </w:p>
        </w:tc>
      </w:tr>
      <w:tr w:rsidR="00120AD7" w:rsidRPr="00120AD7" w:rsidTr="0075204E">
        <w:tc>
          <w:tcPr>
            <w:tcW w:w="4787" w:type="dxa"/>
            <w:gridSpan w:val="3"/>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hodin </w:t>
            </w:r>
          </w:p>
        </w:tc>
      </w:tr>
      <w:tr w:rsidR="00120AD7" w:rsidRPr="00120AD7" w:rsidTr="0075204E">
        <w:tc>
          <w:tcPr>
            <w:tcW w:w="9855" w:type="dxa"/>
            <w:gridSpan w:val="8"/>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o způsobu kontaktu s vyučujícím</w:t>
            </w:r>
          </w:p>
        </w:tc>
      </w:tr>
      <w:tr w:rsidR="00120AD7" w:rsidRPr="00120AD7" w:rsidTr="00120AD7">
        <w:trPr>
          <w:trHeight w:val="411"/>
        </w:trPr>
        <w:tc>
          <w:tcPr>
            <w:tcW w:w="9855" w:type="dxa"/>
            <w:gridSpan w:val="8"/>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hodin přímá výuka formou </w:t>
            </w:r>
            <w:r w:rsidRPr="00120AD7">
              <w:rPr>
                <w:rFonts w:ascii="Times New Roman" w:eastAsia="Times New Roman" w:hAnsi="Times New Roman" w:cs="Times New Roman"/>
                <w:sz w:val="20"/>
                <w:szCs w:val="20"/>
                <w:lang w:eastAsia="cs-CZ"/>
              </w:rPr>
              <w:t>semináře</w:t>
            </w:r>
            <w:r w:rsidRPr="00120AD7">
              <w:rPr>
                <w:rFonts w:ascii="Times New Roman" w:eastAsia="Times New Roman" w:hAnsi="Times New Roman" w:cs="Times New Roman"/>
                <w:color w:val="000000"/>
                <w:sz w:val="20"/>
                <w:szCs w:val="20"/>
                <w:lang w:eastAsia="cs-CZ"/>
              </w:rPr>
              <w:t>.</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5 hodin distanční forma: vypracování edukačního projektu zaměřeného </w:t>
            </w:r>
            <w:r>
              <w:rPr>
                <w:rFonts w:ascii="Times New Roman" w:eastAsia="Times New Roman" w:hAnsi="Times New Roman" w:cs="Times New Roman"/>
                <w:color w:val="000000"/>
                <w:sz w:val="20"/>
                <w:szCs w:val="20"/>
                <w:lang w:eastAsia="cs-CZ"/>
              </w:rPr>
              <w:br/>
            </w:r>
            <w:r w:rsidRPr="00120AD7">
              <w:rPr>
                <w:rFonts w:ascii="Times New Roman" w:eastAsia="Times New Roman" w:hAnsi="Times New Roman" w:cs="Times New Roman"/>
                <w:color w:val="000000"/>
                <w:sz w:val="20"/>
                <w:szCs w:val="20"/>
                <w:lang w:eastAsia="cs-CZ"/>
              </w:rPr>
              <w:t xml:space="preserve">na rozvoj interkulturních dovedností. Průběžná konzultace k projektu v prostředí MOODLE nebo e-mailem. </w:t>
            </w:r>
          </w:p>
        </w:tc>
      </w:tr>
    </w:tbl>
    <w:p w:rsidR="00C31E87" w:rsidRDefault="00C31E87"/>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AD7" w:rsidRPr="00120AD7" w:rsidTr="0075204E">
        <w:tc>
          <w:tcPr>
            <w:tcW w:w="9855" w:type="dxa"/>
            <w:gridSpan w:val="8"/>
            <w:tcBorders>
              <w:bottom w:val="double" w:sz="4" w:space="0" w:color="auto"/>
            </w:tcBorders>
            <w:shd w:val="clear" w:color="auto" w:fill="BDD6EE"/>
          </w:tcPr>
          <w:p w:rsidR="00120AD7" w:rsidRPr="00120AD7" w:rsidRDefault="00120AD7" w:rsidP="00120AD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120AD7" w:rsidRPr="00120AD7" w:rsidTr="0075204E">
        <w:tc>
          <w:tcPr>
            <w:tcW w:w="3086" w:type="dxa"/>
            <w:tcBorders>
              <w:top w:val="double" w:sz="4"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Principy arteterapie pro sociální pedagogy</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10s + 5</w:t>
            </w:r>
          </w:p>
        </w:tc>
        <w:tc>
          <w:tcPr>
            <w:tcW w:w="889"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Klasifikovaný zápočet. Vypracování arteterapeutického projektu pro vybranou cílovou skupinu.</w:t>
            </w:r>
          </w:p>
        </w:tc>
      </w:tr>
      <w:tr w:rsidR="00120AD7" w:rsidRPr="00120AD7" w:rsidTr="00120AD7">
        <w:trPr>
          <w:trHeight w:val="250"/>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97"/>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520A9B">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rPr>
          <w:trHeight w:val="243"/>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120AD7">
        <w:trPr>
          <w:trHeight w:val="182"/>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520A9B">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3938"/>
        </w:trPr>
        <w:tc>
          <w:tcPr>
            <w:tcW w:w="9855" w:type="dxa"/>
            <w:gridSpan w:val="8"/>
            <w:tcBorders>
              <w:top w:val="nil"/>
              <w:bottom w:val="single" w:sz="12" w:space="0" w:color="auto"/>
            </w:tcBorders>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Cíl předmětu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Cílem předmětu je seznámit studenty s principy arteterapeutických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a artefiletických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 xml:space="preserve">metod a technik a jejích využití při podpůrné práci s jednotlivci a skupinami. Studenti jsou dále vedeni k analýze a interpretaci výtvarných artefaktů s důrazem na hlubší pochopení vztahů mezi výtvarným vyjádřením a psychickými procesy jedince. Důraz je kladen zejména na osobní prožitek a zkušenost s vlastní tvorbou a její interpretaci. </w:t>
            </w:r>
          </w:p>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Obsah předmětu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Arteterapie (vymezení pojmu, historie arteterapie, cíle arteterapeutické intervence, vztah mezi uměním a psychoterapii).</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Arteterapie a artefiletika (vymezení obou pojmů, jejích společné cíle a možnosti působení na klienta).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Současné arteterapeutické směry.</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Druhy arteterapie (individuální a skupinová, receptivní, produktivní).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Metodické postupy a výtvarné vedení v arteterapii.</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Výtvarná symbolika uměleckého díla. Diagnostické aspekty výtvarného projevu.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Možnosti interpretace v arteterapii, kresba, jako diagnostický nástroj.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Využití arteterapii v profesi sociálního pedagoga. </w:t>
            </w:r>
          </w:p>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Výstupní kompetence</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Student je schopen aplikovat získané dovednosti a znalosti při práci s vybranou cílovou skupinou, je schopen kriticky analyzovat a interpretovat symboliku výtvarného projevu. Využívá možnosti výtvarného projevu při edukačních </w:t>
            </w:r>
            <w:r>
              <w:rPr>
                <w:rFonts w:ascii="Times New Roman" w:eastAsia="Times New Roman" w:hAnsi="Times New Roman" w:cs="Times New Roman"/>
                <w:sz w:val="20"/>
                <w:szCs w:val="20"/>
                <w:lang w:eastAsia="cs-CZ"/>
              </w:rPr>
              <w:br/>
            </w:r>
            <w:r w:rsidRPr="00120AD7">
              <w:rPr>
                <w:rFonts w:ascii="Times New Roman" w:eastAsia="Times New Roman" w:hAnsi="Times New Roman" w:cs="Times New Roman"/>
                <w:sz w:val="20"/>
                <w:szCs w:val="20"/>
                <w:lang w:eastAsia="cs-CZ"/>
              </w:rPr>
              <w:t>a terapeutických činnostech v rámci své profese.</w:t>
            </w:r>
          </w:p>
        </w:tc>
      </w:tr>
      <w:tr w:rsidR="00120AD7" w:rsidRPr="00120AD7" w:rsidTr="0075204E">
        <w:trPr>
          <w:trHeight w:val="265"/>
        </w:trPr>
        <w:tc>
          <w:tcPr>
            <w:tcW w:w="3653" w:type="dxa"/>
            <w:gridSpan w:val="2"/>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497"/>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Caseová, C. &amp;Dalleyová, T. </w:t>
            </w:r>
            <w:r w:rsidRPr="00120AD7">
              <w:rPr>
                <w:rFonts w:ascii="Times New Roman" w:eastAsia="Times New Roman" w:hAnsi="Times New Roman" w:cs="Times New Roman"/>
                <w:i/>
                <w:sz w:val="19"/>
                <w:szCs w:val="19"/>
                <w:lang w:eastAsia="cs-CZ"/>
              </w:rPr>
              <w:t>Arteterapie s dětmi</w:t>
            </w:r>
            <w:r w:rsidRPr="00120AD7">
              <w:rPr>
                <w:rFonts w:ascii="Times New Roman" w:eastAsia="Times New Roman" w:hAnsi="Times New Roman" w:cs="Times New Roman"/>
                <w:sz w:val="19"/>
                <w:szCs w:val="19"/>
                <w:lang w:eastAsia="cs-CZ"/>
              </w:rPr>
              <w:t>. Praha: Portál, 1995.</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Campbellová, J. </w:t>
            </w:r>
            <w:r w:rsidRPr="00120AD7">
              <w:rPr>
                <w:rFonts w:ascii="Times New Roman" w:eastAsia="Times New Roman" w:hAnsi="Times New Roman" w:cs="Times New Roman"/>
                <w:i/>
                <w:sz w:val="19"/>
                <w:szCs w:val="19"/>
                <w:lang w:eastAsia="cs-CZ"/>
              </w:rPr>
              <w:t>Techniky arteterapie</w:t>
            </w:r>
            <w:r w:rsidRPr="00120AD7">
              <w:rPr>
                <w:rFonts w:ascii="Times New Roman" w:eastAsia="Times New Roman" w:hAnsi="Times New Roman" w:cs="Times New Roman"/>
                <w:sz w:val="19"/>
                <w:szCs w:val="19"/>
                <w:lang w:eastAsia="cs-CZ"/>
              </w:rPr>
              <w:t>. Praha: Portál., 1998.</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Davido, R.</w:t>
            </w:r>
            <w:r w:rsidRPr="00120AD7">
              <w:rPr>
                <w:rFonts w:ascii="Times New Roman" w:eastAsia="Times New Roman" w:hAnsi="Times New Roman" w:cs="Times New Roman"/>
                <w:i/>
                <w:sz w:val="20"/>
                <w:szCs w:val="20"/>
                <w:lang w:eastAsia="cs-CZ"/>
              </w:rPr>
              <w:t>Kresba jako nástroj poznání dítěte.</w:t>
            </w:r>
            <w:r w:rsidRPr="00120AD7">
              <w:rPr>
                <w:rFonts w:ascii="Times New Roman" w:eastAsia="Times New Roman" w:hAnsi="Times New Roman" w:cs="Times New Roman"/>
                <w:sz w:val="20"/>
                <w:szCs w:val="20"/>
                <w:lang w:eastAsia="cs-CZ"/>
              </w:rPr>
              <w:t xml:space="preserve"> Praha: Portál, 2001.</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Šicková - Fabrici, J. </w:t>
            </w:r>
            <w:r w:rsidRPr="00120AD7">
              <w:rPr>
                <w:rFonts w:ascii="Times New Roman" w:eastAsia="Times New Roman" w:hAnsi="Times New Roman" w:cs="Times New Roman"/>
                <w:i/>
                <w:sz w:val="20"/>
                <w:szCs w:val="20"/>
                <w:lang w:eastAsia="cs-CZ"/>
              </w:rPr>
              <w:t>Základy arteterapie</w:t>
            </w:r>
            <w:r w:rsidRPr="00120AD7">
              <w:rPr>
                <w:rFonts w:ascii="Times New Roman" w:eastAsia="Times New Roman" w:hAnsi="Times New Roman" w:cs="Times New Roman"/>
                <w:sz w:val="20"/>
                <w:szCs w:val="20"/>
                <w:lang w:eastAsia="cs-CZ"/>
              </w:rPr>
              <w:t>. Praha: Portál, 2002.</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Rubin, J. A.</w:t>
            </w:r>
            <w:r w:rsidRPr="00120AD7">
              <w:rPr>
                <w:rFonts w:ascii="Times New Roman" w:eastAsia="Times New Roman" w:hAnsi="Times New Roman" w:cs="Times New Roman"/>
                <w:i/>
                <w:sz w:val="20"/>
                <w:szCs w:val="20"/>
                <w:lang w:eastAsia="cs-CZ"/>
              </w:rPr>
              <w:t>Přístupy v arteterapii.</w:t>
            </w:r>
            <w:r w:rsidRPr="00120AD7">
              <w:rPr>
                <w:rFonts w:ascii="Times New Roman" w:eastAsia="Times New Roman" w:hAnsi="Times New Roman" w:cs="Times New Roman"/>
                <w:sz w:val="20"/>
                <w:szCs w:val="20"/>
                <w:lang w:eastAsia="cs-CZ"/>
              </w:rPr>
              <w:t xml:space="preserve"> Praha: Triton, 2008.</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Liebmann, M. </w:t>
            </w:r>
            <w:r w:rsidRPr="00120AD7">
              <w:rPr>
                <w:rFonts w:ascii="Times New Roman" w:eastAsia="Times New Roman" w:hAnsi="Times New Roman" w:cs="Times New Roman"/>
                <w:i/>
                <w:sz w:val="20"/>
                <w:szCs w:val="20"/>
                <w:lang w:eastAsia="cs-CZ"/>
              </w:rPr>
              <w:t>Skupinová arteterapie: nápady, témata a cvičení pro skupinovou výtvarnou práci.</w:t>
            </w:r>
            <w:r w:rsidRPr="00120AD7">
              <w:rPr>
                <w:rFonts w:ascii="Times New Roman" w:eastAsia="Times New Roman" w:hAnsi="Times New Roman" w:cs="Times New Roman"/>
                <w:sz w:val="20"/>
                <w:szCs w:val="20"/>
                <w:lang w:eastAsia="cs-CZ"/>
              </w:rPr>
              <w:t xml:space="preserve">  Praha: Portál, 2005.</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Riedl, I. </w:t>
            </w:r>
            <w:r w:rsidRPr="00120AD7">
              <w:rPr>
                <w:rFonts w:ascii="Times New Roman" w:eastAsia="Times New Roman" w:hAnsi="Times New Roman" w:cs="Times New Roman"/>
                <w:i/>
                <w:sz w:val="20"/>
                <w:szCs w:val="20"/>
                <w:lang w:eastAsia="cs-CZ"/>
              </w:rPr>
              <w:t>Obrazy v terapii, umění a náboženství.</w:t>
            </w:r>
            <w:r w:rsidRPr="00120AD7">
              <w:rPr>
                <w:rFonts w:ascii="Times New Roman" w:eastAsia="Times New Roman" w:hAnsi="Times New Roman" w:cs="Times New Roman"/>
                <w:sz w:val="20"/>
                <w:szCs w:val="20"/>
                <w:lang w:eastAsia="cs-CZ"/>
              </w:rPr>
              <w:t xml:space="preserve"> Praha: Portál, 2002.</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Slavík, J. </w:t>
            </w:r>
            <w:r w:rsidRPr="00120AD7">
              <w:rPr>
                <w:rFonts w:ascii="Times New Roman" w:eastAsia="Times New Roman" w:hAnsi="Times New Roman" w:cs="Times New Roman"/>
                <w:i/>
                <w:sz w:val="20"/>
                <w:szCs w:val="20"/>
                <w:lang w:eastAsia="cs-CZ"/>
              </w:rPr>
              <w:t>Umění zážitku, zážitek umění (teorie a praxe artefiletiky).</w:t>
            </w:r>
            <w:r w:rsidRPr="00120AD7">
              <w:rPr>
                <w:rFonts w:ascii="Times New Roman" w:eastAsia="Times New Roman" w:hAnsi="Times New Roman" w:cs="Times New Roman"/>
                <w:sz w:val="20"/>
                <w:szCs w:val="20"/>
                <w:lang w:eastAsia="cs-CZ"/>
              </w:rPr>
              <w:t xml:space="preserve"> 1. a 2. díl, Praha: Karolinum, 2001, 2004.</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WhitneyPaterson, L., Hardin, M. E. </w:t>
            </w:r>
            <w:r w:rsidRPr="00120AD7">
              <w:rPr>
                <w:rFonts w:ascii="Times New Roman" w:eastAsia="Times New Roman" w:hAnsi="Times New Roman" w:cs="Times New Roman"/>
                <w:i/>
                <w:sz w:val="20"/>
                <w:szCs w:val="20"/>
                <w:lang w:eastAsia="cs-CZ"/>
              </w:rPr>
              <w:t xml:space="preserve">Děti v tísni – příručka pro screening dětských kreseb. </w:t>
            </w:r>
            <w:r w:rsidRPr="00120AD7">
              <w:rPr>
                <w:rFonts w:ascii="Times New Roman" w:eastAsia="Times New Roman" w:hAnsi="Times New Roman" w:cs="Times New Roman"/>
                <w:sz w:val="20"/>
                <w:szCs w:val="20"/>
                <w:lang w:eastAsia="cs-CZ"/>
              </w:rPr>
              <w:t>Praha: Triton, 2002.</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Wollschläger, M. E., Wollschläger, G. </w:t>
            </w:r>
            <w:r w:rsidRPr="00120AD7">
              <w:rPr>
                <w:rFonts w:ascii="Times New Roman" w:eastAsia="Times New Roman" w:hAnsi="Times New Roman" w:cs="Times New Roman"/>
                <w:i/>
                <w:sz w:val="20"/>
                <w:szCs w:val="20"/>
                <w:lang w:eastAsia="cs-CZ"/>
              </w:rPr>
              <w:t>Symbol v diagnostice a psychoterapii</w:t>
            </w:r>
            <w:r w:rsidRPr="00120AD7">
              <w:rPr>
                <w:rFonts w:ascii="Times New Roman" w:eastAsia="Times New Roman" w:hAnsi="Times New Roman" w:cs="Times New Roman"/>
                <w:sz w:val="20"/>
                <w:szCs w:val="20"/>
                <w:lang w:eastAsia="cs-CZ"/>
              </w:rPr>
              <w:t>. Praha: Portál, 2002.</w:t>
            </w:r>
          </w:p>
        </w:tc>
      </w:tr>
      <w:tr w:rsidR="00120AD7" w:rsidRPr="00120AD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AD7" w:rsidRPr="00120AD7" w:rsidRDefault="00120AD7" w:rsidP="00120AD7">
            <w:pPr>
              <w:spacing w:after="0" w:line="240" w:lineRule="auto"/>
              <w:jc w:val="center"/>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ke kombinované nebo distanční formě</w:t>
            </w:r>
          </w:p>
        </w:tc>
      </w:tr>
      <w:tr w:rsidR="00120AD7" w:rsidRPr="00120AD7" w:rsidTr="0075204E">
        <w:tc>
          <w:tcPr>
            <w:tcW w:w="4787" w:type="dxa"/>
            <w:gridSpan w:val="3"/>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hodin </w:t>
            </w:r>
          </w:p>
        </w:tc>
      </w:tr>
      <w:tr w:rsidR="00120AD7" w:rsidRPr="00120AD7" w:rsidTr="0075204E">
        <w:tc>
          <w:tcPr>
            <w:tcW w:w="9855" w:type="dxa"/>
            <w:gridSpan w:val="8"/>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o způsobu kontaktu s vyučujícím</w:t>
            </w:r>
          </w:p>
        </w:tc>
      </w:tr>
      <w:tr w:rsidR="00120AD7" w:rsidRPr="00120AD7" w:rsidTr="00120AD7">
        <w:trPr>
          <w:trHeight w:val="444"/>
        </w:trPr>
        <w:tc>
          <w:tcPr>
            <w:tcW w:w="9855" w:type="dxa"/>
            <w:gridSpan w:val="8"/>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color w:val="000000"/>
                <w:sz w:val="20"/>
                <w:szCs w:val="20"/>
                <w:lang w:eastAsia="cs-CZ"/>
              </w:rPr>
              <w:t>10</w:t>
            </w:r>
            <w:r w:rsidR="008C2AC0">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hodin přímá výuka formou </w:t>
            </w:r>
            <w:r w:rsidRPr="00120AD7">
              <w:rPr>
                <w:rFonts w:ascii="Times New Roman" w:eastAsia="Times New Roman" w:hAnsi="Times New Roman" w:cs="Times New Roman"/>
                <w:sz w:val="20"/>
                <w:szCs w:val="20"/>
                <w:lang w:eastAsia="cs-CZ"/>
              </w:rPr>
              <w:t>semináře</w:t>
            </w:r>
            <w:r w:rsidRPr="00120AD7">
              <w:rPr>
                <w:rFonts w:ascii="Times New Roman" w:eastAsia="Times New Roman" w:hAnsi="Times New Roman" w:cs="Times New Roman"/>
                <w:color w:val="000000"/>
                <w:sz w:val="20"/>
                <w:szCs w:val="20"/>
                <w:lang w:eastAsia="cs-CZ"/>
              </w:rPr>
              <w:t>.</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5 hodin distanční forma: vypracování</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arteterapeutického projektu pro vybranou cílovou skupinu. Konzultace k projektu v prostředí MOODLE nebo e-mailem. </w:t>
            </w:r>
          </w:p>
        </w:tc>
      </w:tr>
    </w:tbl>
    <w:p w:rsidR="00120AD7" w:rsidRDefault="00120AD7"/>
    <w:p w:rsidR="00A93E6C" w:rsidRDefault="00A93E6C"/>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3E6C" w:rsidRPr="00A93E6C" w:rsidTr="0075204E">
        <w:tc>
          <w:tcPr>
            <w:tcW w:w="9855" w:type="dxa"/>
            <w:gridSpan w:val="8"/>
            <w:tcBorders>
              <w:bottom w:val="double" w:sz="4" w:space="0" w:color="auto"/>
            </w:tcBorders>
            <w:shd w:val="clear" w:color="auto" w:fill="BDD6EE"/>
          </w:tcPr>
          <w:p w:rsidR="00A93E6C" w:rsidRPr="00A93E6C" w:rsidRDefault="00A93E6C" w:rsidP="00A93E6C">
            <w:pPr>
              <w:spacing w:after="0" w:line="240" w:lineRule="auto"/>
              <w:jc w:val="both"/>
              <w:rPr>
                <w:rFonts w:ascii="Times New Roman" w:eastAsia="Times New Roman" w:hAnsi="Times New Roman" w:cs="Times New Roman"/>
                <w:b/>
                <w:sz w:val="28"/>
                <w:szCs w:val="20"/>
                <w:lang w:eastAsia="cs-CZ"/>
              </w:rPr>
            </w:pPr>
            <w:r w:rsidRPr="00A93E6C">
              <w:rPr>
                <w:rFonts w:ascii="Times New Roman" w:eastAsia="Times New Roman" w:hAnsi="Times New Roman" w:cs="Times New Roman"/>
                <w:sz w:val="20"/>
                <w:szCs w:val="20"/>
                <w:lang w:eastAsia="cs-CZ"/>
              </w:rPr>
              <w:lastRenderedPageBreak/>
              <w:br w:type="page"/>
            </w:r>
            <w:r w:rsidRPr="00A93E6C">
              <w:rPr>
                <w:rFonts w:ascii="Times New Roman" w:eastAsia="Times New Roman" w:hAnsi="Times New Roman" w:cs="Times New Roman"/>
                <w:b/>
                <w:sz w:val="28"/>
                <w:szCs w:val="20"/>
                <w:lang w:eastAsia="cs-CZ"/>
              </w:rPr>
              <w:t>B-III – Charakteristika studijního předmětu</w:t>
            </w:r>
          </w:p>
        </w:tc>
      </w:tr>
      <w:tr w:rsidR="00A93E6C" w:rsidRPr="00A93E6C" w:rsidTr="0075204E">
        <w:tc>
          <w:tcPr>
            <w:tcW w:w="3086" w:type="dxa"/>
            <w:tcBorders>
              <w:top w:val="double" w:sz="4" w:space="0" w:color="auto"/>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Sociálně znevýhodněný žák</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Typ předmětu</w:t>
            </w:r>
          </w:p>
        </w:tc>
        <w:tc>
          <w:tcPr>
            <w:tcW w:w="3406" w:type="dxa"/>
            <w:gridSpan w:val="4"/>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PZ</w:t>
            </w:r>
          </w:p>
        </w:tc>
        <w:tc>
          <w:tcPr>
            <w:tcW w:w="2695" w:type="dxa"/>
            <w:gridSpan w:val="2"/>
            <w:shd w:val="clear" w:color="auto" w:fill="F7CAAC"/>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b/>
                <w:sz w:val="20"/>
                <w:szCs w:val="20"/>
                <w:lang w:eastAsia="cs-CZ"/>
              </w:rPr>
              <w:t>doporučený ročník / semestr</w:t>
            </w:r>
          </w:p>
        </w:tc>
        <w:tc>
          <w:tcPr>
            <w:tcW w:w="668" w:type="dxa"/>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2./LS</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Rozsah studijního předmětu</w:t>
            </w:r>
          </w:p>
        </w:tc>
        <w:tc>
          <w:tcPr>
            <w:tcW w:w="1701" w:type="dxa"/>
            <w:gridSpan w:val="2"/>
          </w:tcPr>
          <w:p w:rsidR="00A93E6C" w:rsidRPr="00022141" w:rsidRDefault="00AC0A4F"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10s + 5</w:t>
            </w:r>
          </w:p>
        </w:tc>
        <w:tc>
          <w:tcPr>
            <w:tcW w:w="889"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 xml:space="preserve">hod. </w:t>
            </w:r>
          </w:p>
        </w:tc>
        <w:tc>
          <w:tcPr>
            <w:tcW w:w="816" w:type="dxa"/>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kreditů</w:t>
            </w:r>
          </w:p>
        </w:tc>
        <w:tc>
          <w:tcPr>
            <w:tcW w:w="1207" w:type="dxa"/>
            <w:gridSpan w:val="2"/>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4</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Prerekvizity, korekvizity, ekvivalence</w:t>
            </w:r>
          </w:p>
        </w:tc>
        <w:tc>
          <w:tcPr>
            <w:tcW w:w="6769" w:type="dxa"/>
            <w:gridSpan w:val="7"/>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Způsob ověření studijních výsledků</w:t>
            </w:r>
          </w:p>
        </w:tc>
        <w:tc>
          <w:tcPr>
            <w:tcW w:w="3406" w:type="dxa"/>
            <w:gridSpan w:val="4"/>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Klz</w:t>
            </w:r>
          </w:p>
        </w:tc>
        <w:tc>
          <w:tcPr>
            <w:tcW w:w="215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Forma výuky</w:t>
            </w:r>
          </w:p>
        </w:tc>
        <w:tc>
          <w:tcPr>
            <w:tcW w:w="1207" w:type="dxa"/>
            <w:gridSpan w:val="2"/>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seminář</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Klasifikovaný zápočet ústní nebo písemnou formou. Vypracování odborné eseje na zvolené téma.</w:t>
            </w:r>
          </w:p>
        </w:tc>
      </w:tr>
      <w:tr w:rsidR="00A93E6C" w:rsidRPr="00A93E6C" w:rsidTr="00A93E6C">
        <w:trPr>
          <w:trHeight w:val="198"/>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197"/>
        </w:trPr>
        <w:tc>
          <w:tcPr>
            <w:tcW w:w="3086" w:type="dxa"/>
            <w:tcBorders>
              <w:top w:val="nil"/>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 xml:space="preserve">Mgr. Anna Petr Šafránková, Ph.D.  </w:t>
            </w:r>
          </w:p>
        </w:tc>
      </w:tr>
      <w:tr w:rsidR="00A93E6C" w:rsidRPr="00A93E6C" w:rsidTr="0075204E">
        <w:trPr>
          <w:trHeight w:val="243"/>
        </w:trPr>
        <w:tc>
          <w:tcPr>
            <w:tcW w:w="3086" w:type="dxa"/>
            <w:tcBorders>
              <w:top w:val="nil"/>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A93E6C">
        <w:trPr>
          <w:trHeight w:val="282"/>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 xml:space="preserve">Mgr. Anna Petr Šafránková, Ph.D.  </w:t>
            </w:r>
          </w:p>
        </w:tc>
      </w:tr>
      <w:tr w:rsidR="00A93E6C" w:rsidRPr="00A93E6C" w:rsidTr="0075204E">
        <w:tc>
          <w:tcPr>
            <w:tcW w:w="3086" w:type="dxa"/>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3938"/>
        </w:trPr>
        <w:tc>
          <w:tcPr>
            <w:tcW w:w="9855" w:type="dxa"/>
            <w:gridSpan w:val="8"/>
            <w:tcBorders>
              <w:top w:val="nil"/>
              <w:bottom w:val="single" w:sz="12" w:space="0" w:color="auto"/>
            </w:tcBorders>
          </w:tcPr>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Cíl předmětu</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sz w:val="19"/>
                <w:szCs w:val="19"/>
                <w:lang w:eastAsia="cs-CZ"/>
              </w:rPr>
              <w:t>Cílem předmětu je seznámit studenty se specifiky vzdělávání sociálně znevýhodněných žáků. Studenti jsou vedeni k pochopení mechanismů vzniku sociálního znevýhodnění, legislativního a koncepčního rámce dané oblasti, specifik vzdělávání sociálně znevýhodněných žáků a to zejména s akcentem k nutné komplementaritě všech subjektů školy a rodiny. V rámci přednášek jsou studenti seznámeni s teoretickými východisky vzdělávání sociálně znevýhodněných žáků. Na seminářích jsou studenti vedeni, aby si osvojili základní principy, přístupy a metody práce se sociálně znevýhodněnými žáky.</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b/>
                <w:sz w:val="19"/>
                <w:szCs w:val="19"/>
                <w:lang w:eastAsia="cs-CZ"/>
              </w:rPr>
              <w:t>Obsah předmětu</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Vymezení sociálního znevýhodnění v kontextu vzdělávání.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Mechanismy vzniku sociálního znevýhodnění (představení vybraných sociologických teorií).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Legislativní a koncepční rámec sociálního znevýhodnění.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Specifika vzdělávání žáků se sociálním znevýhodněním (vyrovnávací a podpůrná opatření).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Inkluzivní vzdělávání jako východisko pro vzdělávání žáků se sociálním vzděláváním v českém i mezinárodním kontextu.</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Principy, přístupy, metody práce ve vztahu k žákovské diverzitě. Role učitele ve vztahu ke vzdělávání žáků se sociálním znevýhodněním.</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Komplementarita školy a rodiny ve vztahu ke vzdělávání žáků se sociálním znevýhodněním.</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Výstupní kompetence</w:t>
            </w:r>
          </w:p>
          <w:p w:rsidR="00A93E6C" w:rsidRPr="00890BAC"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Student se orientuje v základních mechanismech vzniku sociálního znevýhodnění dětí ve vztahu k jejich vzdělávání. Dokáže vymezit sociální znevýhodnění žáků v kontextu vzdělávací politiky a zná možnosti podpory sociálně znevýhodněných žáků v rámci vyrovnávacích a podpůrných opatření.</w:t>
            </w:r>
            <w:r w:rsidR="00890BAC">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Student aplikuje znalosti při plánování podpory, užití metod a přístupů k sociálně znevý</w:t>
            </w:r>
            <w:r w:rsidR="00022141">
              <w:rPr>
                <w:rFonts w:ascii="Times New Roman" w:eastAsia="Times New Roman" w:hAnsi="Times New Roman" w:cs="Times New Roman"/>
                <w:sz w:val="19"/>
                <w:szCs w:val="19"/>
                <w:lang w:eastAsia="cs-CZ"/>
              </w:rPr>
              <w:t xml:space="preserve">hodněným žákům a zná možnosti a </w:t>
            </w:r>
            <w:r w:rsidRPr="00022141">
              <w:rPr>
                <w:rFonts w:ascii="Times New Roman" w:eastAsia="Times New Roman" w:hAnsi="Times New Roman" w:cs="Times New Roman"/>
                <w:sz w:val="19"/>
                <w:szCs w:val="19"/>
                <w:lang w:eastAsia="cs-CZ"/>
              </w:rPr>
              <w:t>specifika spolupráce školy s rodinou sociálně znevýhodněného žáka.</w:t>
            </w:r>
            <w:r w:rsidRPr="00A93E6C">
              <w:rPr>
                <w:rFonts w:ascii="Times New Roman" w:eastAsia="Times New Roman" w:hAnsi="Times New Roman" w:cs="Times New Roman"/>
                <w:sz w:val="20"/>
                <w:szCs w:val="18"/>
                <w:lang w:eastAsia="cs-CZ"/>
              </w:rPr>
              <w:t xml:space="preserve">  </w:t>
            </w:r>
          </w:p>
        </w:tc>
      </w:tr>
      <w:tr w:rsidR="00A93E6C" w:rsidRPr="00A93E6C" w:rsidTr="0075204E">
        <w:trPr>
          <w:trHeight w:val="265"/>
        </w:trPr>
        <w:tc>
          <w:tcPr>
            <w:tcW w:w="3653" w:type="dxa"/>
            <w:gridSpan w:val="2"/>
            <w:tcBorders>
              <w:top w:val="nil"/>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1497"/>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Povinná literatura</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Beveridge, S. </w:t>
            </w:r>
            <w:r w:rsidRPr="00022141">
              <w:rPr>
                <w:rFonts w:ascii="Times New Roman" w:eastAsia="Times New Roman" w:hAnsi="Times New Roman" w:cs="Times New Roman"/>
                <w:i/>
                <w:sz w:val="19"/>
                <w:szCs w:val="19"/>
                <w:lang w:eastAsia="cs-CZ"/>
              </w:rPr>
              <w:t>Children, families and schools: develop in gpartnerships for inclusive education</w:t>
            </w:r>
            <w:r w:rsidRPr="00022141">
              <w:rPr>
                <w:rFonts w:ascii="Times New Roman" w:eastAsia="Times New Roman" w:hAnsi="Times New Roman" w:cs="Times New Roman"/>
                <w:sz w:val="19"/>
                <w:szCs w:val="19"/>
                <w:lang w:eastAsia="cs-CZ"/>
              </w:rPr>
              <w:t>. New York: Routledge Falmer, 2005.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Felcmanová, L., Habrová, M. </w:t>
            </w:r>
            <w:r w:rsidRPr="00022141">
              <w:rPr>
                <w:rFonts w:ascii="Times New Roman" w:eastAsia="Times New Roman" w:hAnsi="Times New Roman" w:cs="Times New Roman"/>
                <w:i/>
                <w:sz w:val="19"/>
                <w:szCs w:val="19"/>
                <w:lang w:eastAsia="cs-CZ"/>
              </w:rPr>
              <w:t xml:space="preserve">Katalog podpůrných opatření: dílčí část: pro žáky s potřebou podpory ve vzdělávání </w:t>
            </w:r>
            <w:r w:rsidRPr="00022141">
              <w:rPr>
                <w:rFonts w:ascii="Times New Roman" w:eastAsia="Times New Roman" w:hAnsi="Times New Roman" w:cs="Times New Roman"/>
                <w:i/>
                <w:sz w:val="19"/>
                <w:szCs w:val="19"/>
                <w:lang w:eastAsia="cs-CZ"/>
              </w:rPr>
              <w:br/>
              <w:t>z důvodu sociálního znevýhodnění</w:t>
            </w:r>
            <w:r w:rsidRPr="00022141">
              <w:rPr>
                <w:rFonts w:ascii="Times New Roman" w:eastAsia="Times New Roman" w:hAnsi="Times New Roman" w:cs="Times New Roman"/>
                <w:sz w:val="19"/>
                <w:szCs w:val="19"/>
                <w:lang w:eastAsia="cs-CZ"/>
              </w:rPr>
              <w:t>. Olomouc: Univerzita Palackého v Olomouci,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Kasíková, H., Straková, J. </w:t>
            </w:r>
            <w:r w:rsidRPr="00022141">
              <w:rPr>
                <w:rFonts w:ascii="Times New Roman" w:eastAsia="Times New Roman" w:hAnsi="Times New Roman" w:cs="Times New Roman"/>
                <w:i/>
                <w:sz w:val="19"/>
                <w:szCs w:val="19"/>
                <w:lang w:eastAsia="cs-CZ"/>
              </w:rPr>
              <w:t>Diverzita a diferenciace v základním vzdělávání</w:t>
            </w:r>
            <w:r w:rsidRPr="00022141">
              <w:rPr>
                <w:rFonts w:ascii="Times New Roman" w:eastAsia="Times New Roman" w:hAnsi="Times New Roman" w:cs="Times New Roman"/>
                <w:sz w:val="19"/>
                <w:szCs w:val="19"/>
                <w:lang w:eastAsia="cs-CZ"/>
              </w:rPr>
              <w:t>. Praha: Karolinum, 2011.</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Němec, Z. </w:t>
            </w:r>
            <w:r w:rsidRPr="00022141">
              <w:rPr>
                <w:rFonts w:ascii="Times New Roman" w:eastAsia="Times New Roman" w:hAnsi="Times New Roman" w:cs="Times New Roman"/>
                <w:i/>
                <w:sz w:val="19"/>
                <w:szCs w:val="19"/>
                <w:lang w:eastAsia="cs-CZ"/>
              </w:rPr>
              <w:t>Asistence ve vzdělávání žáků se sociálním znevýhodněním</w:t>
            </w:r>
            <w:r w:rsidRPr="00022141">
              <w:rPr>
                <w:rFonts w:ascii="Times New Roman" w:eastAsia="Times New Roman" w:hAnsi="Times New Roman" w:cs="Times New Roman"/>
                <w:sz w:val="19"/>
                <w:szCs w:val="19"/>
                <w:lang w:eastAsia="cs-CZ"/>
              </w:rPr>
              <w:t>. Praha: Nová škola, 2014.</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Doporučená literatura</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Diller, J. V. </w:t>
            </w:r>
            <w:r w:rsidRPr="00022141">
              <w:rPr>
                <w:rFonts w:ascii="Times New Roman" w:eastAsia="Times New Roman" w:hAnsi="Times New Roman" w:cs="Times New Roman"/>
                <w:i/>
                <w:sz w:val="19"/>
                <w:szCs w:val="19"/>
                <w:lang w:eastAsia="cs-CZ"/>
              </w:rPr>
              <w:t>Cultural diversity: a primer</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for</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the</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human</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services.</w:t>
            </w:r>
            <w:r w:rsidR="009A6071" w:rsidRPr="00022141">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sz w:val="19"/>
                <w:szCs w:val="19"/>
                <w:lang w:eastAsia="cs-CZ"/>
              </w:rPr>
              <w:t>Fifth</w:t>
            </w:r>
            <w:r w:rsidR="003D2BC8">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edition. Stamford: Cengage</w:t>
            </w:r>
            <w:r w:rsidR="003D2BC8">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Learning,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Jarkovská, Lucie. </w:t>
            </w:r>
            <w:r w:rsidRPr="00022141">
              <w:rPr>
                <w:rFonts w:ascii="Times New Roman" w:eastAsia="Times New Roman" w:hAnsi="Times New Roman" w:cs="Times New Roman"/>
                <w:i/>
                <w:sz w:val="19"/>
                <w:szCs w:val="19"/>
                <w:lang w:eastAsia="cs-CZ"/>
              </w:rPr>
              <w:t>Etnická rozmanitost ve škole: stejnost v různosti</w:t>
            </w:r>
            <w:r w:rsidRPr="00022141">
              <w:rPr>
                <w:rFonts w:ascii="Times New Roman" w:eastAsia="Times New Roman" w:hAnsi="Times New Roman" w:cs="Times New Roman"/>
                <w:sz w:val="19"/>
                <w:szCs w:val="19"/>
                <w:lang w:eastAsia="cs-CZ"/>
              </w:rPr>
              <w:t>. Praha: Portál,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Matějů, P., Straková, J., Veselý, A.</w:t>
            </w:r>
            <w:r w:rsidR="00C12177">
              <w:rPr>
                <w:rFonts w:ascii="Times New Roman" w:eastAsia="Times New Roman" w:hAnsi="Times New Roman" w:cs="Times New Roman"/>
                <w:sz w:val="19"/>
                <w:szCs w:val="19"/>
                <w:lang w:eastAsia="cs-CZ"/>
              </w:rPr>
              <w:t xml:space="preserve"> (E</w:t>
            </w:r>
            <w:r w:rsidRPr="00022141">
              <w:rPr>
                <w:rFonts w:ascii="Times New Roman" w:eastAsia="Times New Roman" w:hAnsi="Times New Roman" w:cs="Times New Roman"/>
                <w:sz w:val="19"/>
                <w:szCs w:val="19"/>
                <w:lang w:eastAsia="cs-CZ"/>
              </w:rPr>
              <w:t xml:space="preserve">ds). </w:t>
            </w:r>
            <w:r w:rsidRPr="00022141">
              <w:rPr>
                <w:rFonts w:ascii="Times New Roman" w:eastAsia="Times New Roman" w:hAnsi="Times New Roman" w:cs="Times New Roman"/>
                <w:i/>
                <w:sz w:val="19"/>
                <w:szCs w:val="19"/>
                <w:lang w:eastAsia="cs-CZ"/>
              </w:rPr>
              <w:t>Nerovnosti ve vzdělávání: od měření k řešení</w:t>
            </w:r>
            <w:r w:rsidRPr="00022141">
              <w:rPr>
                <w:rFonts w:ascii="Times New Roman" w:eastAsia="Times New Roman" w:hAnsi="Times New Roman" w:cs="Times New Roman"/>
                <w:sz w:val="19"/>
                <w:szCs w:val="19"/>
                <w:lang w:eastAsia="cs-CZ"/>
              </w:rPr>
              <w:t>. Praha: Sociologické nakladatelství (SLON), 2010. Studie.</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Prokop, J. </w:t>
            </w:r>
            <w:r w:rsidRPr="00022141">
              <w:rPr>
                <w:rFonts w:ascii="Times New Roman" w:eastAsia="Times New Roman" w:hAnsi="Times New Roman" w:cs="Times New Roman"/>
                <w:i/>
                <w:sz w:val="19"/>
                <w:szCs w:val="19"/>
                <w:lang w:eastAsia="cs-CZ"/>
              </w:rPr>
              <w:t>Škola a společnost v kritických teoriích druhé poloviny</w:t>
            </w:r>
            <w:r w:rsidRPr="00022141">
              <w:rPr>
                <w:rFonts w:ascii="Times New Roman" w:eastAsia="Times New Roman" w:hAnsi="Times New Roman" w:cs="Times New Roman"/>
                <w:sz w:val="19"/>
                <w:szCs w:val="19"/>
                <w:lang w:eastAsia="cs-CZ"/>
              </w:rPr>
              <w:t xml:space="preserve"> 20. století. Praha: Karolinum, 2005.</w:t>
            </w:r>
          </w:p>
          <w:p w:rsidR="00A93E6C" w:rsidRPr="00A93E6C" w:rsidRDefault="00A93E6C" w:rsidP="00A93E6C">
            <w:pPr>
              <w:spacing w:after="0" w:line="240" w:lineRule="auto"/>
              <w:jc w:val="both"/>
              <w:rPr>
                <w:rFonts w:ascii="Times New Roman" w:eastAsia="Times New Roman" w:hAnsi="Times New Roman" w:cs="Times New Roman"/>
                <w:sz w:val="18"/>
                <w:szCs w:val="18"/>
                <w:lang w:eastAsia="cs-CZ"/>
              </w:rPr>
            </w:pPr>
            <w:r w:rsidRPr="00022141">
              <w:rPr>
                <w:rFonts w:ascii="Times New Roman" w:eastAsia="Times New Roman" w:hAnsi="Times New Roman" w:cs="Times New Roman"/>
                <w:sz w:val="19"/>
                <w:szCs w:val="19"/>
                <w:lang w:eastAsia="cs-CZ"/>
              </w:rPr>
              <w:t>Rabušicová, M. et al</w:t>
            </w:r>
            <w:r w:rsidRPr="00022141">
              <w:rPr>
                <w:rFonts w:ascii="Times New Roman" w:eastAsia="Times New Roman" w:hAnsi="Times New Roman" w:cs="Times New Roman"/>
                <w:i/>
                <w:sz w:val="19"/>
                <w:szCs w:val="19"/>
                <w:lang w:eastAsia="cs-CZ"/>
              </w:rPr>
              <w:t>. Škola a (versus) rodina</w:t>
            </w:r>
            <w:r w:rsidRPr="00022141">
              <w:rPr>
                <w:rFonts w:ascii="Times New Roman" w:eastAsia="Times New Roman" w:hAnsi="Times New Roman" w:cs="Times New Roman"/>
                <w:sz w:val="19"/>
                <w:szCs w:val="19"/>
                <w:lang w:eastAsia="cs-CZ"/>
              </w:rPr>
              <w:t>. Brno: Masarykova univerzita, 2004.</w:t>
            </w:r>
            <w:r w:rsidRPr="00A93E6C">
              <w:rPr>
                <w:rFonts w:ascii="Times New Roman" w:eastAsia="Times New Roman" w:hAnsi="Times New Roman" w:cs="Times New Roman"/>
                <w:sz w:val="20"/>
                <w:szCs w:val="18"/>
                <w:lang w:eastAsia="cs-CZ"/>
              </w:rPr>
              <w:t xml:space="preserve"> </w:t>
            </w:r>
          </w:p>
        </w:tc>
      </w:tr>
      <w:tr w:rsidR="00A93E6C" w:rsidRPr="00A93E6C"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93E6C" w:rsidRPr="00A93E6C" w:rsidRDefault="00A93E6C" w:rsidP="00A93E6C">
            <w:pPr>
              <w:spacing w:after="0" w:line="240" w:lineRule="auto"/>
              <w:jc w:val="center"/>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Informace ke kombinované nebo distanční formě</w:t>
            </w:r>
          </w:p>
        </w:tc>
      </w:tr>
      <w:tr w:rsidR="00A93E6C" w:rsidRPr="00A93E6C" w:rsidTr="0075204E">
        <w:tc>
          <w:tcPr>
            <w:tcW w:w="4787" w:type="dxa"/>
            <w:gridSpan w:val="3"/>
            <w:tcBorders>
              <w:top w:val="single" w:sz="2" w:space="0" w:color="auto"/>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r w:rsidRPr="00A93E6C">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A93E6C" w:rsidRPr="00A93E6C" w:rsidRDefault="00B02E2C" w:rsidP="00A93E6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 xml:space="preserve">hodin </w:t>
            </w:r>
          </w:p>
        </w:tc>
      </w:tr>
      <w:tr w:rsidR="00A93E6C" w:rsidRPr="00A93E6C" w:rsidTr="0075204E">
        <w:tc>
          <w:tcPr>
            <w:tcW w:w="9855" w:type="dxa"/>
            <w:gridSpan w:val="8"/>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Informace o způsobu kontaktu s vyučujícím</w:t>
            </w:r>
          </w:p>
        </w:tc>
      </w:tr>
      <w:tr w:rsidR="00A93E6C" w:rsidRPr="00A93E6C" w:rsidTr="00A93E6C">
        <w:trPr>
          <w:trHeight w:val="398"/>
        </w:trPr>
        <w:tc>
          <w:tcPr>
            <w:tcW w:w="9855" w:type="dxa"/>
            <w:gridSpan w:val="8"/>
          </w:tcPr>
          <w:p w:rsidR="00A93E6C" w:rsidRPr="00A93E6C" w:rsidRDefault="00B02E2C" w:rsidP="00A93E6C">
            <w:pPr>
              <w:spacing w:after="0" w:line="240" w:lineRule="auto"/>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10</w:t>
            </w:r>
            <w:r w:rsidR="00A93E6C" w:rsidRPr="00A93E6C">
              <w:rPr>
                <w:rFonts w:ascii="Times New Roman" w:eastAsia="Times New Roman" w:hAnsi="Times New Roman" w:cs="Times New Roman"/>
                <w:color w:val="000000"/>
                <w:sz w:val="20"/>
                <w:szCs w:val="20"/>
                <w:lang w:eastAsia="cs-CZ"/>
              </w:rPr>
              <w:t xml:space="preserve"> hodin přímá výuka formou semináře</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5 hodin distanční forma</w:t>
            </w:r>
            <w:r w:rsidR="00A93E6C" w:rsidRPr="00A93E6C">
              <w:rPr>
                <w:rFonts w:ascii="Times New Roman" w:eastAsia="Times New Roman" w:hAnsi="Times New Roman" w:cs="Times New Roman"/>
                <w:color w:val="000000"/>
                <w:sz w:val="20"/>
                <w:szCs w:val="20"/>
                <w:lang w:eastAsia="cs-CZ"/>
              </w:rPr>
              <w:t>: vypracování eseje na zvolené téma, vypracování dílčích úkolů zadaných v systému MOODL</w:t>
            </w:r>
            <w:r w:rsidR="00A93E6C">
              <w:rPr>
                <w:rFonts w:ascii="Times New Roman" w:eastAsia="Times New Roman" w:hAnsi="Times New Roman" w:cs="Times New Roman"/>
                <w:color w:val="000000"/>
                <w:sz w:val="20"/>
                <w:szCs w:val="20"/>
                <w:lang w:eastAsia="cs-CZ"/>
              </w:rPr>
              <w:t>E</w:t>
            </w:r>
            <w:r w:rsidR="00A93E6C" w:rsidRPr="00A93E6C">
              <w:rPr>
                <w:rFonts w:ascii="Times New Roman" w:eastAsia="Times New Roman" w:hAnsi="Times New Roman" w:cs="Times New Roman"/>
                <w:color w:val="000000"/>
                <w:sz w:val="20"/>
                <w:szCs w:val="20"/>
                <w:lang w:eastAsia="cs-CZ"/>
              </w:rPr>
              <w:t>.</w:t>
            </w:r>
          </w:p>
        </w:tc>
      </w:tr>
    </w:tbl>
    <w:p w:rsidR="00A93E6C" w:rsidRDefault="00A93E6C"/>
    <w:p w:rsidR="00946E2F" w:rsidRDefault="00946E2F"/>
    <w:p w:rsidR="00946E2F" w:rsidRDefault="00946E2F"/>
    <w:p w:rsidR="0075204E" w:rsidRPr="0075204E" w:rsidRDefault="0075204E" w:rsidP="0075204E">
      <w:pPr>
        <w:spacing w:after="160" w:line="259" w:lineRule="auto"/>
        <w:rPr>
          <w:rFonts w:ascii="Times New Roman" w:eastAsia="Times New Roman" w:hAnsi="Times New Roman" w:cs="Times New Roman"/>
          <w:b/>
          <w:lang w:eastAsia="cs-CZ"/>
        </w:rPr>
      </w:pPr>
      <w:r w:rsidRPr="0075204E">
        <w:rPr>
          <w:rFonts w:ascii="Times New Roman" w:eastAsia="Times New Roman" w:hAnsi="Times New Roman" w:cs="Times New Roman"/>
          <w:b/>
          <w:lang w:eastAsia="cs-CZ"/>
        </w:rPr>
        <w:t>Abecední seznam vyučujících</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Bakošová Zlatica, doc. PhDr., CSc.</w:t>
      </w:r>
    </w:p>
    <w:p w:rsidR="00EC5FBB" w:rsidRPr="0075204E" w:rsidRDefault="00EC5FBB" w:rsidP="00EC5FBB">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Balaban Cakirpaloglu Irena, Mgr., </w:t>
      </w:r>
      <w:r w:rsidRPr="0075204E">
        <w:rPr>
          <w:rFonts w:ascii="Times New Roman" w:eastAsia="Times New Roman" w:hAnsi="Times New Roman" w:cs="Times New Roman"/>
          <w:szCs w:val="20"/>
          <w:lang w:eastAsia="cs-CZ"/>
        </w:rPr>
        <w:t>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Balvín Jaroslav, </w:t>
      </w:r>
      <w:r w:rsidRPr="0075204E">
        <w:rPr>
          <w:rFonts w:ascii="Times New Roman" w:eastAsia="Times New Roman" w:hAnsi="Times New Roman" w:cs="Times New Roman"/>
          <w:szCs w:val="20"/>
          <w:lang w:eastAsia="cs-CZ"/>
        </w:rPr>
        <w:t>doc. PhDr.</w:t>
      </w:r>
      <w:r>
        <w:rPr>
          <w:rFonts w:ascii="Times New Roman" w:eastAsia="Times New Roman" w:hAnsi="Times New Roman" w:cs="Times New Roman"/>
          <w:szCs w:val="20"/>
          <w:lang w:eastAsia="cs-CZ"/>
        </w:rPr>
        <w:t xml:space="preserve"> Mgr.</w:t>
      </w:r>
      <w:r w:rsidRPr="0075204E">
        <w:rPr>
          <w:rFonts w:ascii="Times New Roman" w:eastAsia="Times New Roman" w:hAnsi="Times New Roman" w:cs="Times New Roman"/>
          <w:szCs w:val="20"/>
          <w:lang w:eastAsia="cs-CZ"/>
        </w:rPr>
        <w:t>, CSc.</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Cagašová Oxana, </w:t>
      </w:r>
      <w:r w:rsidRPr="0075204E">
        <w:rPr>
          <w:rFonts w:ascii="Times New Roman" w:eastAsia="Times New Roman" w:hAnsi="Times New Roman" w:cs="Times New Roman"/>
          <w:szCs w:val="20"/>
          <w:lang w:eastAsia="cs-CZ"/>
        </w:rPr>
        <w:t xml:space="preserve">Mgr. </w:t>
      </w:r>
    </w:p>
    <w:p w:rsid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Fabián Ondřej, </w:t>
      </w:r>
      <w:r w:rsidRPr="0075204E">
        <w:rPr>
          <w:rFonts w:ascii="Times New Roman" w:eastAsia="Times New Roman" w:hAnsi="Times New Roman" w:cs="Times New Roman"/>
          <w:szCs w:val="20"/>
          <w:lang w:eastAsia="cs-CZ"/>
        </w:rPr>
        <w:t xml:space="preserve">PhDr. </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Haburajová Ilavská Lenka, </w:t>
      </w:r>
      <w:r w:rsidRPr="0075204E">
        <w:rPr>
          <w:rFonts w:ascii="Times New Roman" w:eastAsia="Times New Roman" w:hAnsi="Times New Roman" w:cs="Times New Roman"/>
          <w:szCs w:val="20"/>
          <w:lang w:eastAsia="cs-CZ"/>
        </w:rPr>
        <w:t>doc. PhDr., 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Hladík Jakub, </w:t>
      </w:r>
      <w:r w:rsidRPr="0075204E">
        <w:rPr>
          <w:rFonts w:ascii="Times New Roman" w:eastAsia="Times New Roman" w:hAnsi="Times New Roman" w:cs="Times New Roman"/>
          <w:szCs w:val="20"/>
          <w:lang w:eastAsia="cs-CZ"/>
        </w:rPr>
        <w:t>Mgr.</w:t>
      </w:r>
      <w:r>
        <w:rPr>
          <w:rFonts w:ascii="Times New Roman" w:eastAsia="Times New Roman" w:hAnsi="Times New Roman" w:cs="Times New Roman"/>
          <w:szCs w:val="20"/>
          <w:lang w:eastAsia="cs-CZ"/>
        </w:rPr>
        <w:t>, Ph.D</w:t>
      </w:r>
      <w:r w:rsidRPr="0075204E">
        <w:rPr>
          <w:rFonts w:ascii="Times New Roman" w:eastAsia="Times New Roman" w:hAnsi="Times New Roman" w:cs="Times New Roman"/>
          <w:szCs w:val="20"/>
          <w:lang w:eastAsia="cs-CZ"/>
        </w:rPr>
        <w:t>.</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Hrbáčková Karla, </w:t>
      </w:r>
      <w:r w:rsidRPr="0075204E">
        <w:rPr>
          <w:rFonts w:ascii="Times New Roman" w:eastAsia="Times New Roman" w:hAnsi="Times New Roman" w:cs="Times New Roman"/>
          <w:szCs w:val="20"/>
          <w:lang w:eastAsia="cs-CZ"/>
        </w:rPr>
        <w:t>Mgr., 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Hrnčiříková Zuzana, </w:t>
      </w:r>
      <w:r w:rsidRPr="0075204E">
        <w:rPr>
          <w:rFonts w:ascii="Times New Roman" w:eastAsia="Times New Roman" w:hAnsi="Times New Roman" w:cs="Times New Roman"/>
          <w:szCs w:val="20"/>
          <w:lang w:eastAsia="cs-CZ"/>
        </w:rPr>
        <w:t>PhDr., Ph.D.</w:t>
      </w:r>
    </w:p>
    <w:p w:rsid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Karger Tomáš, </w:t>
      </w:r>
      <w:r w:rsidRPr="0075204E">
        <w:rPr>
          <w:rFonts w:ascii="Times New Roman" w:eastAsia="Times New Roman" w:hAnsi="Times New Roman" w:cs="Times New Roman"/>
          <w:szCs w:val="20"/>
          <w:lang w:eastAsia="cs-CZ"/>
        </w:rPr>
        <w:t>Mgr., Ph.D.</w:t>
      </w:r>
    </w:p>
    <w:p w:rsidR="00EC2925" w:rsidRDefault="00EC2925"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Kozáková Věra, Mgr., Ph.D.</w:t>
      </w:r>
    </w:p>
    <w:p w:rsidR="00B925EB" w:rsidRPr="00B925EB" w:rsidRDefault="00B925EB" w:rsidP="0075204E">
      <w:pPr>
        <w:pStyle w:val="Odstavecseseznamem"/>
        <w:numPr>
          <w:ilvl w:val="0"/>
          <w:numId w:val="2"/>
        </w:numPr>
        <w:spacing w:after="0" w:line="240" w:lineRule="auto"/>
        <w:rPr>
          <w:rFonts w:ascii="Times New Roman" w:eastAsia="Times New Roman" w:hAnsi="Times New Roman" w:cs="Times New Roman"/>
          <w:sz w:val="24"/>
          <w:szCs w:val="20"/>
          <w:lang w:eastAsia="cs-CZ"/>
        </w:rPr>
      </w:pPr>
      <w:r w:rsidRPr="00B925EB">
        <w:rPr>
          <w:rFonts w:ascii="Times New Roman" w:eastAsia="Times New Roman" w:hAnsi="Times New Roman" w:cs="Times New Roman"/>
          <w:szCs w:val="20"/>
          <w:lang w:eastAsia="cs-CZ"/>
        </w:rPr>
        <w:t>Mgr. et Mgr. Kristýna Kozubíková</w:t>
      </w:r>
    </w:p>
    <w:p w:rsidR="00EC2925" w:rsidRPr="0075204E" w:rsidRDefault="00EC2925" w:rsidP="00EC2925">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Kozubíková Ludmila, Ing.,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Krausová Jana, </w:t>
      </w:r>
      <w:r w:rsidR="0075204E" w:rsidRPr="0075204E">
        <w:rPr>
          <w:rFonts w:ascii="Times New Roman" w:eastAsia="Times New Roman" w:hAnsi="Times New Roman" w:cs="Times New Roman"/>
          <w:szCs w:val="20"/>
          <w:lang w:eastAsia="cs-CZ"/>
        </w:rPr>
        <w:t>Mgr., Ph.D.</w:t>
      </w:r>
    </w:p>
    <w:p w:rsidR="00AE77EA" w:rsidRPr="0075204E" w:rsidRDefault="00AE77EA" w:rsidP="00AE77E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 xml:space="preserve">Kroutilová Nováková </w:t>
      </w:r>
      <w:r>
        <w:rPr>
          <w:rFonts w:ascii="Times New Roman" w:eastAsia="Times New Roman" w:hAnsi="Times New Roman" w:cs="Times New Roman"/>
          <w:szCs w:val="20"/>
          <w:lang w:eastAsia="cs-CZ"/>
        </w:rPr>
        <w:t xml:space="preserve">Radana, </w:t>
      </w:r>
      <w:r w:rsidRPr="0075204E">
        <w:rPr>
          <w:rFonts w:ascii="Times New Roman" w:eastAsia="Times New Roman" w:hAnsi="Times New Roman" w:cs="Times New Roman"/>
          <w:szCs w:val="20"/>
          <w:lang w:eastAsia="cs-CZ"/>
        </w:rPr>
        <w:t>Mgr.,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Krystoň Miroslav, </w:t>
      </w:r>
      <w:r w:rsidR="0075204E" w:rsidRPr="0075204E">
        <w:rPr>
          <w:rFonts w:ascii="Times New Roman" w:eastAsia="Times New Roman" w:hAnsi="Times New Roman" w:cs="Times New Roman"/>
          <w:szCs w:val="20"/>
          <w:lang w:eastAsia="cs-CZ"/>
        </w:rPr>
        <w:t>prof. PaedDr., CSc.</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 xml:space="preserve">Novák Petr, </w:t>
      </w:r>
      <w:r w:rsidR="0075204E" w:rsidRPr="0075204E">
        <w:rPr>
          <w:rFonts w:ascii="Times New Roman" w:eastAsia="Times New Roman" w:hAnsi="Times New Roman" w:cs="Times New Roman"/>
          <w:bCs/>
          <w:szCs w:val="20"/>
          <w:lang w:eastAsia="cs-CZ"/>
        </w:rPr>
        <w:t>Ing., Ph.D.</w:t>
      </w:r>
    </w:p>
    <w:p w:rsidR="006A46C7" w:rsidRPr="0075204E" w:rsidRDefault="006A46C7" w:rsidP="006A46C7">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Petr Šafránková Anna, </w:t>
      </w:r>
      <w:r w:rsidRPr="0075204E">
        <w:rPr>
          <w:rFonts w:ascii="Times New Roman" w:eastAsia="Times New Roman" w:hAnsi="Times New Roman" w:cs="Times New Roman"/>
          <w:szCs w:val="20"/>
          <w:lang w:eastAsia="cs-CZ"/>
        </w:rPr>
        <w:t xml:space="preserve">Mgr., Ph.D. </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Skarupská Helena</w:t>
      </w:r>
      <w:r w:rsidR="005C69B2">
        <w:rPr>
          <w:rFonts w:ascii="Times New Roman" w:eastAsia="Times New Roman" w:hAnsi="Times New Roman" w:cs="Times New Roman"/>
          <w:szCs w:val="20"/>
          <w:lang w:eastAsia="cs-CZ"/>
        </w:rPr>
        <w:t xml:space="preserve">, </w:t>
      </w:r>
      <w:r w:rsidRPr="0075204E">
        <w:rPr>
          <w:rFonts w:ascii="Times New Roman" w:eastAsia="Times New Roman" w:hAnsi="Times New Roman" w:cs="Times New Roman"/>
          <w:szCs w:val="20"/>
          <w:lang w:eastAsia="cs-CZ"/>
        </w:rPr>
        <w:t>PhDr.,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Suchánková Eliška, </w:t>
      </w:r>
      <w:r w:rsidR="0075204E" w:rsidRPr="0075204E">
        <w:rPr>
          <w:rFonts w:ascii="Times New Roman" w:eastAsia="Times New Roman" w:hAnsi="Times New Roman" w:cs="Times New Roman"/>
          <w:szCs w:val="20"/>
          <w:lang w:eastAsia="cs-CZ"/>
        </w:rPr>
        <w:t>Mgr.,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Včelařová Hana, PhDr.</w:t>
      </w:r>
    </w:p>
    <w:p w:rsid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Zálešáková Magda, Mgr</w:t>
      </w:r>
      <w:r w:rsidR="00EC5FBB">
        <w:rPr>
          <w:rFonts w:ascii="Times New Roman" w:eastAsia="Times New Roman" w:hAnsi="Times New Roman" w:cs="Times New Roman"/>
          <w:szCs w:val="20"/>
          <w:lang w:eastAsia="cs-CZ"/>
        </w:rPr>
        <w:t>.</w:t>
      </w:r>
    </w:p>
    <w:p w:rsidR="00EC5FBB" w:rsidRDefault="00EC5FBB" w:rsidP="00EC5FBB">
      <w:pPr>
        <w:spacing w:after="0" w:line="240" w:lineRule="auto"/>
        <w:rPr>
          <w:rFonts w:ascii="Times New Roman" w:eastAsia="Times New Roman" w:hAnsi="Times New Roman" w:cs="Times New Roman"/>
          <w:szCs w:val="20"/>
          <w:lang w:eastAsia="cs-CZ"/>
        </w:rPr>
      </w:pPr>
    </w:p>
    <w:p w:rsidR="00EC5FBB" w:rsidRDefault="00EC5FBB" w:rsidP="00EC5FBB">
      <w:pPr>
        <w:spacing w:after="0" w:line="240" w:lineRule="auto"/>
        <w:rPr>
          <w:rFonts w:ascii="Times New Roman" w:eastAsia="Times New Roman" w:hAnsi="Times New Roman" w:cs="Times New Roman"/>
          <w:szCs w:val="20"/>
          <w:lang w:eastAsia="cs-CZ"/>
        </w:rPr>
      </w:pPr>
    </w:p>
    <w:p w:rsidR="000447E4" w:rsidRDefault="000447E4" w:rsidP="000447E4"/>
    <w:p w:rsidR="000447E4" w:rsidRPr="005D5887" w:rsidRDefault="000447E4" w:rsidP="000447E4">
      <w:pPr>
        <w:spacing w:after="240"/>
        <w:rPr>
          <w:rFonts w:ascii="Times New Roman" w:hAnsi="Times New Roman" w:cs="Times New Roman"/>
          <w:sz w:val="28"/>
          <w:szCs w:val="20"/>
        </w:rPr>
      </w:pPr>
      <w:r w:rsidRPr="005D5887">
        <w:rPr>
          <w:rFonts w:ascii="Times New Roman" w:hAnsi="Times New Roman" w:cs="Times New Roman"/>
        </w:rPr>
        <w:t>U vyučujících s pracovní smlouvou na dobu určitou se předpokládá její prodloužení.</w:t>
      </w:r>
    </w:p>
    <w:p w:rsidR="00EC5FBB" w:rsidRDefault="00EC5FBB">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br w:type="page"/>
      </w:r>
    </w:p>
    <w:tbl>
      <w:tblPr>
        <w:tblpPr w:leftFromText="141" w:rightFromText="141" w:vertAnchor="page" w:horzAnchor="margin" w:tblpY="1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5FBB" w:rsidRPr="00EC5FBB" w:rsidTr="001D7A11">
        <w:tc>
          <w:tcPr>
            <w:tcW w:w="9859" w:type="dxa"/>
            <w:gridSpan w:val="11"/>
            <w:tcBorders>
              <w:bottom w:val="double" w:sz="4" w:space="0" w:color="auto"/>
            </w:tcBorders>
            <w:shd w:val="clear" w:color="auto" w:fill="BDD6EE"/>
          </w:tcPr>
          <w:p w:rsidR="00EC5FBB" w:rsidRPr="00EC5FBB" w:rsidRDefault="00EC5FBB" w:rsidP="00EC5FBB">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EC5FBB" w:rsidRPr="00EC5FBB" w:rsidTr="001D7A11">
        <w:tc>
          <w:tcPr>
            <w:tcW w:w="2518" w:type="dxa"/>
            <w:tcBorders>
              <w:top w:val="double" w:sz="4"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w:t>
            </w:r>
          </w:p>
        </w:tc>
        <w:tc>
          <w:tcPr>
            <w:tcW w:w="709"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1955</w:t>
            </w:r>
          </w:p>
        </w:tc>
        <w:tc>
          <w:tcPr>
            <w:tcW w:w="1721"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pp </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8/20</w:t>
            </w:r>
            <w:r w:rsidRPr="00EC5FBB">
              <w:rPr>
                <w:rFonts w:ascii="Times New Roman" w:eastAsia="Times New Roman" w:hAnsi="Times New Roman" w:cs="Times New Roman"/>
                <w:sz w:val="20"/>
                <w:szCs w:val="20"/>
                <w:lang w:eastAsia="cs-CZ"/>
              </w:rPr>
              <w:t>18</w:t>
            </w:r>
          </w:p>
        </w:tc>
      </w:tr>
      <w:tr w:rsidR="00EC5FBB" w:rsidRPr="00EC5FBB" w:rsidTr="001D7A11">
        <w:tc>
          <w:tcPr>
            <w:tcW w:w="5068" w:type="dxa"/>
            <w:gridSpan w:val="3"/>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Komenského v Bratislavě</w:t>
            </w: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5FBB" w:rsidRPr="00EC5FBB" w:rsidTr="00EC5FBB">
        <w:trPr>
          <w:trHeight w:val="326"/>
        </w:trPr>
        <w:tc>
          <w:tcPr>
            <w:tcW w:w="9859" w:type="dxa"/>
            <w:gridSpan w:val="11"/>
            <w:tcBorders>
              <w:top w:val="nil"/>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r w:rsidR="00AF3D44">
              <w:rPr>
                <w:rFonts w:ascii="Times New Roman" w:eastAsia="Times New Roman" w:hAnsi="Times New Roman" w:cs="Times New Roman"/>
                <w:sz w:val="20"/>
                <w:szCs w:val="20"/>
                <w:lang w:eastAsia="cs-CZ"/>
              </w:rPr>
              <w:t xml:space="preserve"> (garant, přednášející)</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EC5FBB" w:rsidRPr="00EC5FBB" w:rsidTr="001D7A11">
        <w:trPr>
          <w:trHeight w:val="30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Pedagogika, 1985, UK Bratislava, </w:t>
            </w:r>
            <w:r>
              <w:rPr>
                <w:rFonts w:ascii="Times New Roman" w:eastAsia="Times New Roman" w:hAnsi="Times New Roman" w:cs="Times New Roman"/>
                <w:sz w:val="20"/>
                <w:szCs w:val="20"/>
                <w:lang w:eastAsia="cs-CZ"/>
              </w:rPr>
              <w:t>FF (</w:t>
            </w:r>
            <w:r w:rsidRPr="00EC5FBB">
              <w:rPr>
                <w:rFonts w:ascii="Times New Roman" w:eastAsia="Times New Roman" w:hAnsi="Times New Roman" w:cs="Times New Roman"/>
                <w:sz w:val="20"/>
                <w:szCs w:val="20"/>
                <w:lang w:eastAsia="cs-CZ"/>
              </w:rPr>
              <w:t>CSc.).</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r>
              <w:rPr>
                <w:rFonts w:ascii="Times New Roman" w:eastAsia="Times New Roman" w:hAnsi="Times New Roman" w:cs="Times New Roman"/>
                <w:sz w:val="20"/>
                <w:szCs w:val="20"/>
                <w:lang w:eastAsia="cs-CZ"/>
              </w:rPr>
              <w:t>, 2005, UK Bratislva, FF (</w:t>
            </w:r>
            <w:r w:rsidRPr="00EC5FBB">
              <w:rPr>
                <w:rFonts w:ascii="Times New Roman" w:eastAsia="Times New Roman" w:hAnsi="Times New Roman" w:cs="Times New Roman"/>
                <w:sz w:val="20"/>
                <w:szCs w:val="20"/>
                <w:lang w:eastAsia="cs-CZ"/>
              </w:rPr>
              <w:t>doc.).</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EC5FBB" w:rsidRPr="00EC5FBB" w:rsidTr="001D7A11">
        <w:trPr>
          <w:trHeight w:val="284"/>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FF, odborný asistent, docent, 22 let.</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IMS Brno, docent, 3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UCM Trnava, FF, docent, 2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PdF, docent, 2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UTB Zlín, FHS, docent, 5 let.</w:t>
            </w:r>
          </w:p>
        </w:tc>
      </w:tr>
      <w:tr w:rsidR="00EC5FBB" w:rsidRPr="00EC5FBB" w:rsidTr="001D7A11">
        <w:trPr>
          <w:trHeight w:val="250"/>
        </w:trPr>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EC5FBB" w:rsidRPr="00EC5FBB" w:rsidTr="001D7A11">
        <w:trPr>
          <w:trHeight w:val="33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na FHS UTB = 4. Počet vedených a obhájených diplomových prací = 16.</w:t>
            </w:r>
          </w:p>
        </w:tc>
      </w:tr>
      <w:tr w:rsidR="00EC5FBB" w:rsidRPr="00EC5FBB" w:rsidTr="001D7A11">
        <w:trPr>
          <w:cantSplit/>
        </w:trPr>
        <w:tc>
          <w:tcPr>
            <w:tcW w:w="3347"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EC5FBB" w:rsidRPr="00EC5FBB" w:rsidTr="001D7A11">
        <w:trPr>
          <w:cantSplit/>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FF UK Bratislava</w:t>
            </w:r>
          </w:p>
        </w:tc>
        <w:tc>
          <w:tcPr>
            <w:tcW w:w="632" w:type="dxa"/>
            <w:tcBorders>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EC5FBB" w:rsidRPr="00EC5FBB" w:rsidTr="001D7A11">
        <w:trPr>
          <w:cantSplit/>
          <w:trHeight w:val="70"/>
        </w:trPr>
        <w:tc>
          <w:tcPr>
            <w:tcW w:w="3347"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340</w:t>
            </w:r>
          </w:p>
        </w:tc>
      </w:tr>
      <w:tr w:rsidR="00EC5FBB" w:rsidRPr="00EC5FBB" w:rsidTr="001D7A11">
        <w:trPr>
          <w:trHeight w:val="205"/>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5FBB" w:rsidRPr="00EC5FBB" w:rsidTr="001D7A11">
        <w:trPr>
          <w:trHeight w:val="2347"/>
        </w:trPr>
        <w:tc>
          <w:tcPr>
            <w:tcW w:w="9859" w:type="dxa"/>
            <w:gridSpan w:val="11"/>
          </w:tcPr>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(2014). Cieľové skupiny sociálnej pedagogiky. In </w:t>
            </w:r>
            <w:r w:rsidRPr="00EC5FBB">
              <w:rPr>
                <w:rFonts w:ascii="Times New Roman" w:eastAsia="Times New Roman" w:hAnsi="Times New Roman" w:cs="Times New Roman"/>
                <w:i/>
                <w:sz w:val="20"/>
                <w:lang w:eastAsia="cs-CZ"/>
              </w:rPr>
              <w:t>Perspektivy sociální pedagogiky v 21. století.</w:t>
            </w:r>
            <w:r w:rsidRPr="00EC5FBB">
              <w:rPr>
                <w:rFonts w:ascii="Times New Roman" w:eastAsia="Times New Roman" w:hAnsi="Times New Roman" w:cs="Times New Roman"/>
                <w:sz w:val="20"/>
                <w:lang w:eastAsia="cs-CZ"/>
              </w:rPr>
              <w:t xml:space="preserve"> Hradec Králové: Gaudeamus.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Inclusion of children from the socially disadvantaged environment</w:t>
            </w:r>
            <w:r w:rsidR="00E74347">
              <w:rPr>
                <w:rFonts w:ascii="Times New Roman" w:eastAsia="Times New Roman" w:hAnsi="Times New Roman" w:cs="Times New Roman"/>
                <w:sz w:val="20"/>
                <w:lang w:eastAsia="cs-CZ"/>
              </w:rPr>
              <w:t>:</w:t>
            </w:r>
            <w:r w:rsidRPr="00EC5FBB">
              <w:rPr>
                <w:rFonts w:ascii="Times New Roman" w:eastAsia="Times New Roman" w:hAnsi="Times New Roman" w:cs="Times New Roman"/>
                <w:sz w:val="20"/>
                <w:lang w:eastAsia="cs-CZ"/>
              </w:rPr>
              <w:t xml:space="preserve"> the case study of Slovakia. </w:t>
            </w:r>
            <w:r w:rsidRPr="00EC5FBB">
              <w:rPr>
                <w:rFonts w:ascii="Times New Roman" w:eastAsia="Times New Roman" w:hAnsi="Times New Roman" w:cs="Times New Roman"/>
                <w:i/>
                <w:sz w:val="20"/>
                <w:lang w:eastAsia="cs-CZ"/>
              </w:rPr>
              <w:t>Forum Scientiae Oeconomia,4</w:t>
            </w:r>
            <w:r w:rsidRPr="00EC5FBB">
              <w:rPr>
                <w:rFonts w:ascii="Times New Roman" w:eastAsia="Times New Roman" w:hAnsi="Times New Roman" w:cs="Times New Roman"/>
                <w:sz w:val="20"/>
                <w:lang w:eastAsia="cs-CZ"/>
              </w:rPr>
              <w:t>(2), 61-72.</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Učiť sa žiť s migrantmi - úlohy aj pre sociálnych pedagógov. In </w:t>
            </w:r>
            <w:r w:rsidRPr="00EC5FBB">
              <w:rPr>
                <w:rFonts w:ascii="Times New Roman" w:eastAsia="Times New Roman" w:hAnsi="Times New Roman" w:cs="Times New Roman"/>
                <w:i/>
                <w:sz w:val="20"/>
                <w:lang w:eastAsia="cs-CZ"/>
              </w:rPr>
              <w:t>Sociální pedagogika 2016: Budoucnost Evropy; Řešení sociálně kulturních problémů</w:t>
            </w:r>
            <w:r w:rsidRPr="00EC5FBB">
              <w:rPr>
                <w:rFonts w:ascii="Times New Roman" w:eastAsia="Times New Roman" w:hAnsi="Times New Roman" w:cs="Times New Roman"/>
                <w:sz w:val="20"/>
                <w:lang w:eastAsia="cs-CZ"/>
              </w:rPr>
              <w:t>. Brno: IMS.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Sociálny pedagóg v škole a jeho činnosti s cieľovými skupinami. In </w:t>
            </w:r>
            <w:r w:rsidRPr="00EC5FBB">
              <w:rPr>
                <w:rFonts w:ascii="Times New Roman" w:eastAsia="Times New Roman" w:hAnsi="Times New Roman" w:cs="Times New Roman"/>
                <w:i/>
                <w:sz w:val="20"/>
                <w:lang w:eastAsia="cs-CZ"/>
              </w:rPr>
              <w:t>S</w:t>
            </w:r>
            <w:r w:rsidRPr="00EC5FBB">
              <w:rPr>
                <w:rFonts w:ascii="Times New Roman" w:eastAsia="Times New Roman" w:hAnsi="Times New Roman" w:cs="Times New Roman"/>
                <w:i/>
                <w:sz w:val="20"/>
                <w:szCs w:val="20"/>
                <w:lang w:eastAsia="cs-CZ"/>
              </w:rPr>
              <w:t xml:space="preserve">ocialia 2015: možnosti uplatnění sociálního pedagoga/sociální pedagogiky v současné společnosti. </w:t>
            </w:r>
            <w:r w:rsidRPr="00EC5FBB">
              <w:rPr>
                <w:rFonts w:ascii="Times New Roman" w:eastAsia="Times New Roman" w:hAnsi="Times New Roman" w:cs="Times New Roman"/>
                <w:sz w:val="20"/>
                <w:szCs w:val="20"/>
                <w:lang w:eastAsia="cs-CZ"/>
              </w:rPr>
              <w:t>Hradec Králové: Gaudeamus.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Postoje žiakov základnej školy k vybraným mravným princípom. In</w:t>
            </w:r>
            <w:r w:rsidRPr="00EC5FBB">
              <w:rPr>
                <w:rFonts w:ascii="Times New Roman" w:eastAsia="Times New Roman" w:hAnsi="Times New Roman" w:cs="Times New Roman"/>
                <w:i/>
                <w:sz w:val="20"/>
                <w:lang w:eastAsia="cs-CZ"/>
              </w:rPr>
              <w:t xml:space="preserve"> Nová sociálna edukácia človeka 5: (duchovné, antropologické, filozofické, psychologické a sociálne aspekty terapie, výchovy, vzdelávania </w:t>
            </w:r>
            <w:r>
              <w:rPr>
                <w:rFonts w:ascii="Times New Roman" w:eastAsia="Times New Roman" w:hAnsi="Times New Roman" w:cs="Times New Roman"/>
                <w:i/>
                <w:sz w:val="20"/>
                <w:lang w:eastAsia="cs-CZ"/>
              </w:rPr>
              <w:br/>
            </w:r>
            <w:r w:rsidRPr="00EC5FBB">
              <w:rPr>
                <w:rFonts w:ascii="Times New Roman" w:eastAsia="Times New Roman" w:hAnsi="Times New Roman" w:cs="Times New Roman"/>
                <w:i/>
                <w:sz w:val="20"/>
                <w:lang w:eastAsia="cs-CZ"/>
              </w:rPr>
              <w:t xml:space="preserve">a poradenstva dneška). </w:t>
            </w:r>
            <w:r w:rsidRPr="00EC5FBB">
              <w:rPr>
                <w:rFonts w:ascii="Times New Roman" w:eastAsia="Times New Roman" w:hAnsi="Times New Roman" w:cs="Times New Roman"/>
                <w:sz w:val="20"/>
                <w:lang w:eastAsia="cs-CZ"/>
              </w:rPr>
              <w:t>Prešov: Prešovská univerzita.</w:t>
            </w:r>
          </w:p>
        </w:tc>
      </w:tr>
      <w:tr w:rsidR="00EC5FBB" w:rsidRPr="00EC5FBB" w:rsidTr="001D7A11">
        <w:trPr>
          <w:trHeight w:val="218"/>
        </w:trPr>
        <w:tc>
          <w:tcPr>
            <w:tcW w:w="9859" w:type="dxa"/>
            <w:gridSpan w:val="11"/>
            <w:shd w:val="clear" w:color="auto" w:fill="F7CAAC"/>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EC5FBB" w:rsidRPr="00EC5FBB" w:rsidTr="001D7A11">
        <w:trPr>
          <w:trHeight w:val="328"/>
        </w:trPr>
        <w:tc>
          <w:tcPr>
            <w:tcW w:w="9859" w:type="dxa"/>
            <w:gridSpan w:val="11"/>
          </w:tcPr>
          <w:p w:rsidR="00EC5FBB" w:rsidRPr="00EC5FBB" w:rsidRDefault="00EC5FBB" w:rsidP="00EC5FBB">
            <w:pPr>
              <w:spacing w:after="0" w:line="240" w:lineRule="auto"/>
              <w:rPr>
                <w:rFonts w:ascii="Times New Roman" w:eastAsia="Times New Roman" w:hAnsi="Times New Roman" w:cs="Times New Roman"/>
                <w:sz w:val="20"/>
                <w:szCs w:val="20"/>
                <w:lang w:eastAsia="cs-CZ"/>
              </w:rPr>
            </w:pPr>
          </w:p>
        </w:tc>
      </w:tr>
      <w:tr w:rsidR="00EC5FBB" w:rsidRPr="00EC5FBB" w:rsidTr="001D7A11">
        <w:trPr>
          <w:cantSplit/>
          <w:trHeight w:val="470"/>
        </w:trPr>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 v. r.</w:t>
            </w:r>
          </w:p>
        </w:tc>
        <w:tc>
          <w:tcPr>
            <w:tcW w:w="786"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EC5FBB" w:rsidRPr="00EC5FBB" w:rsidRDefault="008F3CF9"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w:t>
            </w:r>
            <w:r w:rsidR="00EC5FBB">
              <w:rPr>
                <w:rFonts w:ascii="Times New Roman" w:eastAsia="Times New Roman" w:hAnsi="Times New Roman" w:cs="Times New Roman"/>
                <w:sz w:val="20"/>
                <w:szCs w:val="20"/>
                <w:lang w:eastAsia="cs-CZ"/>
              </w:rPr>
              <w:t>. 11. 2017</w:t>
            </w:r>
          </w:p>
        </w:tc>
      </w:tr>
    </w:tbl>
    <w:p w:rsidR="00EC5FBB" w:rsidRPr="00EC5FBB" w:rsidRDefault="00EC5FBB" w:rsidP="00EC5FBB">
      <w:pPr>
        <w:spacing w:after="0" w:line="240" w:lineRule="auto"/>
        <w:rPr>
          <w:rFonts w:ascii="Times New Roman" w:eastAsia="Times New Roman" w:hAnsi="Times New Roman" w:cs="Times New Roman"/>
          <w:szCs w:val="20"/>
          <w:lang w:eastAsia="cs-CZ"/>
        </w:rPr>
      </w:pPr>
    </w:p>
    <w:p w:rsidR="00EC5FBB" w:rsidRDefault="00EC5FBB">
      <w:r>
        <w:br w:type="page"/>
      </w:r>
    </w:p>
    <w:tbl>
      <w:tblPr>
        <w:tblpPr w:leftFromText="141" w:rightFromText="141" w:vertAnchor="text" w:horzAnchor="margin" w:tblpY="-23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5FBB" w:rsidRPr="00EC5FBB" w:rsidTr="001D7A11">
        <w:tc>
          <w:tcPr>
            <w:tcW w:w="9859" w:type="dxa"/>
            <w:gridSpan w:val="11"/>
            <w:tcBorders>
              <w:bottom w:val="double" w:sz="4" w:space="0" w:color="auto"/>
            </w:tcBorders>
            <w:shd w:val="clear" w:color="auto" w:fill="BDD6EE"/>
          </w:tcPr>
          <w:p w:rsidR="00EC5FBB" w:rsidRPr="00EC5FBB" w:rsidRDefault="00EC5FBB" w:rsidP="00EC5FBB">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EC5FBB" w:rsidRPr="00EC5FBB" w:rsidTr="001D7A11">
        <w:tc>
          <w:tcPr>
            <w:tcW w:w="2518" w:type="dxa"/>
            <w:tcBorders>
              <w:top w:val="double" w:sz="4"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Irena Balaban Cakirpaloglu</w:t>
            </w:r>
          </w:p>
        </w:tc>
        <w:tc>
          <w:tcPr>
            <w:tcW w:w="709"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Mgr., Ph.D.</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1979</w:t>
            </w:r>
          </w:p>
        </w:tc>
        <w:tc>
          <w:tcPr>
            <w:tcW w:w="1721"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 xml:space="preserve"> 2020</w:t>
            </w:r>
          </w:p>
        </w:tc>
      </w:tr>
      <w:tr w:rsidR="00EC5FBB" w:rsidRPr="00EC5FBB" w:rsidTr="001D7A11">
        <w:tc>
          <w:tcPr>
            <w:tcW w:w="5068" w:type="dxa"/>
            <w:gridSpan w:val="3"/>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2020</w:t>
            </w:r>
          </w:p>
        </w:tc>
      </w:tr>
      <w:tr w:rsidR="00EC5FBB" w:rsidRPr="00EC5FBB" w:rsidTr="001D7A11">
        <w:tc>
          <w:tcPr>
            <w:tcW w:w="6060" w:type="dxa"/>
            <w:gridSpan w:val="5"/>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5FBB" w:rsidRPr="00EC5FBB" w:rsidTr="001D7A11">
        <w:trPr>
          <w:trHeight w:val="608"/>
        </w:trPr>
        <w:tc>
          <w:tcPr>
            <w:tcW w:w="9859" w:type="dxa"/>
            <w:gridSpan w:val="11"/>
            <w:tcBorders>
              <w:top w:val="nil"/>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Kulturní a sociální antropologie (garant, přednášející), </w:t>
            </w:r>
            <w:r w:rsidR="00741C21">
              <w:rPr>
                <w:rFonts w:ascii="Times New Roman" w:eastAsia="Times New Roman" w:hAnsi="Times New Roman" w:cs="Times New Roman"/>
                <w:sz w:val="20"/>
                <w:szCs w:val="20"/>
                <w:lang w:eastAsia="cs-CZ"/>
              </w:rPr>
              <w:t>Interkulturní komunikace (garant, vyučující), Principy arteterapie pro sociální pedagogy (garant, vyučující)</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EC5FBB" w:rsidRPr="00EC5FBB" w:rsidTr="001D7A11">
        <w:trPr>
          <w:trHeight w:val="307"/>
        </w:trPr>
        <w:tc>
          <w:tcPr>
            <w:tcW w:w="9859" w:type="dxa"/>
            <w:gridSpan w:val="11"/>
          </w:tcPr>
          <w:p w:rsidR="00741C21" w:rsidRDefault="00741C21"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Učitelství pedagogiky a výtvarné výchovy pro střední školy</w:t>
            </w:r>
            <w:r>
              <w:rPr>
                <w:rFonts w:ascii="Times New Roman" w:eastAsia="Times New Roman" w:hAnsi="Times New Roman" w:cs="Times New Roman"/>
                <w:sz w:val="20"/>
                <w:szCs w:val="20"/>
                <w:lang w:eastAsia="cs-CZ"/>
              </w:rPr>
              <w:t>, 2003, UP v Olomouci, PdF. (Mgr.)</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Antropol</w:t>
            </w:r>
            <w:r w:rsidR="00741C21">
              <w:rPr>
                <w:rFonts w:ascii="Times New Roman" w:eastAsia="Times New Roman" w:hAnsi="Times New Roman" w:cs="Times New Roman"/>
                <w:sz w:val="20"/>
                <w:szCs w:val="20"/>
                <w:lang w:eastAsia="cs-CZ"/>
              </w:rPr>
              <w:t>ogie, 2007, UP v Olomouci, PdF. (Ph.D.)</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EC5FBB" w:rsidRPr="00EC5FBB" w:rsidTr="001D7A11">
        <w:trPr>
          <w:trHeight w:val="284"/>
        </w:trPr>
        <w:tc>
          <w:tcPr>
            <w:tcW w:w="9859" w:type="dxa"/>
            <w:gridSpan w:val="11"/>
          </w:tcPr>
          <w:p w:rsidR="00EC5FBB" w:rsidRPr="00EC5FBB" w:rsidRDefault="00EC5FBB" w:rsidP="00EC5FBB">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 xml:space="preserve">Národní ústav pro vzdělávání školské poradenské zařízení </w:t>
            </w:r>
            <w:r w:rsidR="00741C21">
              <w:rPr>
                <w:rFonts w:ascii="Times New Roman" w:hAnsi="Times New Roman" w:cs="Times New Roman"/>
                <w:sz w:val="20"/>
                <w:szCs w:val="20"/>
              </w:rPr>
              <w:t xml:space="preserve">a zařízení pro další vzdělávání </w:t>
            </w:r>
            <w:r w:rsidRPr="00EC5FBB">
              <w:rPr>
                <w:rFonts w:ascii="Times New Roman" w:hAnsi="Times New Roman" w:cs="Times New Roman"/>
                <w:sz w:val="20"/>
                <w:szCs w:val="20"/>
              </w:rPr>
              <w:t>pedagogických pracovníků, Praha:</w:t>
            </w:r>
            <w:r w:rsidR="00741C21">
              <w:rPr>
                <w:rFonts w:ascii="Times New Roman" w:hAnsi="Times New Roman" w:cs="Times New Roman"/>
                <w:sz w:val="20"/>
                <w:szCs w:val="20"/>
              </w:rPr>
              <w:t xml:space="preserve"> </w:t>
            </w:r>
            <w:r w:rsidRPr="00EC5FBB">
              <w:rPr>
                <w:rFonts w:ascii="Times New Roman" w:hAnsi="Times New Roman" w:cs="Times New Roman"/>
                <w:sz w:val="20"/>
                <w:szCs w:val="20"/>
              </w:rPr>
              <w:t>Centrum podpory inkluzivního vzdělávání CPIV Olomouc, 3 roky</w:t>
            </w:r>
          </w:p>
          <w:p w:rsidR="00EC5FBB" w:rsidRPr="00EC5FBB" w:rsidRDefault="00EC5FBB" w:rsidP="00EC5FBB">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Institut pedagogicko-psychologického poradenství ČR, školské poradenské zařízení a zařízení pro další vzdělávání pedagogických pracovníků, Praha: Středisko integrace menšin, Olomouc, 3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Palackého v Olomouci, Filozofická fakulta, 3 roky</w:t>
            </w:r>
          </w:p>
          <w:p w:rsidR="00EC5FBB" w:rsidRPr="00EC5FBB" w:rsidRDefault="00EC5FBB" w:rsidP="00EC5FBB">
            <w:pPr>
              <w:spacing w:after="0" w:line="240" w:lineRule="auto"/>
              <w:jc w:val="both"/>
              <w:rPr>
                <w:rFonts w:ascii="Times New Roman" w:hAnsi="Times New Roman" w:cs="Times New Roman"/>
                <w:sz w:val="20"/>
                <w:szCs w:val="20"/>
              </w:rPr>
            </w:pPr>
            <w:r w:rsidRPr="00EC5FBB">
              <w:rPr>
                <w:rFonts w:ascii="Times New Roman" w:hAnsi="Times New Roman" w:cs="Times New Roman"/>
                <w:sz w:val="20"/>
                <w:szCs w:val="20"/>
              </w:rPr>
              <w:t>Vysoká škola manažerská Varšava, Polsko, Fakulta Jana Amose Komenského Karviná, 5 let</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hAnsi="Times New Roman" w:cs="Times New Roman"/>
                <w:sz w:val="20"/>
                <w:szCs w:val="20"/>
              </w:rPr>
              <w:t xml:space="preserve">Dolnoslezská vysoká škola ve Vratislavi, Polsko, Fakulta pedagogických věd, 1,5 let  </w:t>
            </w:r>
          </w:p>
          <w:p w:rsidR="00EC5FBB" w:rsidRPr="00EC5FBB" w:rsidRDefault="00741C21"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2 roky</w:t>
            </w:r>
          </w:p>
        </w:tc>
      </w:tr>
      <w:tr w:rsidR="00EC5FBB" w:rsidRPr="00EC5FBB" w:rsidTr="001D7A11">
        <w:trPr>
          <w:trHeight w:val="250"/>
        </w:trPr>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EC5FBB" w:rsidRPr="00EC5FBB" w:rsidTr="001D7A11">
        <w:trPr>
          <w:trHeight w:val="33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=3. Počet vedených a obhájených diplomových prací = 15</w:t>
            </w:r>
          </w:p>
        </w:tc>
      </w:tr>
      <w:tr w:rsidR="00EC5FBB" w:rsidRPr="00EC5FBB" w:rsidTr="001D7A11">
        <w:trPr>
          <w:cantSplit/>
        </w:trPr>
        <w:tc>
          <w:tcPr>
            <w:tcW w:w="3347"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EC5FBB" w:rsidRPr="00EC5FBB" w:rsidTr="001D7A11">
        <w:trPr>
          <w:cantSplit/>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EC5FBB" w:rsidRPr="00EC5FBB" w:rsidTr="001D7A11">
        <w:trPr>
          <w:cantSplit/>
          <w:trHeight w:val="70"/>
        </w:trPr>
        <w:tc>
          <w:tcPr>
            <w:tcW w:w="3347"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r>
      <w:tr w:rsidR="00EC5FBB" w:rsidRPr="00EC5FBB" w:rsidTr="001D7A11">
        <w:trPr>
          <w:trHeight w:val="205"/>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5FBB" w:rsidRPr="00EC5FBB" w:rsidTr="00741C21">
        <w:trPr>
          <w:trHeight w:val="1945"/>
        </w:trPr>
        <w:tc>
          <w:tcPr>
            <w:tcW w:w="9859" w:type="dxa"/>
            <w:gridSpan w:val="11"/>
          </w:tcPr>
          <w:p w:rsidR="00741C21" w:rsidRDefault="00EC5FBB" w:rsidP="00741C21">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bCs/>
                <w:iCs/>
                <w:sz w:val="20"/>
                <w:lang w:eastAsia="cs-CZ"/>
              </w:rPr>
              <w:t>.</w:t>
            </w:r>
            <w:r w:rsidRPr="00EC5FBB">
              <w:rPr>
                <w:rFonts w:ascii="Times New Roman" w:eastAsia="Times New Roman" w:hAnsi="Times New Roman" w:cs="Times New Roman"/>
                <w:sz w:val="20"/>
                <w:lang w:eastAsia="cs-CZ"/>
              </w:rPr>
              <w:t xml:space="preserve"> (2012). </w:t>
            </w:r>
            <w:r w:rsidRPr="00EC5FBB">
              <w:rPr>
                <w:rFonts w:ascii="Times New Roman" w:eastAsia="Times New Roman" w:hAnsi="Times New Roman" w:cs="Times New Roman"/>
                <w:iCs/>
                <w:sz w:val="20"/>
                <w:lang w:eastAsia="cs-CZ"/>
              </w:rPr>
              <w:t>Dlouhá cesta k novému domovu. Workshopy pro ZŠ a SŠ.</w:t>
            </w:r>
            <w:r w:rsidRPr="00EC5FBB">
              <w:rPr>
                <w:rFonts w:ascii="Times New Roman" w:eastAsia="Times New Roman" w:hAnsi="Times New Roman" w:cs="Times New Roman"/>
                <w:sz w:val="20"/>
                <w:lang w:eastAsia="cs-CZ"/>
              </w:rPr>
              <w:t> In Preiss</w:t>
            </w:r>
            <w:r w:rsidR="00741C21">
              <w:rPr>
                <w:rFonts w:ascii="Times New Roman" w:eastAsia="Times New Roman" w:hAnsi="Times New Roman" w:cs="Times New Roman"/>
                <w:sz w:val="20"/>
                <w:lang w:eastAsia="cs-CZ"/>
              </w:rPr>
              <w:t xml:space="preserve">ová Krejčí, A., </w:t>
            </w:r>
            <w:r w:rsidRPr="00EC5FBB">
              <w:rPr>
                <w:rFonts w:ascii="Times New Roman" w:eastAsia="Times New Roman" w:hAnsi="Times New Roman" w:cs="Times New Roman"/>
                <w:sz w:val="20"/>
                <w:lang w:eastAsia="cs-CZ"/>
              </w:rPr>
              <w:t>Šotola, J. Metodika pro realizaci multikulturní výchovy formou zážitkové pedagogiky. Olomouc: Univerzita Palackého, 97-114, 194-207.</w:t>
            </w:r>
            <w:r w:rsidR="00741C21" w:rsidRPr="00EC5FBB">
              <w:rPr>
                <w:rFonts w:ascii="Times New Roman" w:eastAsia="Times New Roman" w:hAnsi="Times New Roman" w:cs="Times New Roman"/>
                <w:sz w:val="20"/>
                <w:lang w:eastAsia="cs-CZ"/>
              </w:rPr>
              <w:t xml:space="preserve"> </w:t>
            </w:r>
          </w:p>
          <w:p w:rsidR="00741C21" w:rsidRPr="00EC5FBB" w:rsidRDefault="00741C21" w:rsidP="00741C21">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Balaban Cakirpaloglu, I.</w:t>
            </w:r>
            <w:r w:rsidRPr="00EC5FBB">
              <w:rPr>
                <w:rFonts w:ascii="Times New Roman" w:eastAsia="Times New Roman" w:hAnsi="Times New Roman" w:cs="Times New Roman"/>
                <w:sz w:val="20"/>
                <w:lang w:eastAsia="cs-CZ"/>
              </w:rPr>
              <w:t xml:space="preserve"> (2013). </w:t>
            </w:r>
            <w:r w:rsidRPr="00EC5FBB">
              <w:rPr>
                <w:rFonts w:ascii="Times New Roman" w:eastAsia="Times New Roman" w:hAnsi="Times New Roman" w:cs="Times New Roman"/>
                <w:iCs/>
                <w:sz w:val="20"/>
                <w:lang w:eastAsia="cs-CZ"/>
              </w:rPr>
              <w:t>Problematika migrace v České republice.</w:t>
            </w:r>
            <w:r>
              <w:rPr>
                <w:rFonts w:ascii="Times New Roman" w:eastAsia="Times New Roman" w:hAnsi="Times New Roman" w:cs="Times New Roman"/>
                <w:sz w:val="20"/>
                <w:lang w:eastAsia="cs-CZ"/>
              </w:rPr>
              <w:t xml:space="preserve"> In Preissová Krejčí, A., </w:t>
            </w:r>
            <w:r w:rsidRPr="00EC5FBB">
              <w:rPr>
                <w:rFonts w:ascii="Times New Roman" w:eastAsia="Times New Roman" w:hAnsi="Times New Roman" w:cs="Times New Roman"/>
                <w:sz w:val="20"/>
                <w:lang w:eastAsia="cs-CZ"/>
              </w:rPr>
              <w:t xml:space="preserve">Švachová, I. Protipředsudkové vzdělávání v kontextu multikulturalismu. Olomouc: UP, 55-74. </w:t>
            </w:r>
          </w:p>
          <w:p w:rsidR="00EC5FBB" w:rsidRPr="00EC5FBB" w:rsidRDefault="00741C21" w:rsidP="00741C21">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Obereignerů, R., Čáp, D., Krausová, V., Cakirpaloglu, P., </w:t>
            </w:r>
            <w:r>
              <w:rPr>
                <w:rFonts w:ascii="Times New Roman" w:eastAsia="Times New Roman" w:hAnsi="Times New Roman" w:cs="Times New Roman"/>
                <w:bCs/>
                <w:sz w:val="20"/>
                <w:lang w:eastAsia="cs-CZ"/>
              </w:rPr>
              <w:t xml:space="preserve">Balaban </w:t>
            </w: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sz w:val="20"/>
                <w:lang w:eastAsia="cs-CZ"/>
              </w:rPr>
              <w:t>&amp; kol.</w:t>
            </w:r>
            <w:r w:rsidRPr="00EC5FBB">
              <w:rPr>
                <w:rFonts w:ascii="Times New Roman" w:eastAsia="Times New Roman" w:hAnsi="Times New Roman" w:cs="Times New Roman"/>
                <w:bCs/>
                <w:sz w:val="20"/>
                <w:lang w:eastAsia="cs-CZ"/>
              </w:rPr>
              <w:t xml:space="preserve"> (2016). </w:t>
            </w:r>
            <w:r w:rsidRPr="00EC5FBB">
              <w:rPr>
                <w:rFonts w:ascii="Times New Roman" w:eastAsia="Times New Roman" w:hAnsi="Times New Roman" w:cs="Times New Roman"/>
                <w:sz w:val="20"/>
                <w:lang w:eastAsia="cs-CZ"/>
              </w:rPr>
              <w:t> </w:t>
            </w:r>
            <w:r w:rsidRPr="00EC5FBB">
              <w:rPr>
                <w:rFonts w:ascii="Times New Roman" w:eastAsia="Times New Roman" w:hAnsi="Times New Roman" w:cs="Times New Roman"/>
                <w:iCs/>
                <w:sz w:val="20"/>
                <w:lang w:eastAsia="cs-CZ"/>
              </w:rPr>
              <w:t>Vybrané ukazatele sociální zralosti osobnosti v projektivních psychodiagnostických metodách.</w:t>
            </w:r>
            <w:r w:rsidRPr="00EC5FBB">
              <w:rPr>
                <w:rFonts w:ascii="Times New Roman" w:eastAsia="Times New Roman" w:hAnsi="Times New Roman" w:cs="Times New Roman"/>
                <w:sz w:val="20"/>
                <w:lang w:eastAsia="cs-CZ"/>
              </w:rPr>
              <w:t> Olomouc: Univerzita Palackého v Olomouci, 2016. (spoluautorský podíl 20%)</w:t>
            </w:r>
          </w:p>
        </w:tc>
      </w:tr>
      <w:tr w:rsidR="00EC5FBB" w:rsidRPr="00EC5FBB" w:rsidTr="001D7A11">
        <w:trPr>
          <w:trHeight w:val="218"/>
        </w:trPr>
        <w:tc>
          <w:tcPr>
            <w:tcW w:w="9859" w:type="dxa"/>
            <w:gridSpan w:val="11"/>
            <w:shd w:val="clear" w:color="auto" w:fill="F7CAAC"/>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EC5FBB" w:rsidRPr="00EC5FBB" w:rsidTr="001D7A11">
        <w:trPr>
          <w:trHeight w:val="328"/>
        </w:trPr>
        <w:tc>
          <w:tcPr>
            <w:tcW w:w="9859" w:type="dxa"/>
            <w:gridSpan w:val="11"/>
          </w:tcPr>
          <w:p w:rsidR="00EC5FBB" w:rsidRPr="00EC5FBB" w:rsidRDefault="00EC5FBB" w:rsidP="00EC5FBB">
            <w:pPr>
              <w:spacing w:after="0" w:line="240" w:lineRule="auto"/>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Dolnoslezská vysoká škola ve Vratislavi, Polsko, 18 měsíců. </w:t>
            </w:r>
          </w:p>
        </w:tc>
      </w:tr>
      <w:tr w:rsidR="00EC5FBB" w:rsidRPr="00EC5FBB" w:rsidTr="001D7A11">
        <w:trPr>
          <w:cantSplit/>
          <w:trHeight w:val="470"/>
        </w:trPr>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Irena </w:t>
            </w:r>
            <w:r>
              <w:rPr>
                <w:rFonts w:ascii="Times New Roman" w:eastAsia="Times New Roman" w:hAnsi="Times New Roman" w:cs="Times New Roman"/>
                <w:sz w:val="20"/>
                <w:szCs w:val="20"/>
                <w:lang w:eastAsia="cs-CZ"/>
              </w:rPr>
              <w:t>Balaban Cakirpaloglu</w:t>
            </w:r>
            <w:r w:rsidRPr="00EC5FBB">
              <w:rPr>
                <w:rFonts w:ascii="Times New Roman" w:eastAsia="Times New Roman" w:hAnsi="Times New Roman" w:cs="Times New Roman"/>
                <w:sz w:val="20"/>
                <w:szCs w:val="20"/>
                <w:lang w:eastAsia="cs-CZ"/>
              </w:rPr>
              <w:t xml:space="preserve"> v.r.</w:t>
            </w:r>
          </w:p>
        </w:tc>
        <w:tc>
          <w:tcPr>
            <w:tcW w:w="786"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EC5FBB" w:rsidRPr="00EC5FBB" w:rsidRDefault="008F3CF9"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w:t>
            </w:r>
            <w:r w:rsidR="00EC5FBB">
              <w:rPr>
                <w:rFonts w:ascii="Times New Roman" w:eastAsia="Times New Roman" w:hAnsi="Times New Roman" w:cs="Times New Roman"/>
                <w:sz w:val="20"/>
                <w:szCs w:val="20"/>
                <w:lang w:eastAsia="cs-CZ"/>
              </w:rPr>
              <w:t>. 11. 2017</w:t>
            </w:r>
          </w:p>
        </w:tc>
      </w:tr>
    </w:tbl>
    <w:p w:rsidR="0075204E" w:rsidRDefault="0075204E"/>
    <w:p w:rsidR="00741C21" w:rsidRDefault="00741C21">
      <w:r>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F3CF9" w:rsidRPr="008F3CF9" w:rsidTr="001D7A11">
        <w:tc>
          <w:tcPr>
            <w:tcW w:w="9859" w:type="dxa"/>
            <w:gridSpan w:val="11"/>
            <w:tcBorders>
              <w:bottom w:val="double" w:sz="4" w:space="0" w:color="auto"/>
            </w:tcBorders>
            <w:shd w:val="clear" w:color="auto" w:fill="BDD6EE"/>
          </w:tcPr>
          <w:p w:rsidR="008F3CF9" w:rsidRPr="008F3CF9" w:rsidRDefault="008F3CF9" w:rsidP="008F3CF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lastRenderedPageBreak/>
              <w:t>C-I – Personální zabezpečení</w:t>
            </w:r>
          </w:p>
        </w:tc>
      </w:tr>
      <w:tr w:rsidR="008F3CF9" w:rsidRPr="008F3CF9" w:rsidTr="001D7A11">
        <w:tc>
          <w:tcPr>
            <w:tcW w:w="2518" w:type="dxa"/>
            <w:tcBorders>
              <w:top w:val="double" w:sz="4"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w:t>
            </w:r>
          </w:p>
        </w:tc>
        <w:tc>
          <w:tcPr>
            <w:tcW w:w="709"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doc. PhDr. Mgr., CSc.</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1947</w:t>
            </w:r>
          </w:p>
        </w:tc>
        <w:tc>
          <w:tcPr>
            <w:tcW w:w="1721"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N </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5068" w:type="dxa"/>
            <w:gridSpan w:val="3"/>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40</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N</w:t>
            </w:r>
          </w:p>
        </w:tc>
      </w:tr>
      <w:tr w:rsidR="008F3CF9" w:rsidRPr="008F3CF9" w:rsidTr="001D7A11">
        <w:tc>
          <w:tcPr>
            <w:tcW w:w="6060" w:type="dxa"/>
            <w:gridSpan w:val="5"/>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F3CF9" w:rsidRPr="008F3CF9" w:rsidTr="001D7A11">
        <w:trPr>
          <w:trHeight w:val="322"/>
        </w:trPr>
        <w:tc>
          <w:tcPr>
            <w:tcW w:w="9859" w:type="dxa"/>
            <w:gridSpan w:val="11"/>
            <w:tcBorders>
              <w:top w:val="nil"/>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Filozofie výchovy </w:t>
            </w:r>
            <w:r w:rsidRPr="008F3CF9">
              <w:rPr>
                <w:rFonts w:ascii="Times New Roman" w:eastAsia="Times New Roman" w:hAnsi="Times New Roman" w:cs="Times New Roman"/>
                <w:sz w:val="20"/>
                <w:szCs w:val="20"/>
                <w:lang w:eastAsia="cs-CZ"/>
              </w:rPr>
              <w:t>(garant, přednášející).</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8F3CF9" w:rsidRPr="008F3CF9" w:rsidTr="001D7A11">
        <w:trPr>
          <w:trHeight w:val="30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Učitelství čeština dějepis, 1970, Ústí nad Labem, PdF. (Mgr.)</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Filozofie historie, 1981, UK v Praze, FF. (PhDr.)</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8F3CF9" w:rsidRPr="008F3CF9" w:rsidTr="001D7A11">
        <w:trPr>
          <w:trHeight w:val="284"/>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Základní školy okresu Česká Lípa, 3 roky. </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Ústav jazykové a odborné přípravy Univerzity Karlovy, 9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Pedagogická fakulta Ústí nad Labem, 7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Základní školy okresu Ústí nad Labem, 3 roky.</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Jana Evangelisty Purkyně Ústí nad Labem -Ústav pro studium romské kultury, 3 roky.</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Magistrát hl. m. Prahy - specialista pro národnostní menšiny, 9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5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 7 let</w:t>
            </w:r>
          </w:p>
        </w:tc>
      </w:tr>
      <w:tr w:rsidR="008F3CF9" w:rsidRPr="008F3CF9" w:rsidTr="001D7A11">
        <w:trPr>
          <w:trHeight w:val="250"/>
        </w:trPr>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8F3CF9" w:rsidRPr="008F3CF9" w:rsidTr="001D7A11">
        <w:trPr>
          <w:trHeight w:val="33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101. Počet vedených a obhájených diplomových prací = 105. Počet vedených disertačních prací = 3.</w:t>
            </w:r>
          </w:p>
        </w:tc>
      </w:tr>
      <w:tr w:rsidR="008F3CF9" w:rsidRPr="008F3CF9" w:rsidTr="001D7A11">
        <w:trPr>
          <w:cantSplit/>
        </w:trPr>
        <w:tc>
          <w:tcPr>
            <w:tcW w:w="3347"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8F3CF9" w:rsidRPr="008F3CF9" w:rsidTr="001D7A11">
        <w:trPr>
          <w:cantSplit/>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Pedagogika</w:t>
            </w: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Pedagogická fakulta</w:t>
            </w:r>
          </w:p>
        </w:tc>
        <w:tc>
          <w:tcPr>
            <w:tcW w:w="632" w:type="dxa"/>
            <w:tcBorders>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8F3CF9" w:rsidRPr="008F3CF9" w:rsidTr="001D7A11">
        <w:trPr>
          <w:cantSplit/>
          <w:trHeight w:val="70"/>
        </w:trPr>
        <w:tc>
          <w:tcPr>
            <w:tcW w:w="3347"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8</w:t>
            </w:r>
          </w:p>
        </w:tc>
        <w:tc>
          <w:tcPr>
            <w:tcW w:w="694" w:type="dxa"/>
            <w:vMerge w:val="restart"/>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490</w:t>
            </w:r>
          </w:p>
        </w:tc>
      </w:tr>
      <w:tr w:rsidR="008F3CF9" w:rsidRPr="008F3CF9" w:rsidTr="001D7A11">
        <w:trPr>
          <w:trHeight w:val="205"/>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F3CF9" w:rsidRPr="008F3CF9" w:rsidTr="001D7A11">
        <w:trPr>
          <w:trHeight w:val="1640"/>
        </w:trPr>
        <w:tc>
          <w:tcPr>
            <w:tcW w:w="9859" w:type="dxa"/>
            <w:gridSpan w:val="11"/>
          </w:tcPr>
          <w:p w:rsidR="008F3CF9" w:rsidRPr="008F3CF9" w:rsidRDefault="008F3CF9" w:rsidP="008F3CF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(2012). </w:t>
            </w:r>
            <w:r w:rsidRPr="008F3CF9">
              <w:rPr>
                <w:rFonts w:ascii="Times New Roman" w:eastAsia="Times New Roman" w:hAnsi="Times New Roman" w:cs="Times New Roman"/>
                <w:i/>
                <w:sz w:val="20"/>
                <w:szCs w:val="20"/>
                <w:lang w:eastAsia="cs-CZ"/>
              </w:rPr>
              <w:t>Pedagogika, andragogika a multikulturalita</w:t>
            </w:r>
            <w:r w:rsidRPr="008F3CF9">
              <w:rPr>
                <w:rFonts w:ascii="Times New Roman" w:eastAsia="Times New Roman" w:hAnsi="Times New Roman" w:cs="Times New Roman"/>
                <w:sz w:val="20"/>
                <w:szCs w:val="20"/>
                <w:lang w:eastAsia="cs-CZ"/>
              </w:rPr>
              <w:t>. Praha: Hnutí R, 2012.</w:t>
            </w:r>
          </w:p>
          <w:p w:rsidR="008F3CF9" w:rsidRPr="008F3CF9" w:rsidRDefault="008F3CF9" w:rsidP="008F3CF9">
            <w:pPr>
              <w:shd w:val="clear" w:color="auto" w:fill="FFFFFF"/>
              <w:spacing w:after="0" w:line="240" w:lineRule="auto"/>
              <w:textAlignment w:val="baseline"/>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Turzák, T., &amp; Polakovičová, R. a kol. (eds.) (2015). </w:t>
            </w:r>
            <w:hyperlink r:id="rId18" w:tgtFrame="_blank" w:history="1">
              <w:r w:rsidRPr="008F3CF9">
                <w:rPr>
                  <w:rFonts w:ascii="Times New Roman" w:eastAsia="Times New Roman" w:hAnsi="Times New Roman" w:cs="Times New Roman"/>
                  <w:sz w:val="20"/>
                  <w:szCs w:val="20"/>
                  <w:bdr w:val="none" w:sz="0" w:space="0" w:color="auto" w:frame="1"/>
                  <w:lang w:eastAsia="cs-CZ"/>
                </w:rPr>
                <w:t>INTERRA</w:t>
              </w:r>
            </w:hyperlink>
            <w:r w:rsidRPr="008F3CF9">
              <w:rPr>
                <w:rFonts w:ascii="Times New Roman" w:eastAsia="Times New Roman" w:hAnsi="Times New Roman" w:cs="Times New Roman"/>
                <w:sz w:val="20"/>
                <w:szCs w:val="20"/>
                <w:lang w:eastAsia="cs-CZ"/>
              </w:rPr>
              <w:t xml:space="preserve"> 15 Andragogické a multikulturní kompetence v edukační, sociální a zdravotnické práci pomáhajících profesí. Praha: Hnutí R.</w:t>
            </w:r>
          </w:p>
          <w:p w:rsidR="008F3CF9" w:rsidRPr="008F3CF9" w:rsidRDefault="008F3CF9" w:rsidP="008F3CF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(2016) </w:t>
            </w:r>
            <w:r w:rsidRPr="008F3CF9">
              <w:rPr>
                <w:rFonts w:ascii="Times New Roman" w:eastAsia="Times New Roman" w:hAnsi="Times New Roman" w:cs="Times New Roman"/>
                <w:i/>
                <w:sz w:val="20"/>
                <w:szCs w:val="20"/>
                <w:lang w:eastAsia="cs-CZ"/>
              </w:rPr>
              <w:t>Filozofie, andragogika a romská kultura</w:t>
            </w:r>
            <w:r w:rsidRPr="008F3CF9">
              <w:rPr>
                <w:rFonts w:ascii="Times New Roman" w:eastAsia="Times New Roman" w:hAnsi="Times New Roman" w:cs="Times New Roman"/>
                <w:sz w:val="20"/>
                <w:szCs w:val="20"/>
                <w:lang w:eastAsia="cs-CZ"/>
              </w:rPr>
              <w:t>. Praha: Hnutí R.</w:t>
            </w:r>
          </w:p>
          <w:p w:rsidR="008F3CF9" w:rsidRPr="008F3CF9" w:rsidRDefault="008F3CF9" w:rsidP="008F3CF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(2017). </w:t>
            </w:r>
            <w:r w:rsidRPr="008F3CF9">
              <w:rPr>
                <w:rFonts w:ascii="Times New Roman" w:eastAsia="Times New Roman" w:hAnsi="Times New Roman" w:cs="Times New Roman"/>
                <w:i/>
                <w:sz w:val="20"/>
                <w:szCs w:val="20"/>
                <w:lang w:eastAsia="cs-CZ"/>
              </w:rPr>
              <w:t>Filozofie výchovy v dílech filozofů výchovy v andragogických souvislostech.</w:t>
            </w:r>
            <w:r w:rsidRPr="008F3CF9">
              <w:rPr>
                <w:rFonts w:ascii="Times New Roman" w:eastAsia="Times New Roman" w:hAnsi="Times New Roman" w:cs="Times New Roman"/>
                <w:sz w:val="20"/>
                <w:szCs w:val="20"/>
                <w:lang w:eastAsia="cs-CZ"/>
              </w:rPr>
              <w:t xml:space="preserve"> Praha: Radix.</w:t>
            </w:r>
          </w:p>
          <w:p w:rsidR="008F3CF9" w:rsidRPr="008F3CF9" w:rsidRDefault="008F3CF9" w:rsidP="008F3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cs-CZ"/>
              </w:rPr>
            </w:pPr>
            <w:r w:rsidRPr="008F3CF9">
              <w:rPr>
                <w:rFonts w:ascii="Times New Roman" w:eastAsia="Times New Roman" w:hAnsi="Times New Roman" w:cs="Times New Roman"/>
                <w:sz w:val="20"/>
                <w:szCs w:val="20"/>
                <w:lang w:eastAsia="cs-CZ"/>
              </w:rPr>
              <w:t xml:space="preserve">Smílková, J., &amp; Balvín, J. (2017). </w:t>
            </w:r>
            <w:r w:rsidRPr="008F3CF9">
              <w:rPr>
                <w:rFonts w:ascii="Times New Roman" w:eastAsia="Times New Roman" w:hAnsi="Times New Roman" w:cs="Times New Roman"/>
                <w:i/>
                <w:sz w:val="20"/>
                <w:szCs w:val="20"/>
                <w:lang w:eastAsia="cs-CZ"/>
              </w:rPr>
              <w:t>Vztah kulturní a multikulturní andragogiky k výchově a vzdělávání dospělých</w:t>
            </w:r>
            <w:r w:rsidRPr="008F3CF9">
              <w:rPr>
                <w:rFonts w:ascii="Times New Roman" w:eastAsia="Times New Roman" w:hAnsi="Times New Roman" w:cs="Times New Roman"/>
                <w:sz w:val="20"/>
                <w:szCs w:val="20"/>
                <w:lang w:eastAsia="cs-CZ"/>
              </w:rPr>
              <w:t>. Praha: Hnutí R.</w:t>
            </w:r>
          </w:p>
        </w:tc>
      </w:tr>
      <w:tr w:rsidR="008F3CF9" w:rsidRPr="008F3CF9" w:rsidTr="001D7A11">
        <w:trPr>
          <w:trHeight w:val="218"/>
        </w:trPr>
        <w:tc>
          <w:tcPr>
            <w:tcW w:w="9859" w:type="dxa"/>
            <w:gridSpan w:val="11"/>
            <w:shd w:val="clear" w:color="auto" w:fill="F7CAAC"/>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8F3CF9" w:rsidRPr="008F3CF9" w:rsidTr="001D7A11">
        <w:trPr>
          <w:trHeight w:val="328"/>
        </w:trPr>
        <w:tc>
          <w:tcPr>
            <w:tcW w:w="9859" w:type="dxa"/>
            <w:gridSpan w:val="11"/>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p>
        </w:tc>
      </w:tr>
      <w:tr w:rsidR="008F3CF9" w:rsidRPr="008F3CF9" w:rsidTr="001D7A11">
        <w:trPr>
          <w:cantSplit/>
          <w:trHeight w:val="470"/>
        </w:trPr>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 v.</w:t>
            </w:r>
            <w:r>
              <w:rPr>
                <w:rFonts w:ascii="Times New Roman" w:eastAsia="Times New Roman" w:hAnsi="Times New Roman" w:cs="Times New Roman"/>
                <w:sz w:val="20"/>
                <w:szCs w:val="20"/>
                <w:lang w:eastAsia="cs-CZ"/>
              </w:rPr>
              <w:t xml:space="preserve"> </w:t>
            </w:r>
            <w:r w:rsidRPr="008F3CF9">
              <w:rPr>
                <w:rFonts w:ascii="Times New Roman" w:eastAsia="Times New Roman" w:hAnsi="Times New Roman" w:cs="Times New Roman"/>
                <w:sz w:val="20"/>
                <w:szCs w:val="20"/>
                <w:lang w:eastAsia="cs-CZ"/>
              </w:rPr>
              <w:t>r.</w:t>
            </w:r>
          </w:p>
        </w:tc>
        <w:tc>
          <w:tcPr>
            <w:tcW w:w="786"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27. 11. 2017</w:t>
            </w:r>
          </w:p>
        </w:tc>
      </w:tr>
    </w:tbl>
    <w:p w:rsidR="008F3CF9" w:rsidRDefault="008F3CF9"/>
    <w:p w:rsidR="008F3CF9" w:rsidRDefault="008F3CF9">
      <w:r>
        <w:br w:type="page"/>
      </w:r>
    </w:p>
    <w:tbl>
      <w:tblPr>
        <w:tblpPr w:leftFromText="141" w:rightFromText="141" w:vertAnchor="text" w:horzAnchor="margin" w:tblpXSpec="center" w:tblpY="-29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F3CF9" w:rsidRPr="008F3CF9" w:rsidTr="001D7A11">
        <w:tc>
          <w:tcPr>
            <w:tcW w:w="9859" w:type="dxa"/>
            <w:gridSpan w:val="11"/>
            <w:tcBorders>
              <w:bottom w:val="double" w:sz="4" w:space="0" w:color="auto"/>
            </w:tcBorders>
            <w:shd w:val="clear" w:color="auto" w:fill="BDD6EE"/>
          </w:tcPr>
          <w:p w:rsidR="008F3CF9" w:rsidRPr="008F3CF9" w:rsidRDefault="008F3CF9" w:rsidP="008F3CF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lastRenderedPageBreak/>
              <w:t>C-I – Personální zabezpečení</w:t>
            </w:r>
          </w:p>
        </w:tc>
      </w:tr>
      <w:tr w:rsidR="008F3CF9" w:rsidRPr="008F3CF9" w:rsidTr="001D7A11">
        <w:tc>
          <w:tcPr>
            <w:tcW w:w="2518" w:type="dxa"/>
            <w:tcBorders>
              <w:top w:val="double" w:sz="4"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Oxana Cagašová</w:t>
            </w:r>
          </w:p>
        </w:tc>
        <w:tc>
          <w:tcPr>
            <w:tcW w:w="709"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Mgr.</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1986</w:t>
            </w:r>
          </w:p>
        </w:tc>
        <w:tc>
          <w:tcPr>
            <w:tcW w:w="1721"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DPČ</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1/2018</w:t>
            </w:r>
          </w:p>
        </w:tc>
      </w:tr>
      <w:tr w:rsidR="008F3CF9" w:rsidRPr="008F3CF9" w:rsidTr="001D7A11">
        <w:tc>
          <w:tcPr>
            <w:tcW w:w="5068" w:type="dxa"/>
            <w:gridSpan w:val="3"/>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F3CF9" w:rsidRPr="008F3CF9" w:rsidTr="001D7A11">
        <w:trPr>
          <w:trHeight w:val="324"/>
        </w:trPr>
        <w:tc>
          <w:tcPr>
            <w:tcW w:w="9859" w:type="dxa"/>
            <w:gridSpan w:val="11"/>
            <w:tcBorders>
              <w:top w:val="nil"/>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Cizí jazyk 2</w:t>
            </w:r>
            <w:r w:rsidRPr="008F3CF9">
              <w:rPr>
                <w:rFonts w:ascii="Times New Roman" w:eastAsia="Times New Roman" w:hAnsi="Times New Roman" w:cs="Times New Roman"/>
                <w:sz w:val="20"/>
                <w:szCs w:val="20"/>
                <w:lang w:eastAsia="cs-CZ"/>
              </w:rPr>
              <w:t xml:space="preserve"> (ruština, vyučující). </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8F3CF9" w:rsidRPr="008F3CF9" w:rsidTr="001D7A11">
        <w:trPr>
          <w:trHeight w:val="307"/>
        </w:trPr>
        <w:tc>
          <w:tcPr>
            <w:tcW w:w="9859" w:type="dxa"/>
            <w:gridSpan w:val="11"/>
          </w:tcPr>
          <w:p w:rsidR="008F3CF9" w:rsidRPr="008F3CF9" w:rsidRDefault="008F3CF9" w:rsidP="008F3CF9">
            <w:pPr>
              <w:suppressAutoHyphens/>
              <w:spacing w:after="0" w:line="240" w:lineRule="auto"/>
              <w:jc w:val="both"/>
              <w:rPr>
                <w:rFonts w:ascii="Times New Roman" w:eastAsia="Times New Roman" w:hAnsi="Times New Roman" w:cs="Times New Roman"/>
                <w:sz w:val="20"/>
                <w:szCs w:val="20"/>
                <w:lang w:eastAsia="ar-SA"/>
              </w:rPr>
            </w:pPr>
            <w:r w:rsidRPr="008F3CF9">
              <w:rPr>
                <w:rFonts w:ascii="Times New Roman" w:eastAsia="Times New Roman" w:hAnsi="Times New Roman" w:cs="Times New Roman"/>
                <w:sz w:val="20"/>
                <w:szCs w:val="20"/>
                <w:lang w:eastAsia="ar-SA"/>
              </w:rPr>
              <w:t>Ruština pro hospodářskou praxi, 2012, UP v Olomouci, FF. (Mgr.)</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Srovnávací slovanská filologie, dosud studuje, doktorské studium UP v Olomouci, FF.</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8F3CF9" w:rsidRPr="008F3CF9" w:rsidTr="001D7A11">
        <w:trPr>
          <w:trHeight w:val="284"/>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Výuka ruského jazyka a češtiny pro cizince v jazykových školách a firmách, tlumočení a překlady, 7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UP v Olomouci, lektorka ruského jazyka na Katedře rusistiky a v CJV FF, zkoušející ZK ECL, 5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UTB Zlín, Centrum jazykového vzdělávání, 2 roky.</w:t>
            </w:r>
          </w:p>
        </w:tc>
      </w:tr>
      <w:tr w:rsidR="008F3CF9" w:rsidRPr="008F3CF9" w:rsidTr="001D7A11">
        <w:trPr>
          <w:trHeight w:val="250"/>
        </w:trPr>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8F3CF9" w:rsidRPr="008F3CF9" w:rsidTr="001D7A11">
        <w:trPr>
          <w:trHeight w:val="33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0. Počet vedených a obhájených diplomových prací = 0.</w:t>
            </w:r>
          </w:p>
        </w:tc>
      </w:tr>
      <w:tr w:rsidR="008F3CF9" w:rsidRPr="008F3CF9" w:rsidTr="001D7A11">
        <w:trPr>
          <w:cantSplit/>
        </w:trPr>
        <w:tc>
          <w:tcPr>
            <w:tcW w:w="3347"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8F3CF9" w:rsidRPr="008F3CF9" w:rsidTr="001D7A11">
        <w:trPr>
          <w:cantSplit/>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8F3CF9" w:rsidRPr="008F3CF9" w:rsidTr="001D7A11">
        <w:trPr>
          <w:cantSplit/>
          <w:trHeight w:val="70"/>
        </w:trPr>
        <w:tc>
          <w:tcPr>
            <w:tcW w:w="3347"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r>
      <w:tr w:rsidR="008F3CF9" w:rsidRPr="008F3CF9" w:rsidTr="001D7A11">
        <w:trPr>
          <w:trHeight w:val="205"/>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F3CF9" w:rsidRPr="008F3CF9" w:rsidTr="001D7A11">
        <w:trPr>
          <w:trHeight w:val="2347"/>
        </w:trPr>
        <w:tc>
          <w:tcPr>
            <w:tcW w:w="9859" w:type="dxa"/>
            <w:gridSpan w:val="11"/>
          </w:tcPr>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(2014). Новые наименования блюд в современных русских и чешских женских журналах. In </w:t>
            </w:r>
            <w:r w:rsidRPr="008F3CF9">
              <w:rPr>
                <w:rFonts w:ascii="Times New Roman" w:eastAsia="Times New Roman" w:hAnsi="Times New Roman" w:cs="Times New Roman"/>
                <w:i/>
                <w:sz w:val="20"/>
                <w:szCs w:val="20"/>
                <w:lang w:eastAsia="cs-CZ"/>
              </w:rPr>
              <w:t>Dialog kultur VII. Materiály mezinárodní vědecké konference Hradec Králové - 22.-23. ledna 2013</w:t>
            </w:r>
            <w:r w:rsidRPr="008F3CF9">
              <w:rPr>
                <w:rFonts w:ascii="Times New Roman" w:eastAsia="Times New Roman" w:hAnsi="Times New Roman" w:cs="Times New Roman"/>
                <w:sz w:val="20"/>
                <w:szCs w:val="20"/>
                <w:lang w:eastAsia="cs-CZ"/>
              </w:rPr>
              <w:t xml:space="preserve">. Hradec Králové: Garamon, s. r. o., s. 185-191. ISBN 978-80-86472-57-7.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Brandejsová, M., Neumannová, K., </w:t>
            </w:r>
            <w:r w:rsidRPr="00391A5D">
              <w:rPr>
                <w:rFonts w:ascii="Times New Roman" w:eastAsia="Times New Roman" w:hAnsi="Times New Roman" w:cs="Times New Roman"/>
                <w:sz w:val="20"/>
                <w:szCs w:val="20"/>
                <w:lang w:eastAsia="cs-CZ"/>
              </w:rPr>
              <w:t>&amp;</w:t>
            </w:r>
            <w:r w:rsidRPr="00391A5D">
              <w:rPr>
                <w:rFonts w:ascii="Times New Roman" w:eastAsia="Times New Roman" w:hAnsi="Times New Roman" w:cs="Times New Roman"/>
                <w:sz w:val="24"/>
                <w:szCs w:val="20"/>
                <w:lang w:eastAsia="cs-CZ"/>
              </w:rPr>
              <w:t xml:space="preserve"> </w:t>
            </w:r>
            <w:r w:rsidRPr="008F3CF9">
              <w:rPr>
                <w:rFonts w:ascii="Times New Roman" w:eastAsia="Times New Roman" w:hAnsi="Times New Roman" w:cs="Times New Roman"/>
                <w:sz w:val="20"/>
                <w:szCs w:val="20"/>
                <w:lang w:eastAsia="cs-CZ"/>
              </w:rPr>
              <w:t xml:space="preserve">Cagašová, O. (2015). Leksika sociolektov (studenčeskij, kompjuternyj i juvelirnyj žargony). In </w:t>
            </w:r>
            <w:r w:rsidRPr="008F3CF9">
              <w:rPr>
                <w:rFonts w:ascii="Times New Roman" w:eastAsia="Times New Roman" w:hAnsi="Times New Roman" w:cs="Times New Roman"/>
                <w:i/>
                <w:sz w:val="20"/>
                <w:szCs w:val="20"/>
                <w:lang w:eastAsia="cs-CZ"/>
              </w:rPr>
              <w:t>Teoretičeskije i prikladnyje aspekty lingvističeskoj sinkretologii</w:t>
            </w:r>
            <w:r w:rsidRPr="008F3CF9">
              <w:rPr>
                <w:rFonts w:ascii="Times New Roman" w:eastAsia="Times New Roman" w:hAnsi="Times New Roman" w:cs="Times New Roman"/>
                <w:sz w:val="20"/>
                <w:szCs w:val="20"/>
                <w:lang w:eastAsia="cs-CZ"/>
              </w:rPr>
              <w:t>. Olomouc: Univerzita Palackého, s. 167-186. ISBN 978-80-244-4867-1 (spoluaturoský podíl 30%)</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(2015). Новые наименования лиц в современных русских и чешских женских журналах. In Kostincová, J. </w:t>
            </w:r>
            <w:r w:rsidRPr="008F3CF9">
              <w:rPr>
                <w:rFonts w:ascii="Times New Roman" w:eastAsia="Times New Roman" w:hAnsi="Times New Roman" w:cs="Times New Roman"/>
                <w:i/>
                <w:sz w:val="20"/>
                <w:szCs w:val="20"/>
                <w:lang w:eastAsia="cs-CZ"/>
              </w:rPr>
              <w:t>Dialog kultur VIII</w:t>
            </w:r>
            <w:r w:rsidRPr="008F3CF9">
              <w:rPr>
                <w:rFonts w:ascii="Times New Roman" w:eastAsia="Times New Roman" w:hAnsi="Times New Roman" w:cs="Times New Roman"/>
                <w:sz w:val="20"/>
                <w:szCs w:val="20"/>
                <w:lang w:eastAsia="cs-CZ"/>
              </w:rPr>
              <w:t xml:space="preserve">. Hradec Králové: Gaudeamus, s. 28-33. ISBN 978-80-7435-621-6.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(2016). Фразеологические сравнения со значением «быстрый – медленный» в русском и чешском языках. In Мокиенко, ВМ. </w:t>
            </w:r>
            <w:r w:rsidRPr="008F3CF9">
              <w:rPr>
                <w:rFonts w:ascii="Times New Roman" w:eastAsia="Times New Roman" w:hAnsi="Times New Roman" w:cs="Times New Roman"/>
                <w:i/>
                <w:sz w:val="20"/>
                <w:szCs w:val="20"/>
                <w:lang w:eastAsia="cs-CZ"/>
              </w:rPr>
              <w:t>Устойчивые сравнения в системе фразеологии</w:t>
            </w:r>
            <w:r w:rsidRPr="008F3CF9">
              <w:rPr>
                <w:rFonts w:ascii="Times New Roman" w:eastAsia="Times New Roman" w:hAnsi="Times New Roman" w:cs="Times New Roman"/>
                <w:sz w:val="20"/>
                <w:szCs w:val="20"/>
                <w:lang w:eastAsia="cs-CZ"/>
              </w:rPr>
              <w:t xml:space="preserve">. Санкт-Петербург: ООО Издательство "ЛЕМА", Россия, Санкт-Петербург, s. 108-111. ISBN 978-5-8465-1529-1.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(2016). Лексико-семантический синкретизм на материале русского и чешского компьютерного жаргона. In Giger, M. </w:t>
            </w:r>
            <w:r w:rsidRPr="008F3CF9">
              <w:rPr>
                <w:rFonts w:ascii="Times New Roman" w:eastAsia="Times New Roman" w:hAnsi="Times New Roman" w:cs="Times New Roman"/>
                <w:i/>
                <w:sz w:val="20"/>
                <w:szCs w:val="20"/>
                <w:lang w:eastAsia="cs-CZ"/>
              </w:rPr>
              <w:t>Slované: Souznění a konflikty</w:t>
            </w:r>
            <w:r w:rsidRPr="008F3CF9">
              <w:rPr>
                <w:rFonts w:ascii="Times New Roman" w:eastAsia="Times New Roman" w:hAnsi="Times New Roman" w:cs="Times New Roman"/>
                <w:sz w:val="20"/>
                <w:szCs w:val="20"/>
                <w:lang w:eastAsia="cs-CZ"/>
              </w:rPr>
              <w:t xml:space="preserve">. Praha: Pavel Mervart, Červený Kostelec, s. 33-41. ISBN 978-80-7465-228-8. </w:t>
            </w:r>
          </w:p>
        </w:tc>
      </w:tr>
      <w:tr w:rsidR="008F3CF9" w:rsidRPr="008F3CF9" w:rsidTr="001D7A11">
        <w:trPr>
          <w:trHeight w:val="218"/>
        </w:trPr>
        <w:tc>
          <w:tcPr>
            <w:tcW w:w="9859" w:type="dxa"/>
            <w:gridSpan w:val="11"/>
            <w:shd w:val="clear" w:color="auto" w:fill="F7CAAC"/>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8F3CF9" w:rsidRPr="008F3CF9" w:rsidTr="001D7A11">
        <w:trPr>
          <w:trHeight w:val="328"/>
        </w:trPr>
        <w:tc>
          <w:tcPr>
            <w:tcW w:w="9859" w:type="dxa"/>
            <w:gridSpan w:val="11"/>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p>
        </w:tc>
      </w:tr>
      <w:tr w:rsidR="008F3CF9" w:rsidRPr="008F3CF9" w:rsidTr="001D7A11">
        <w:trPr>
          <w:cantSplit/>
          <w:trHeight w:val="470"/>
        </w:trPr>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Oxana Cagašová v. r.</w:t>
            </w:r>
          </w:p>
        </w:tc>
        <w:tc>
          <w:tcPr>
            <w:tcW w:w="786"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27. 11. 2017</w:t>
            </w:r>
          </w:p>
        </w:tc>
      </w:tr>
    </w:tbl>
    <w:p w:rsidR="00741C21" w:rsidRDefault="00741C21"/>
    <w:p w:rsidR="001D7A11" w:rsidRDefault="001D7A11">
      <w:r>
        <w:br w:type="page"/>
      </w:r>
    </w:p>
    <w:tbl>
      <w:tblPr>
        <w:tblpPr w:leftFromText="141" w:rightFromText="141" w:vertAnchor="text" w:horzAnchor="margin"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7A11" w:rsidRPr="001D7A11" w:rsidTr="001D7A11">
        <w:tc>
          <w:tcPr>
            <w:tcW w:w="9859" w:type="dxa"/>
            <w:gridSpan w:val="11"/>
            <w:tcBorders>
              <w:bottom w:val="double" w:sz="4" w:space="0" w:color="auto"/>
            </w:tcBorders>
            <w:shd w:val="clear" w:color="auto" w:fill="BDD6EE"/>
          </w:tcPr>
          <w:p w:rsidR="001D7A11" w:rsidRPr="001D7A11" w:rsidRDefault="001D7A11" w:rsidP="001D7A11">
            <w:pPr>
              <w:spacing w:after="0" w:line="240" w:lineRule="auto"/>
              <w:jc w:val="both"/>
              <w:rPr>
                <w:rFonts w:ascii="Times New Roman" w:eastAsia="Times New Roman" w:hAnsi="Times New Roman" w:cs="Times New Roman"/>
                <w:b/>
                <w:sz w:val="28"/>
                <w:szCs w:val="20"/>
                <w:lang w:eastAsia="cs-CZ"/>
              </w:rPr>
            </w:pPr>
            <w:r w:rsidRPr="001D7A11">
              <w:rPr>
                <w:rFonts w:ascii="Times New Roman" w:eastAsia="Times New Roman" w:hAnsi="Times New Roman" w:cs="Times New Roman"/>
                <w:b/>
                <w:sz w:val="28"/>
                <w:szCs w:val="20"/>
                <w:lang w:eastAsia="cs-CZ"/>
              </w:rPr>
              <w:lastRenderedPageBreak/>
              <w:t>C-I – Personální zabezpečení</w:t>
            </w:r>
          </w:p>
        </w:tc>
      </w:tr>
      <w:tr w:rsidR="001D7A11" w:rsidRPr="001D7A11" w:rsidTr="001D7A11">
        <w:tc>
          <w:tcPr>
            <w:tcW w:w="2518" w:type="dxa"/>
            <w:tcBorders>
              <w:top w:val="double" w:sz="4"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Vysoká škola</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Univerzita Tomáše Bati ve Zlíně</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Součást vysoké školy</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Fakulta humanitních studií</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Název studijního programu</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Sociální pedagogika</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Jméno a příjmení</w:t>
            </w:r>
          </w:p>
        </w:tc>
        <w:tc>
          <w:tcPr>
            <w:tcW w:w="4536"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Fabián</w:t>
            </w:r>
          </w:p>
        </w:tc>
        <w:tc>
          <w:tcPr>
            <w:tcW w:w="709"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Tituly</w:t>
            </w: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PhDr.</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Rok narození</w:t>
            </w:r>
          </w:p>
        </w:tc>
        <w:tc>
          <w:tcPr>
            <w:tcW w:w="82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1979</w:t>
            </w:r>
          </w:p>
        </w:tc>
        <w:tc>
          <w:tcPr>
            <w:tcW w:w="1721"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k VŠ</w:t>
            </w:r>
          </w:p>
        </w:tc>
        <w:tc>
          <w:tcPr>
            <w:tcW w:w="992"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pp </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40</w:t>
            </w:r>
          </w:p>
        </w:tc>
        <w:tc>
          <w:tcPr>
            <w:tcW w:w="709"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N </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5068" w:type="dxa"/>
            <w:gridSpan w:val="3"/>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DPP</w:t>
            </w:r>
          </w:p>
        </w:tc>
        <w:tc>
          <w:tcPr>
            <w:tcW w:w="9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06/2018</w:t>
            </w:r>
          </w:p>
        </w:tc>
      </w:tr>
      <w:tr w:rsidR="001D7A11" w:rsidRPr="001D7A11" w:rsidTr="001D7A11">
        <w:tc>
          <w:tcPr>
            <w:tcW w:w="6060" w:type="dxa"/>
            <w:gridSpan w:val="5"/>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1D7A11" w:rsidRPr="001D7A11" w:rsidTr="001D7A11">
        <w:trPr>
          <w:trHeight w:val="327"/>
        </w:trPr>
        <w:tc>
          <w:tcPr>
            <w:tcW w:w="9859" w:type="dxa"/>
            <w:gridSpan w:val="11"/>
            <w:tcBorders>
              <w:top w:val="nil"/>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Moderní ICT v práci sociálního pedagoga</w:t>
            </w:r>
            <w:r>
              <w:rPr>
                <w:rFonts w:ascii="Times New Roman" w:eastAsia="Times New Roman" w:hAnsi="Times New Roman" w:cs="Times New Roman"/>
                <w:sz w:val="20"/>
                <w:szCs w:val="20"/>
                <w:lang w:eastAsia="cs-CZ"/>
              </w:rPr>
              <w:t xml:space="preserve"> (vyučující)</w:t>
            </w: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Údaje o vzdělání na VŠ </w:t>
            </w:r>
          </w:p>
        </w:tc>
      </w:tr>
      <w:tr w:rsidR="001D7A11" w:rsidRPr="001D7A11" w:rsidTr="001D7A11">
        <w:trPr>
          <w:trHeight w:val="307"/>
        </w:trPr>
        <w:tc>
          <w:tcPr>
            <w:tcW w:w="9859" w:type="dxa"/>
            <w:gridSpan w:val="11"/>
          </w:tcPr>
          <w:p w:rsid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 xml:space="preserve">ační studia a knihovnictví, </w:t>
            </w:r>
            <w:r w:rsidRPr="001D7A11">
              <w:rPr>
                <w:rFonts w:ascii="Times New Roman" w:eastAsia="Times New Roman" w:hAnsi="Times New Roman" w:cs="Times New Roman"/>
                <w:sz w:val="20"/>
                <w:szCs w:val="20"/>
                <w:lang w:eastAsia="cs-CZ"/>
              </w:rPr>
              <w:t>2004</w:t>
            </w:r>
            <w:r>
              <w:rPr>
                <w:rFonts w:ascii="Times New Roman" w:eastAsia="Times New Roman" w:hAnsi="Times New Roman" w:cs="Times New Roman"/>
                <w:sz w:val="20"/>
                <w:szCs w:val="20"/>
                <w:lang w:eastAsia="cs-CZ"/>
              </w:rPr>
              <w:t>, UK, FF. (Mgr.)</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ační studia a knihovnictví, 2006, UK, FF. (PhDr.)</w:t>
            </w: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Údaje o odborném působení od absolvování VŠ</w:t>
            </w:r>
          </w:p>
        </w:tc>
      </w:tr>
      <w:tr w:rsidR="001D7A11" w:rsidRPr="001D7A11" w:rsidTr="001D7A11">
        <w:trPr>
          <w:trHeight w:val="284"/>
        </w:trPr>
        <w:tc>
          <w:tcPr>
            <w:tcW w:w="9859" w:type="dxa"/>
            <w:gridSpan w:val="11"/>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UTB ve Zlíně 12 let z toho na FHS 6 </w:t>
            </w:r>
            <w:r w:rsidRPr="001D7A11">
              <w:rPr>
                <w:rFonts w:ascii="Times New Roman" w:eastAsia="Times New Roman" w:hAnsi="Times New Roman" w:cs="Times New Roman"/>
                <w:sz w:val="20"/>
                <w:szCs w:val="20"/>
                <w:lang w:eastAsia="cs-CZ"/>
              </w:rPr>
              <w:t>let</w:t>
            </w:r>
            <w:r>
              <w:rPr>
                <w:rFonts w:ascii="Times New Roman" w:eastAsia="Times New Roman" w:hAnsi="Times New Roman" w:cs="Times New Roman"/>
                <w:sz w:val="20"/>
                <w:szCs w:val="20"/>
                <w:lang w:eastAsia="cs-CZ"/>
              </w:rPr>
              <w:t>.</w:t>
            </w:r>
          </w:p>
        </w:tc>
      </w:tr>
      <w:tr w:rsidR="001D7A11" w:rsidRPr="001D7A11" w:rsidTr="001D7A11">
        <w:trPr>
          <w:trHeight w:val="250"/>
        </w:trPr>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Zkušenosti s vedením kvalifikačních a rigorózních prací</w:t>
            </w:r>
          </w:p>
        </w:tc>
      </w:tr>
      <w:tr w:rsidR="001D7A11" w:rsidRPr="001D7A11" w:rsidTr="001D7A11">
        <w:trPr>
          <w:trHeight w:val="337"/>
        </w:trPr>
        <w:tc>
          <w:tcPr>
            <w:tcW w:w="9859" w:type="dxa"/>
            <w:gridSpan w:val="11"/>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Počet vedených a obhájených bakalářských prací = 4. Počet vedených a obhájených diplomových prací = 2.</w:t>
            </w:r>
          </w:p>
        </w:tc>
      </w:tr>
      <w:tr w:rsidR="001D7A11" w:rsidRPr="001D7A11" w:rsidTr="001D7A11">
        <w:trPr>
          <w:cantSplit/>
        </w:trPr>
        <w:tc>
          <w:tcPr>
            <w:tcW w:w="3347" w:type="dxa"/>
            <w:gridSpan w:val="2"/>
            <w:tcBorders>
              <w:top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Ohlasy publikací</w:t>
            </w:r>
          </w:p>
        </w:tc>
      </w:tr>
      <w:tr w:rsidR="001D7A11" w:rsidRPr="001D7A11" w:rsidTr="001D7A11">
        <w:trPr>
          <w:cantSplit/>
        </w:trPr>
        <w:tc>
          <w:tcPr>
            <w:tcW w:w="334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WOS</w:t>
            </w:r>
          </w:p>
        </w:tc>
        <w:tc>
          <w:tcPr>
            <w:tcW w:w="693"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18"/>
                <w:szCs w:val="20"/>
                <w:lang w:eastAsia="cs-CZ"/>
              </w:rPr>
            </w:pPr>
            <w:r w:rsidRPr="001D7A11">
              <w:rPr>
                <w:rFonts w:ascii="Times New Roman" w:eastAsia="Times New Roman" w:hAnsi="Times New Roman" w:cs="Times New Roman"/>
                <w:b/>
                <w:sz w:val="18"/>
                <w:szCs w:val="20"/>
                <w:lang w:eastAsia="cs-CZ"/>
              </w:rPr>
              <w:t>Scopus</w:t>
            </w:r>
          </w:p>
        </w:tc>
        <w:tc>
          <w:tcPr>
            <w:tcW w:w="6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18"/>
                <w:szCs w:val="20"/>
                <w:lang w:eastAsia="cs-CZ"/>
              </w:rPr>
              <w:t>ostatní</w:t>
            </w:r>
          </w:p>
        </w:tc>
      </w:tr>
      <w:tr w:rsidR="001D7A11" w:rsidRPr="001D7A11" w:rsidTr="001D7A11">
        <w:trPr>
          <w:cantSplit/>
          <w:trHeight w:val="70"/>
        </w:trPr>
        <w:tc>
          <w:tcPr>
            <w:tcW w:w="3347"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   </w:t>
            </w:r>
            <w:r w:rsidRPr="001D7A11">
              <w:rPr>
                <w:rFonts w:ascii="Times New Roman" w:eastAsia="Times New Roman" w:hAnsi="Times New Roman" w:cs="Times New Roman"/>
                <w:sz w:val="20"/>
                <w:szCs w:val="20"/>
                <w:lang w:eastAsia="cs-CZ"/>
              </w:rPr>
              <w:t xml:space="preserve"> 2</w:t>
            </w:r>
          </w:p>
        </w:tc>
        <w:tc>
          <w:tcPr>
            <w:tcW w:w="694" w:type="dxa"/>
            <w:vMerge w:val="restart"/>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p>
        </w:tc>
      </w:tr>
      <w:tr w:rsidR="001D7A11" w:rsidRPr="001D7A11" w:rsidTr="001D7A11">
        <w:trPr>
          <w:trHeight w:val="205"/>
        </w:trPr>
        <w:tc>
          <w:tcPr>
            <w:tcW w:w="334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1D7A11" w:rsidRPr="001D7A11" w:rsidTr="001D7A11">
        <w:trPr>
          <w:trHeight w:val="2347"/>
        </w:trPr>
        <w:tc>
          <w:tcPr>
            <w:tcW w:w="9859" w:type="dxa"/>
            <w:gridSpan w:val="11"/>
          </w:tcPr>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Open access in the Czech Republic: an overview. </w:t>
            </w:r>
            <w:r w:rsidRPr="001D7A11">
              <w:rPr>
                <w:rFonts w:ascii="Times New Roman" w:eastAsia="Times New Roman" w:hAnsi="Times New Roman" w:cs="Times New Roman"/>
                <w:i/>
                <w:iCs/>
                <w:sz w:val="20"/>
                <w:szCs w:val="20"/>
                <w:lang w:eastAsia="cs-CZ"/>
              </w:rPr>
              <w:t>Library Review</w:t>
            </w:r>
            <w:r w:rsidRPr="001D7A11">
              <w:rPr>
                <w:rFonts w:ascii="Times New Roman" w:eastAsia="Times New Roman" w:hAnsi="Times New Roman" w:cs="Times New Roman"/>
                <w:sz w:val="20"/>
                <w:szCs w:val="20"/>
                <w:lang w:eastAsia="cs-CZ"/>
              </w:rPr>
              <w:t xml:space="preserve"> [online]. 2013, č. 4/5 [cit. 2013-12-12]. ISSN 0024-2535. Dostupné z: </w:t>
            </w:r>
            <w:hyperlink r:id="rId19" w:history="1">
              <w:r w:rsidRPr="001D7A11">
                <w:rPr>
                  <w:rFonts w:ascii="Times New Roman" w:eastAsia="Times New Roman" w:hAnsi="Times New Roman" w:cs="Times New Roman"/>
                  <w:color w:val="0000FF"/>
                  <w:sz w:val="20"/>
                  <w:szCs w:val="20"/>
                  <w:u w:val="single"/>
                  <w:lang w:eastAsia="cs-CZ"/>
                </w:rPr>
                <w:t>http://www.emeraldinsight.com/journals.htm?articleid=17090935&amp;show=abstract</w:t>
              </w:r>
            </w:hyperlink>
            <w:r w:rsidRPr="001D7A11">
              <w:rPr>
                <w:rFonts w:ascii="Times New Roman" w:eastAsia="Times New Roman" w:hAnsi="Times New Roman" w:cs="Times New Roman"/>
                <w:sz w:val="20"/>
                <w:szCs w:val="20"/>
                <w:lang w:eastAsia="cs-CZ"/>
              </w:rPr>
              <w:t xml:space="preserve">  </w:t>
            </w:r>
          </w:p>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Budínský, L., Fabián, O</w:t>
            </w:r>
            <w:r w:rsidRPr="001D7A11">
              <w:rPr>
                <w:rFonts w:ascii="Times New Roman" w:eastAsia="Times New Roman" w:hAnsi="Times New Roman" w:cs="Times New Roman"/>
                <w:sz w:val="20"/>
                <w:szCs w:val="20"/>
                <w:lang w:eastAsia="cs-CZ"/>
              </w:rPr>
              <w:t xml:space="preserve">. 10 years with grey literature at Tomas Bata University in Zlín. The Grey Journal: an international journal on grey literature [online]. 2016, vol. 12, iss. 1, s. 65-69. [cit. 2016-08-23]. ISSN 1574-1796. Dostupné z: </w:t>
            </w:r>
            <w:hyperlink r:id="rId20" w:history="1">
              <w:r w:rsidRPr="001D7A11">
                <w:rPr>
                  <w:rFonts w:ascii="Times New Roman" w:eastAsia="Times New Roman" w:hAnsi="Times New Roman" w:cs="Times New Roman"/>
                  <w:color w:val="0000FF"/>
                  <w:sz w:val="20"/>
                  <w:szCs w:val="20"/>
                  <w:u w:val="single"/>
                  <w:lang w:eastAsia="cs-CZ"/>
                </w:rPr>
                <w:t>http://www.nusl.cz/ntk/nusl-200844</w:t>
              </w:r>
            </w:hyperlink>
            <w:r w:rsidRPr="001D7A11">
              <w:rPr>
                <w:rFonts w:ascii="Times New Roman" w:eastAsia="Times New Roman" w:hAnsi="Times New Roman" w:cs="Times New Roman"/>
                <w:sz w:val="20"/>
                <w:szCs w:val="20"/>
                <w:lang w:eastAsia="cs-CZ"/>
              </w:rPr>
              <w:t xml:space="preserve"> </w:t>
            </w:r>
          </w:p>
          <w:p w:rsid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Otevřený přístup k vědeckým informacím: současný stav v České republice a ve světě</w:t>
            </w:r>
            <w:r w:rsidRPr="001D7A11">
              <w:rPr>
                <w:rFonts w:ascii="Times New Roman" w:eastAsia="Times New Roman" w:hAnsi="Times New Roman" w:cs="Times New Roman"/>
                <w:sz w:val="20"/>
                <w:szCs w:val="20"/>
                <w:lang w:eastAsia="cs-CZ"/>
              </w:rPr>
              <w:t xml:space="preserve">. Brno: Vysoké učení technické v Brně, nakladatelství VUTIUM, 2016, s. 190-208. </w:t>
            </w:r>
          </w:p>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Elektronické informační zdroje</w:t>
            </w:r>
            <w:r w:rsidRPr="001D7A11">
              <w:rPr>
                <w:rFonts w:ascii="Times New Roman" w:eastAsia="Times New Roman" w:hAnsi="Times New Roman" w:cs="Times New Roman"/>
                <w:sz w:val="20"/>
                <w:szCs w:val="20"/>
                <w:lang w:eastAsia="cs-CZ"/>
              </w:rPr>
              <w:t xml:space="preserve"> [online]. Bno, Centrum NAKLIV, KISK FF MU, 2012 [cit. 2012-12-10] Dostupné z: </w:t>
            </w:r>
            <w:hyperlink r:id="rId21" w:history="1">
              <w:r w:rsidRPr="001D7A11">
                <w:rPr>
                  <w:rFonts w:ascii="Times New Roman" w:eastAsia="Times New Roman" w:hAnsi="Times New Roman" w:cs="Times New Roman"/>
                  <w:color w:val="0000FF"/>
                  <w:sz w:val="20"/>
                  <w:szCs w:val="20"/>
                  <w:u w:val="single"/>
                  <w:lang w:eastAsia="cs-CZ"/>
                </w:rPr>
                <w:t>http://eknihy.knihovna.cz/kniha/elektronicke-informacni-zdroje</w:t>
              </w:r>
            </w:hyperlink>
          </w:p>
          <w:p w:rsidR="001D7A11" w:rsidRPr="001D7A11" w:rsidRDefault="007619FA" w:rsidP="001D7A11">
            <w:pPr>
              <w:spacing w:after="0" w:line="240" w:lineRule="auto"/>
              <w:rPr>
                <w:rFonts w:ascii="Times New Roman" w:eastAsia="Times New Roman" w:hAnsi="Times New Roman" w:cs="Times New Roman"/>
                <w:sz w:val="20"/>
                <w:lang w:eastAsia="cs-CZ"/>
              </w:rPr>
            </w:pPr>
            <w:r>
              <w:rPr>
                <w:rFonts w:ascii="Times New Roman" w:eastAsia="Times New Roman" w:hAnsi="Times New Roman" w:cs="Times New Roman"/>
                <w:sz w:val="20"/>
                <w:szCs w:val="20"/>
                <w:lang w:eastAsia="cs-CZ"/>
              </w:rPr>
              <w:t xml:space="preserve">Fabián, </w:t>
            </w:r>
            <w:r w:rsidR="001D7A11">
              <w:rPr>
                <w:rFonts w:ascii="Times New Roman" w:eastAsia="Times New Roman" w:hAnsi="Times New Roman" w:cs="Times New Roman"/>
                <w:sz w:val="20"/>
                <w:szCs w:val="20"/>
                <w:lang w:eastAsia="cs-CZ"/>
              </w:rPr>
              <w:t>O., Budínský, L</w:t>
            </w:r>
            <w:r w:rsidR="001D7A11" w:rsidRPr="001D7A11">
              <w:rPr>
                <w:rFonts w:ascii="Times New Roman" w:eastAsia="Times New Roman" w:hAnsi="Times New Roman" w:cs="Times New Roman"/>
                <w:sz w:val="20"/>
                <w:szCs w:val="20"/>
                <w:lang w:eastAsia="cs-CZ"/>
              </w:rPr>
              <w:t xml:space="preserve">. Podpora vědy a výzkumu v Knihovně UTB ve Zlíně – od vzniku publikačních výstupů po jejich evaluaci. In: Inforum 2016: 22. ročník konference o profesionálních informačních zdrojích, Praha 24.-25. května 2016 [online]. Praha: Albertina icome Praha, 2016 [cit. 2016-08-20]. ISSN 1801–2213. Dostupné z: </w:t>
            </w:r>
            <w:hyperlink r:id="rId22" w:history="1">
              <w:r w:rsidR="001D7A11" w:rsidRPr="001D7A11">
                <w:rPr>
                  <w:rFonts w:ascii="Times New Roman" w:eastAsia="Times New Roman" w:hAnsi="Times New Roman" w:cs="Times New Roman"/>
                  <w:color w:val="0000FF"/>
                  <w:sz w:val="20"/>
                  <w:szCs w:val="20"/>
                  <w:u w:val="single"/>
                  <w:lang w:eastAsia="cs-CZ"/>
                </w:rPr>
                <w:t>http://www.inforum.cz/sbornik/2016/7</w:t>
              </w:r>
            </w:hyperlink>
            <w:r w:rsidR="001D7A11" w:rsidRPr="001D7A11">
              <w:rPr>
                <w:rFonts w:ascii="Times New Roman" w:eastAsia="Times New Roman" w:hAnsi="Times New Roman" w:cs="Times New Roman"/>
                <w:sz w:val="20"/>
                <w:szCs w:val="20"/>
                <w:lang w:eastAsia="cs-CZ"/>
              </w:rPr>
              <w:t xml:space="preserve"> </w:t>
            </w:r>
          </w:p>
        </w:tc>
      </w:tr>
      <w:tr w:rsidR="001D7A11" w:rsidRPr="001D7A11" w:rsidTr="001D7A11">
        <w:trPr>
          <w:trHeight w:val="218"/>
        </w:trPr>
        <w:tc>
          <w:tcPr>
            <w:tcW w:w="9859" w:type="dxa"/>
            <w:gridSpan w:val="11"/>
            <w:shd w:val="clear" w:color="auto" w:fill="F7CAAC"/>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Působení v zahraničí</w:t>
            </w:r>
          </w:p>
        </w:tc>
      </w:tr>
      <w:tr w:rsidR="001D7A11" w:rsidRPr="001D7A11" w:rsidTr="001D7A11">
        <w:trPr>
          <w:trHeight w:val="328"/>
        </w:trPr>
        <w:tc>
          <w:tcPr>
            <w:tcW w:w="9859" w:type="dxa"/>
            <w:gridSpan w:val="11"/>
          </w:tcPr>
          <w:p w:rsidR="001D7A11" w:rsidRPr="001D7A11" w:rsidRDefault="001D7A11" w:rsidP="001D7A11">
            <w:pPr>
              <w:spacing w:after="0" w:line="240" w:lineRule="auto"/>
              <w:rPr>
                <w:rFonts w:ascii="Times New Roman" w:eastAsia="Times New Roman" w:hAnsi="Times New Roman" w:cs="Times New Roman"/>
                <w:sz w:val="20"/>
                <w:szCs w:val="20"/>
                <w:lang w:eastAsia="cs-CZ"/>
              </w:rPr>
            </w:pPr>
          </w:p>
        </w:tc>
      </w:tr>
      <w:tr w:rsidR="001D7A11" w:rsidRPr="001D7A11" w:rsidTr="001D7A11">
        <w:trPr>
          <w:cantSplit/>
          <w:trHeight w:val="470"/>
        </w:trPr>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Podpis </w:t>
            </w:r>
          </w:p>
        </w:tc>
        <w:tc>
          <w:tcPr>
            <w:tcW w:w="4536"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w:t>
            </w:r>
            <w:r w:rsidR="00255854">
              <w:rPr>
                <w:rFonts w:ascii="Times New Roman" w:eastAsia="Times New Roman" w:hAnsi="Times New Roman" w:cs="Times New Roman"/>
                <w:sz w:val="20"/>
                <w:szCs w:val="20"/>
                <w:lang w:eastAsia="cs-CZ"/>
              </w:rPr>
              <w:t>ián</w:t>
            </w:r>
            <w:r w:rsidRPr="001D7A11">
              <w:rPr>
                <w:rFonts w:ascii="Times New Roman" w:eastAsia="Times New Roman" w:hAnsi="Times New Roman" w:cs="Times New Roman"/>
                <w:sz w:val="20"/>
                <w:szCs w:val="20"/>
                <w:lang w:eastAsia="cs-CZ"/>
              </w:rPr>
              <w:t xml:space="preserve"> v.</w:t>
            </w:r>
            <w:r w:rsidR="00255854">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sz w:val="20"/>
                <w:szCs w:val="20"/>
                <w:lang w:eastAsia="cs-CZ"/>
              </w:rPr>
              <w:t>r.</w:t>
            </w:r>
          </w:p>
        </w:tc>
        <w:tc>
          <w:tcPr>
            <w:tcW w:w="786"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datum</w:t>
            </w:r>
          </w:p>
        </w:tc>
        <w:tc>
          <w:tcPr>
            <w:tcW w:w="2019" w:type="dxa"/>
            <w:gridSpan w:val="3"/>
          </w:tcPr>
          <w:p w:rsidR="001D7A11" w:rsidRPr="001D7A11" w:rsidRDefault="00255854"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1D7A11" w:rsidRDefault="001D7A11"/>
    <w:p w:rsidR="00255854" w:rsidRDefault="00255854">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55854" w:rsidRPr="00255854" w:rsidTr="00AC37C0">
        <w:tc>
          <w:tcPr>
            <w:tcW w:w="9859" w:type="dxa"/>
            <w:gridSpan w:val="11"/>
            <w:tcBorders>
              <w:bottom w:val="double" w:sz="4" w:space="0" w:color="auto"/>
            </w:tcBorders>
            <w:shd w:val="clear" w:color="auto" w:fill="BDD6EE"/>
          </w:tcPr>
          <w:p w:rsidR="00255854" w:rsidRPr="00255854" w:rsidRDefault="00255854" w:rsidP="00255854">
            <w:pPr>
              <w:spacing w:after="0" w:line="240" w:lineRule="auto"/>
              <w:jc w:val="both"/>
              <w:rPr>
                <w:rFonts w:ascii="Times New Roman" w:eastAsia="Times New Roman" w:hAnsi="Times New Roman" w:cs="Times New Roman"/>
                <w:b/>
                <w:sz w:val="28"/>
                <w:szCs w:val="20"/>
                <w:lang w:eastAsia="cs-CZ"/>
              </w:rPr>
            </w:pPr>
            <w:r w:rsidRPr="00255854">
              <w:rPr>
                <w:rFonts w:ascii="Times New Roman" w:eastAsia="Times New Roman" w:hAnsi="Times New Roman" w:cs="Times New Roman"/>
                <w:b/>
                <w:sz w:val="28"/>
                <w:szCs w:val="20"/>
                <w:lang w:eastAsia="cs-CZ"/>
              </w:rPr>
              <w:lastRenderedPageBreak/>
              <w:t>C-I – Personální zabezpečení</w:t>
            </w:r>
          </w:p>
        </w:tc>
      </w:tr>
      <w:tr w:rsidR="00255854" w:rsidRPr="00255854" w:rsidTr="00AC37C0">
        <w:tc>
          <w:tcPr>
            <w:tcW w:w="2518" w:type="dxa"/>
            <w:tcBorders>
              <w:top w:val="double" w:sz="4"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Vysoká škola</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Tomáše Bati ve Zlíně</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Součást vysoké školy</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Fakulta humanitních studií</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Název studijního programu</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pedagogika</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Jméno a příjmení</w:t>
            </w:r>
          </w:p>
        </w:tc>
        <w:tc>
          <w:tcPr>
            <w:tcW w:w="4536" w:type="dxa"/>
            <w:gridSpan w:val="5"/>
          </w:tcPr>
          <w:p w:rsidR="00255854" w:rsidRPr="00255854" w:rsidRDefault="00255854" w:rsidP="00255854">
            <w:pPr>
              <w:spacing w:after="0" w:line="240" w:lineRule="auto"/>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Ilavská</w:t>
            </w:r>
          </w:p>
        </w:tc>
        <w:tc>
          <w:tcPr>
            <w:tcW w:w="709"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Tituly</w:t>
            </w:r>
          </w:p>
        </w:tc>
        <w:tc>
          <w:tcPr>
            <w:tcW w:w="2096" w:type="dxa"/>
            <w:gridSpan w:val="4"/>
          </w:tcPr>
          <w:p w:rsidR="00255854" w:rsidRPr="00255854" w:rsidRDefault="00CD581D" w:rsidP="0025585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doc. PhDr., Ph</w:t>
            </w:r>
            <w:r w:rsidR="00255854" w:rsidRPr="00255854">
              <w:rPr>
                <w:rFonts w:ascii="Times New Roman" w:eastAsia="Times New Roman" w:hAnsi="Times New Roman" w:cs="Times New Roman"/>
                <w:sz w:val="20"/>
                <w:szCs w:val="20"/>
                <w:lang w:eastAsia="cs-CZ"/>
              </w:rPr>
              <w:t>D.</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Rok narození</w:t>
            </w:r>
          </w:p>
        </w:tc>
        <w:tc>
          <w:tcPr>
            <w:tcW w:w="82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1978</w:t>
            </w:r>
          </w:p>
        </w:tc>
        <w:tc>
          <w:tcPr>
            <w:tcW w:w="1721"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k VŠ</w:t>
            </w:r>
          </w:p>
        </w:tc>
        <w:tc>
          <w:tcPr>
            <w:tcW w:w="992"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pp </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N </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5068" w:type="dxa"/>
            <w:gridSpan w:val="3"/>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PP</w:t>
            </w:r>
          </w:p>
        </w:tc>
        <w:tc>
          <w:tcPr>
            <w:tcW w:w="9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N</w:t>
            </w:r>
          </w:p>
        </w:tc>
      </w:tr>
      <w:tr w:rsidR="00255854" w:rsidRPr="00255854" w:rsidTr="00AC37C0">
        <w:tc>
          <w:tcPr>
            <w:tcW w:w="6060" w:type="dxa"/>
            <w:gridSpan w:val="5"/>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255854" w:rsidRPr="00255854" w:rsidTr="00FC526B">
        <w:trPr>
          <w:trHeight w:val="322"/>
        </w:trPr>
        <w:tc>
          <w:tcPr>
            <w:tcW w:w="9859" w:type="dxa"/>
            <w:gridSpan w:val="11"/>
            <w:tcBorders>
              <w:top w:val="nil"/>
            </w:tcBorders>
          </w:tcPr>
          <w:p w:rsidR="00255854" w:rsidRPr="00255854" w:rsidRDefault="006D37D3" w:rsidP="00255854">
            <w:pPr>
              <w:spacing w:after="0" w:line="240" w:lineRule="auto"/>
              <w:rPr>
                <w:rFonts w:ascii="Times New Roman" w:eastAsia="Times New Roman" w:hAnsi="Times New Roman" w:cs="Times New Roman"/>
                <w:sz w:val="20"/>
                <w:szCs w:val="20"/>
                <w:lang w:eastAsia="cs-CZ"/>
              </w:rPr>
            </w:pPr>
            <w:r w:rsidRPr="006D37D3">
              <w:rPr>
                <w:rFonts w:ascii="Times New Roman" w:hAnsi="Times New Roman" w:cs="Times New Roman"/>
                <w:sz w:val="20"/>
              </w:rPr>
              <w:t>Legislativa v soc</w:t>
            </w:r>
            <w:r>
              <w:rPr>
                <w:rFonts w:ascii="Times New Roman" w:hAnsi="Times New Roman" w:cs="Times New Roman"/>
                <w:sz w:val="20"/>
              </w:rPr>
              <w:t>iální oblasti (garant, přednášející</w:t>
            </w:r>
            <w:r w:rsidRPr="006D37D3">
              <w:rPr>
                <w:rFonts w:ascii="Times New Roman" w:hAnsi="Times New Roman" w:cs="Times New Roman"/>
                <w:sz w:val="20"/>
              </w:rPr>
              <w:t>), Supervize v pomáhajících profesích (garant, vyučující)</w:t>
            </w: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Údaje o vzdělání na VŠ </w:t>
            </w:r>
          </w:p>
        </w:tc>
      </w:tr>
      <w:tr w:rsidR="00255854" w:rsidRPr="00255854" w:rsidTr="00AC37C0">
        <w:trPr>
          <w:trHeight w:val="307"/>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2002, Univerzita Konstantina Filozofa, FSV. (Mgr.)</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2003, Univerzita Konstantina Filozofa, FSV. (PhDr.)</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2007, Univerzita Konstantina Filozofa, FSV. (Ph.D.)</w:t>
            </w: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Údaje o odborném působení od absolvování VŠ</w:t>
            </w:r>
          </w:p>
        </w:tc>
      </w:tr>
      <w:tr w:rsidR="00255854" w:rsidRPr="00255854" w:rsidTr="00AC37C0">
        <w:trPr>
          <w:trHeight w:val="284"/>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Okresní úřad Liptovský Mikuláš, odbor sociálních věcí, 3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Správa služeb diplomatickému sboru Bratislava, 2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Úřad práce, sociálních věcí a rodiny Liptovský Mikuláš, 3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Konstantina Filozofa v Nitře, 7 let.</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UTB v Zlíně, FHS, 8 let.</w:t>
            </w:r>
          </w:p>
        </w:tc>
      </w:tr>
      <w:tr w:rsidR="00255854" w:rsidRPr="00255854" w:rsidTr="00AC37C0">
        <w:trPr>
          <w:trHeight w:val="250"/>
        </w:trPr>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Zkušenosti s vedením kvalifikačních a rigorózních prací</w:t>
            </w:r>
          </w:p>
        </w:tc>
      </w:tr>
      <w:tr w:rsidR="00255854" w:rsidRPr="00255854" w:rsidTr="00AC37C0">
        <w:trPr>
          <w:trHeight w:val="337"/>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Počet vedených a ob</w:t>
            </w:r>
            <w:r w:rsidR="00125FC1">
              <w:rPr>
                <w:rFonts w:ascii="Times New Roman" w:eastAsia="Times New Roman" w:hAnsi="Times New Roman" w:cs="Times New Roman"/>
                <w:sz w:val="20"/>
                <w:szCs w:val="20"/>
                <w:lang w:eastAsia="cs-CZ"/>
              </w:rPr>
              <w:t>hájených bakalářských prací = 105</w:t>
            </w:r>
            <w:r w:rsidRPr="00255854">
              <w:rPr>
                <w:rFonts w:ascii="Times New Roman" w:eastAsia="Times New Roman" w:hAnsi="Times New Roman" w:cs="Times New Roman"/>
                <w:sz w:val="20"/>
                <w:szCs w:val="20"/>
                <w:lang w:eastAsia="cs-CZ"/>
              </w:rPr>
              <w:t>. Počet vedených a o</w:t>
            </w:r>
            <w:r w:rsidR="00125FC1">
              <w:rPr>
                <w:rFonts w:ascii="Times New Roman" w:eastAsia="Times New Roman" w:hAnsi="Times New Roman" w:cs="Times New Roman"/>
                <w:sz w:val="20"/>
                <w:szCs w:val="20"/>
                <w:lang w:eastAsia="cs-CZ"/>
              </w:rPr>
              <w:t>bhájených diplomových prací = 16</w:t>
            </w:r>
            <w:r w:rsidRPr="00255854">
              <w:rPr>
                <w:rFonts w:ascii="Times New Roman" w:eastAsia="Times New Roman" w:hAnsi="Times New Roman" w:cs="Times New Roman"/>
                <w:sz w:val="20"/>
                <w:szCs w:val="20"/>
                <w:lang w:eastAsia="cs-CZ"/>
              </w:rPr>
              <w:t>0.</w:t>
            </w:r>
          </w:p>
        </w:tc>
      </w:tr>
      <w:tr w:rsidR="00255854" w:rsidRPr="00255854" w:rsidTr="00AC37C0">
        <w:trPr>
          <w:cantSplit/>
        </w:trPr>
        <w:tc>
          <w:tcPr>
            <w:tcW w:w="3347" w:type="dxa"/>
            <w:gridSpan w:val="2"/>
            <w:tcBorders>
              <w:top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Ohlasy publikací</w:t>
            </w:r>
          </w:p>
        </w:tc>
      </w:tr>
      <w:tr w:rsidR="00255854" w:rsidRPr="00255854" w:rsidTr="00AC37C0">
        <w:trPr>
          <w:cantSplit/>
        </w:trPr>
        <w:tc>
          <w:tcPr>
            <w:tcW w:w="334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w:t>
            </w:r>
          </w:p>
        </w:tc>
        <w:tc>
          <w:tcPr>
            <w:tcW w:w="2245"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2009</w:t>
            </w:r>
          </w:p>
        </w:tc>
        <w:tc>
          <w:tcPr>
            <w:tcW w:w="2248" w:type="dxa"/>
            <w:gridSpan w:val="4"/>
            <w:tcBorders>
              <w:righ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KU Ružomberok</w:t>
            </w:r>
          </w:p>
        </w:tc>
        <w:tc>
          <w:tcPr>
            <w:tcW w:w="632" w:type="dxa"/>
            <w:tcBorders>
              <w:lef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WOS</w:t>
            </w:r>
          </w:p>
        </w:tc>
        <w:tc>
          <w:tcPr>
            <w:tcW w:w="693"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18"/>
                <w:szCs w:val="20"/>
                <w:lang w:eastAsia="cs-CZ"/>
              </w:rPr>
            </w:pPr>
            <w:r w:rsidRPr="00255854">
              <w:rPr>
                <w:rFonts w:ascii="Times New Roman" w:eastAsia="Times New Roman" w:hAnsi="Times New Roman" w:cs="Times New Roman"/>
                <w:b/>
                <w:sz w:val="18"/>
                <w:szCs w:val="20"/>
                <w:lang w:eastAsia="cs-CZ"/>
              </w:rPr>
              <w:t>Scopus</w:t>
            </w:r>
          </w:p>
        </w:tc>
        <w:tc>
          <w:tcPr>
            <w:tcW w:w="6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18"/>
                <w:szCs w:val="20"/>
                <w:lang w:eastAsia="cs-CZ"/>
              </w:rPr>
              <w:t>ostatní</w:t>
            </w:r>
          </w:p>
        </w:tc>
      </w:tr>
      <w:tr w:rsidR="00255854" w:rsidRPr="00255854" w:rsidTr="00AC37C0">
        <w:trPr>
          <w:cantSplit/>
          <w:trHeight w:val="70"/>
        </w:trPr>
        <w:tc>
          <w:tcPr>
            <w:tcW w:w="3347"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3</w:t>
            </w:r>
          </w:p>
        </w:tc>
        <w:tc>
          <w:tcPr>
            <w:tcW w:w="693" w:type="dxa"/>
            <w:vMerge w:val="restart"/>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w:t>
            </w:r>
          </w:p>
        </w:tc>
        <w:tc>
          <w:tcPr>
            <w:tcW w:w="694" w:type="dxa"/>
            <w:vMerge w:val="restart"/>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112</w:t>
            </w:r>
          </w:p>
        </w:tc>
      </w:tr>
      <w:tr w:rsidR="00255854" w:rsidRPr="00255854" w:rsidTr="00AC37C0">
        <w:trPr>
          <w:trHeight w:val="205"/>
        </w:trPr>
        <w:tc>
          <w:tcPr>
            <w:tcW w:w="334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255854" w:rsidRPr="00255854" w:rsidTr="00AC37C0">
        <w:trPr>
          <w:trHeight w:val="1961"/>
        </w:trPr>
        <w:tc>
          <w:tcPr>
            <w:tcW w:w="9859" w:type="dxa"/>
            <w:gridSpan w:val="11"/>
          </w:tcPr>
          <w:p w:rsidR="00A56CE2" w:rsidRPr="00A56CE2" w:rsidRDefault="00A56CE2" w:rsidP="00A56CE2">
            <w:pPr>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 xml:space="preserve">Haburajová Ilavská, L. (2014). </w:t>
            </w:r>
            <w:r w:rsidRPr="00A56CE2">
              <w:rPr>
                <w:rFonts w:ascii="Times New Roman" w:eastAsia="Times New Roman" w:hAnsi="Times New Roman" w:cs="Times New Roman"/>
                <w:i/>
                <w:sz w:val="20"/>
                <w:szCs w:val="20"/>
                <w:lang w:eastAsia="cs-CZ"/>
              </w:rPr>
              <w:t xml:space="preserve"> Perspectives of Social work in the Area of intervention and elimination of domestic violence against children. Asian Social Science</w:t>
            </w:r>
            <w:r w:rsidRPr="00A56CE2">
              <w:rPr>
                <w:rFonts w:ascii="Times New Roman" w:eastAsia="Times New Roman" w:hAnsi="Times New Roman" w:cs="Times New Roman"/>
                <w:sz w:val="20"/>
                <w:szCs w:val="20"/>
                <w:lang w:eastAsia="cs-CZ"/>
              </w:rPr>
              <w:t>. 10(2), s. 47 – 63. (databáze Scopus)</w:t>
            </w:r>
          </w:p>
          <w:p w:rsidR="00A56CE2" w:rsidRPr="00A56CE2" w:rsidRDefault="00A56CE2" w:rsidP="00A56CE2">
            <w:pPr>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Haburajová Ilavská, L. a kol. (2014).</w:t>
            </w:r>
            <w:r w:rsidRPr="00A56CE2">
              <w:rPr>
                <w:rFonts w:ascii="Times New Roman" w:eastAsia="Times New Roman" w:hAnsi="Times New Roman" w:cs="Times New Roman"/>
                <w:i/>
                <w:sz w:val="20"/>
                <w:szCs w:val="20"/>
                <w:lang w:eastAsia="cs-CZ"/>
              </w:rPr>
              <w:t xml:space="preserve"> </w:t>
            </w:r>
            <w:r w:rsidRPr="00A56CE2">
              <w:rPr>
                <w:rFonts w:ascii="Times New Roman" w:eastAsia="Times New Roman" w:hAnsi="Times New Roman" w:cs="Times New Roman"/>
                <w:i/>
                <w:sz w:val="20"/>
                <w:szCs w:val="20"/>
                <w:shd w:val="clear" w:color="auto" w:fill="FFFFFF"/>
                <w:lang w:eastAsia="cs-CZ"/>
              </w:rPr>
              <w:t xml:space="preserve"> Probation and mediation of its application practice in social work</w:t>
            </w:r>
            <w:r w:rsidRPr="00A56CE2">
              <w:rPr>
                <w:rFonts w:ascii="Times New Roman" w:eastAsia="Times New Roman" w:hAnsi="Times New Roman" w:cs="Times New Roman"/>
                <w:sz w:val="20"/>
                <w:szCs w:val="20"/>
                <w:lang w:val="sk-SK" w:eastAsia="cs-CZ"/>
              </w:rPr>
              <w:t xml:space="preserve">. Lodz: WSP. </w:t>
            </w:r>
            <w:r w:rsidRPr="00A56CE2">
              <w:rPr>
                <w:rFonts w:ascii="Times New Roman" w:eastAsia="Times New Roman" w:hAnsi="Times New Roman" w:cs="Times New Roman"/>
                <w:sz w:val="20"/>
                <w:szCs w:val="20"/>
                <w:lang w:eastAsia="cs-CZ"/>
              </w:rPr>
              <w:t>(spoluautorský podíl 60%)</w:t>
            </w:r>
          </w:p>
          <w:p w:rsidR="00A56CE2" w:rsidRPr="00A56CE2" w:rsidRDefault="00A56CE2" w:rsidP="00A56CE2">
            <w:pPr>
              <w:spacing w:after="0" w:line="240" w:lineRule="auto"/>
              <w:rPr>
                <w:rFonts w:ascii="Times New Roman" w:eastAsia="Times New Roman" w:hAnsi="Times New Roman" w:cs="Times New Roman"/>
                <w:bCs/>
                <w:sz w:val="20"/>
                <w:szCs w:val="20"/>
                <w:lang w:val="en-GB" w:eastAsia="cs-CZ"/>
              </w:rPr>
            </w:pPr>
            <w:r w:rsidRPr="00A56CE2">
              <w:rPr>
                <w:rFonts w:ascii="Times New Roman" w:eastAsia="Times New Roman" w:hAnsi="Times New Roman" w:cs="Times New Roman"/>
                <w:sz w:val="20"/>
                <w:szCs w:val="20"/>
                <w:lang w:eastAsia="cs-CZ"/>
              </w:rPr>
              <w:t xml:space="preserve">Haburajova Ilavska, L., (2015). Medzinárodná migrácia a jej prejavy v oblasti politiky zamestnanosti a trhu práce. </w:t>
            </w:r>
            <w:r w:rsidRPr="00A56CE2">
              <w:rPr>
                <w:rFonts w:ascii="Times New Roman" w:eastAsia="Times New Roman" w:hAnsi="Times New Roman" w:cs="Times New Roman"/>
                <w:sz w:val="20"/>
                <w:szCs w:val="20"/>
                <w:lang w:eastAsia="cs-CZ"/>
              </w:rPr>
              <w:br/>
              <w:t xml:space="preserve">In </w:t>
            </w:r>
            <w:r w:rsidRPr="00A56CE2">
              <w:rPr>
                <w:rFonts w:ascii="Times New Roman" w:eastAsia="Times New Roman" w:hAnsi="Times New Roman" w:cs="Times New Roman"/>
                <w:bCs/>
                <w:sz w:val="20"/>
                <w:szCs w:val="20"/>
                <w:lang w:val="en-GB" w:eastAsia="cs-CZ"/>
              </w:rPr>
              <w:t xml:space="preserve">Mareková, H. a kol. </w:t>
            </w:r>
            <w:r w:rsidRPr="00A56CE2">
              <w:rPr>
                <w:rFonts w:ascii="Times New Roman" w:eastAsia="Times New Roman" w:hAnsi="Times New Roman" w:cs="Times New Roman"/>
                <w:bCs/>
                <w:i/>
                <w:sz w:val="20"/>
                <w:szCs w:val="20"/>
                <w:lang w:val="en-GB" w:eastAsia="cs-CZ"/>
              </w:rPr>
              <w:t>Immigrants in the European Union</w:t>
            </w:r>
            <w:r w:rsidRPr="00A56CE2">
              <w:rPr>
                <w:rFonts w:ascii="Times New Roman" w:eastAsia="Times New Roman" w:hAnsi="Times New Roman" w:cs="Times New Roman"/>
                <w:bCs/>
                <w:sz w:val="20"/>
                <w:szCs w:val="20"/>
                <w:lang w:val="en-GB" w:eastAsia="cs-CZ"/>
              </w:rPr>
              <w:t xml:space="preserve">. Bački Petrovec: Srpsko razvojno udruženje, Srbsko. 2015. </w:t>
            </w:r>
            <w:r w:rsidRPr="00A56CE2">
              <w:rPr>
                <w:rFonts w:ascii="Times New Roman" w:eastAsia="Times New Roman" w:hAnsi="Times New Roman" w:cs="Times New Roman"/>
                <w:bCs/>
                <w:sz w:val="20"/>
                <w:szCs w:val="20"/>
                <w:lang w:val="en-GB" w:eastAsia="cs-CZ"/>
              </w:rPr>
              <w:br/>
              <w:t>s. 39-53.</w:t>
            </w:r>
          </w:p>
          <w:p w:rsidR="00A56CE2" w:rsidRPr="00A56CE2" w:rsidRDefault="00A56CE2" w:rsidP="00A56C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val="sk-SK" w:eastAsia="sk-SK"/>
              </w:rPr>
            </w:pPr>
            <w:r w:rsidRPr="00A56CE2">
              <w:rPr>
                <w:rFonts w:ascii="Times New Roman" w:eastAsia="Times New Roman" w:hAnsi="Times New Roman" w:cs="Times New Roman"/>
                <w:sz w:val="20"/>
                <w:szCs w:val="20"/>
                <w:lang w:val="sk-SK" w:eastAsia="sk-SK"/>
              </w:rPr>
              <w:t xml:space="preserve">Hulová, Z., </w:t>
            </w:r>
            <w:r w:rsidRPr="00A56CE2">
              <w:rPr>
                <w:rFonts w:ascii="Times New Roman" w:eastAsia="Times New Roman" w:hAnsi="Times New Roman" w:cs="Times New Roman"/>
                <w:sz w:val="20"/>
                <w:szCs w:val="20"/>
                <w:lang w:eastAsia="cs-CZ"/>
              </w:rPr>
              <w:t>Haburajova Ilavska, L.</w:t>
            </w:r>
            <w:r w:rsidRPr="00A56CE2">
              <w:rPr>
                <w:rFonts w:ascii="Times New Roman" w:eastAsia="Times New Roman" w:hAnsi="Times New Roman" w:cs="Times New Roman"/>
                <w:sz w:val="20"/>
                <w:szCs w:val="20"/>
                <w:lang w:val="sk-SK" w:eastAsia="sk-SK"/>
              </w:rPr>
              <w:t xml:space="preserve"> a kol. (2017). </w:t>
            </w:r>
            <w:r w:rsidRPr="00A56CE2">
              <w:rPr>
                <w:rFonts w:ascii="Times New Roman" w:eastAsia="Times New Roman" w:hAnsi="Times New Roman" w:cs="Times New Roman"/>
                <w:i/>
                <w:sz w:val="20"/>
                <w:szCs w:val="20"/>
                <w:lang w:val="sk-SK" w:eastAsia="sk-SK"/>
              </w:rPr>
              <w:t>Kooperatívny prístup pedagogiky, sociálnej pedagogiky a iných vedných disciplín v edukačnom procese detí, žiakov a študentov</w:t>
            </w:r>
            <w:r w:rsidRPr="00A56CE2">
              <w:rPr>
                <w:rFonts w:ascii="Times New Roman" w:eastAsia="Times New Roman" w:hAnsi="Times New Roman" w:cs="Times New Roman"/>
                <w:sz w:val="20"/>
                <w:szCs w:val="20"/>
                <w:lang w:val="sk-SK" w:eastAsia="sk-SK"/>
              </w:rPr>
              <w:t xml:space="preserve">. Praha: Hnutí R, 2017. </w:t>
            </w:r>
            <w:r w:rsidRPr="00A56CE2">
              <w:rPr>
                <w:rFonts w:ascii="Times New Roman" w:eastAsia="Times New Roman" w:hAnsi="Times New Roman" w:cs="Times New Roman"/>
                <w:sz w:val="20"/>
                <w:szCs w:val="20"/>
                <w:lang w:eastAsia="cs-CZ"/>
              </w:rPr>
              <w:t>(spoluautorský podíl 50%)</w:t>
            </w:r>
          </w:p>
          <w:p w:rsidR="00255854" w:rsidRPr="00255854" w:rsidRDefault="00A56CE2" w:rsidP="00A56CE2">
            <w:pPr>
              <w:widowControl w:val="0"/>
              <w:autoSpaceDE w:val="0"/>
              <w:autoSpaceDN w:val="0"/>
              <w:adjustRightInd w:val="0"/>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 xml:space="preserve">Haburajova Ilavska, L., Kwadrans, L. (2017) </w:t>
            </w:r>
            <w:r w:rsidRPr="00A56CE2">
              <w:rPr>
                <w:rFonts w:ascii="Times New Roman" w:eastAsia="Times New Roman" w:hAnsi="Times New Roman" w:cs="Times New Roman"/>
                <w:i/>
                <w:sz w:val="20"/>
                <w:szCs w:val="20"/>
                <w:lang w:eastAsia="cs-CZ"/>
              </w:rPr>
              <w:t>Roma identity and education- comparative research.</w:t>
            </w:r>
            <w:r w:rsidRPr="00A56CE2">
              <w:rPr>
                <w:rFonts w:ascii="Times New Roman" w:eastAsia="Times New Roman" w:hAnsi="Times New Roman" w:cs="Times New Roman"/>
                <w:sz w:val="20"/>
                <w:szCs w:val="20"/>
                <w:lang w:eastAsia="cs-CZ"/>
              </w:rPr>
              <w:t xml:space="preserve"> Online journal of Education Technology – december 2017, Cambridge USA  ITEC, 2017, vol 2, 218-224. (spoluautorský podíl 50%)</w:t>
            </w:r>
          </w:p>
        </w:tc>
      </w:tr>
      <w:tr w:rsidR="00255854" w:rsidRPr="00255854" w:rsidTr="00AC37C0">
        <w:trPr>
          <w:trHeight w:val="218"/>
        </w:trPr>
        <w:tc>
          <w:tcPr>
            <w:tcW w:w="9859" w:type="dxa"/>
            <w:gridSpan w:val="11"/>
            <w:shd w:val="clear" w:color="auto" w:fill="F7CAAC"/>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Působení v zahraničí</w:t>
            </w:r>
          </w:p>
        </w:tc>
      </w:tr>
      <w:tr w:rsidR="00255854" w:rsidRPr="00255854" w:rsidTr="00AC37C0">
        <w:trPr>
          <w:trHeight w:val="328"/>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2008, stáž v Bayerische Rotes Kreuz, Stadt Passau, Rakousko.</w:t>
            </w:r>
          </w:p>
          <w:p w:rsid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2012, expertizní činnost v rámci projektu mezinárodní rozvojové spolupráce „Podpora a budovanie systému sociálnej ochrany pre Bosnu a Hercegovinu“, Úřad vlády Srbské republiky.</w:t>
            </w:r>
          </w:p>
          <w:p w:rsidR="00F570FC" w:rsidRPr="00255854" w:rsidRDefault="00F570FC" w:rsidP="00255854">
            <w:pPr>
              <w:spacing w:after="0" w:line="240" w:lineRule="auto"/>
              <w:jc w:val="both"/>
              <w:rPr>
                <w:rFonts w:ascii="Times New Roman" w:eastAsia="Times New Roman" w:hAnsi="Times New Roman" w:cs="Times New Roman"/>
                <w:sz w:val="20"/>
                <w:szCs w:val="20"/>
                <w:lang w:eastAsia="cs-CZ"/>
              </w:rPr>
            </w:pPr>
            <w:r w:rsidRPr="00F570FC">
              <w:rPr>
                <w:rFonts w:ascii="Times New Roman" w:eastAsia="Times New Roman" w:hAnsi="Times New Roman" w:cs="Times New Roman"/>
                <w:sz w:val="20"/>
                <w:szCs w:val="20"/>
                <w:lang w:eastAsia="cs-CZ"/>
              </w:rPr>
              <w:t>2014 stáž Wysza Szkola Pedagogiczna w Lodzi, Polsko.</w:t>
            </w:r>
          </w:p>
        </w:tc>
      </w:tr>
      <w:tr w:rsidR="00255854" w:rsidRPr="00255854" w:rsidTr="00AC37C0">
        <w:trPr>
          <w:cantSplit/>
          <w:trHeight w:val="470"/>
        </w:trPr>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Podpis </w:t>
            </w:r>
          </w:p>
        </w:tc>
        <w:tc>
          <w:tcPr>
            <w:tcW w:w="4536"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w:t>
            </w:r>
            <w:r w:rsidR="00CD581D">
              <w:rPr>
                <w:rFonts w:ascii="Times New Roman" w:eastAsia="Times New Roman" w:hAnsi="Times New Roman" w:cs="Times New Roman"/>
                <w:sz w:val="20"/>
                <w:szCs w:val="20"/>
                <w:lang w:eastAsia="cs-CZ"/>
              </w:rPr>
              <w:t>a</w:t>
            </w:r>
            <w:r w:rsidRPr="00255854">
              <w:rPr>
                <w:rFonts w:ascii="Times New Roman" w:eastAsia="Times New Roman" w:hAnsi="Times New Roman" w:cs="Times New Roman"/>
                <w:sz w:val="20"/>
                <w:szCs w:val="20"/>
                <w:lang w:eastAsia="cs-CZ"/>
              </w:rPr>
              <w:t>vská v. r.</w:t>
            </w:r>
          </w:p>
        </w:tc>
        <w:tc>
          <w:tcPr>
            <w:tcW w:w="786"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datum</w:t>
            </w:r>
          </w:p>
        </w:tc>
        <w:tc>
          <w:tcPr>
            <w:tcW w:w="2019" w:type="dxa"/>
            <w:gridSpan w:val="3"/>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27. 11. 2017</w:t>
            </w:r>
          </w:p>
        </w:tc>
      </w:tr>
    </w:tbl>
    <w:p w:rsidR="00255854" w:rsidRDefault="00255854"/>
    <w:p w:rsidR="00E37788" w:rsidRDefault="00E37788">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7788" w:rsidRPr="00E37788" w:rsidTr="00AC37C0">
        <w:tc>
          <w:tcPr>
            <w:tcW w:w="9859" w:type="dxa"/>
            <w:gridSpan w:val="11"/>
            <w:tcBorders>
              <w:bottom w:val="double" w:sz="4" w:space="0" w:color="auto"/>
            </w:tcBorders>
            <w:shd w:val="clear" w:color="auto" w:fill="BDD6EE"/>
          </w:tcPr>
          <w:p w:rsidR="00E37788" w:rsidRPr="00E37788" w:rsidRDefault="00E37788" w:rsidP="00E37788">
            <w:pPr>
              <w:spacing w:after="0" w:line="240" w:lineRule="auto"/>
              <w:jc w:val="both"/>
              <w:rPr>
                <w:rFonts w:ascii="Times New Roman" w:eastAsia="Times New Roman" w:hAnsi="Times New Roman" w:cs="Times New Roman"/>
                <w:b/>
                <w:sz w:val="28"/>
                <w:szCs w:val="20"/>
                <w:lang w:eastAsia="cs-CZ"/>
              </w:rPr>
            </w:pPr>
            <w:r w:rsidRPr="00E37788">
              <w:rPr>
                <w:rFonts w:ascii="Times New Roman" w:eastAsia="Times New Roman" w:hAnsi="Times New Roman" w:cs="Times New Roman"/>
                <w:b/>
                <w:sz w:val="28"/>
                <w:szCs w:val="20"/>
                <w:lang w:eastAsia="cs-CZ"/>
              </w:rPr>
              <w:lastRenderedPageBreak/>
              <w:t>C-I – Personální zabezpečení</w:t>
            </w:r>
          </w:p>
        </w:tc>
      </w:tr>
      <w:tr w:rsidR="00E37788" w:rsidRPr="00E37788" w:rsidTr="00AC37C0">
        <w:tc>
          <w:tcPr>
            <w:tcW w:w="2518" w:type="dxa"/>
            <w:tcBorders>
              <w:top w:val="double" w:sz="4"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Vysoká škola</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Univerzita Tomáše Bati ve Zlíně</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Součást vysoké školy</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Fakulta humanitních studií</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Název studijního programu</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Sociální pedagogika</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Jméno a příjmení</w:t>
            </w:r>
          </w:p>
        </w:tc>
        <w:tc>
          <w:tcPr>
            <w:tcW w:w="4536"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w:t>
            </w:r>
          </w:p>
        </w:tc>
        <w:tc>
          <w:tcPr>
            <w:tcW w:w="709"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Tituly</w:t>
            </w: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Mgr., Ph.D.</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Rok narození</w:t>
            </w:r>
          </w:p>
        </w:tc>
        <w:tc>
          <w:tcPr>
            <w:tcW w:w="82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1980</w:t>
            </w:r>
          </w:p>
        </w:tc>
        <w:tc>
          <w:tcPr>
            <w:tcW w:w="1721"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k VŠ</w:t>
            </w:r>
          </w:p>
        </w:tc>
        <w:tc>
          <w:tcPr>
            <w:tcW w:w="992"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E37788" w:rsidRPr="00E37788" w:rsidTr="00AC37C0">
        <w:tc>
          <w:tcPr>
            <w:tcW w:w="5068" w:type="dxa"/>
            <w:gridSpan w:val="3"/>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E37788" w:rsidRPr="00E37788" w:rsidTr="00AC37C0">
        <w:tc>
          <w:tcPr>
            <w:tcW w:w="6060" w:type="dxa"/>
            <w:gridSpan w:val="5"/>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37788" w:rsidRPr="00E37788" w:rsidTr="00AC37C0">
        <w:trPr>
          <w:trHeight w:val="330"/>
        </w:trPr>
        <w:tc>
          <w:tcPr>
            <w:tcW w:w="9859" w:type="dxa"/>
            <w:gridSpan w:val="11"/>
            <w:tcBorders>
              <w:top w:val="nil"/>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 (garant, vyučující), Diplomový seminář 1, 2 (garant)</w:t>
            </w: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Údaje o vzdělání na VŠ </w:t>
            </w:r>
          </w:p>
        </w:tc>
      </w:tr>
      <w:tr w:rsidR="00E37788" w:rsidRPr="00E37788" w:rsidTr="00AC37C0">
        <w:trPr>
          <w:trHeight w:val="307"/>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Pedagogika, 2009, UP v Olomouci, PdF. (Ph.D.)</w:t>
            </w: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Údaje o odborném působení od absolvování VŠ</w:t>
            </w:r>
          </w:p>
        </w:tc>
      </w:tr>
      <w:tr w:rsidR="00E37788" w:rsidRPr="00E37788" w:rsidTr="00AC37C0">
        <w:trPr>
          <w:trHeight w:val="284"/>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UTB ve Zlíně, 13 let, z toho na FHS 11 let.</w:t>
            </w:r>
          </w:p>
        </w:tc>
      </w:tr>
      <w:tr w:rsidR="00E37788" w:rsidRPr="00E37788" w:rsidTr="00AC37C0">
        <w:trPr>
          <w:trHeight w:val="250"/>
        </w:trPr>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Zkušenosti s vedením kvalifikačních a rigorózních prací</w:t>
            </w:r>
          </w:p>
        </w:tc>
      </w:tr>
      <w:tr w:rsidR="00E37788" w:rsidRPr="00E37788" w:rsidTr="00AC37C0">
        <w:trPr>
          <w:trHeight w:val="337"/>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Počet vedených a obhájených bakalářských prací = 129. Počet vedených a obhájených diplomových prací = 79.</w:t>
            </w:r>
          </w:p>
        </w:tc>
      </w:tr>
      <w:tr w:rsidR="00E37788" w:rsidRPr="00E37788" w:rsidTr="00AC37C0">
        <w:trPr>
          <w:cantSplit/>
        </w:trPr>
        <w:tc>
          <w:tcPr>
            <w:tcW w:w="3347" w:type="dxa"/>
            <w:gridSpan w:val="2"/>
            <w:tcBorders>
              <w:top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Ohlasy publikací</w:t>
            </w:r>
          </w:p>
        </w:tc>
      </w:tr>
      <w:tr w:rsidR="00E37788" w:rsidRPr="00E37788" w:rsidTr="00AC37C0">
        <w:trPr>
          <w:cantSplit/>
        </w:trPr>
        <w:tc>
          <w:tcPr>
            <w:tcW w:w="334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WOS</w:t>
            </w:r>
          </w:p>
        </w:tc>
        <w:tc>
          <w:tcPr>
            <w:tcW w:w="693"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18"/>
                <w:szCs w:val="20"/>
                <w:lang w:eastAsia="cs-CZ"/>
              </w:rPr>
            </w:pPr>
            <w:r w:rsidRPr="00E37788">
              <w:rPr>
                <w:rFonts w:ascii="Times New Roman" w:eastAsia="Times New Roman" w:hAnsi="Times New Roman" w:cs="Times New Roman"/>
                <w:b/>
                <w:sz w:val="18"/>
                <w:szCs w:val="20"/>
                <w:lang w:eastAsia="cs-CZ"/>
              </w:rPr>
              <w:t>Scopus</w:t>
            </w:r>
          </w:p>
        </w:tc>
        <w:tc>
          <w:tcPr>
            <w:tcW w:w="6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18"/>
                <w:szCs w:val="20"/>
                <w:lang w:eastAsia="cs-CZ"/>
              </w:rPr>
              <w:t>ostatní</w:t>
            </w:r>
          </w:p>
        </w:tc>
      </w:tr>
      <w:tr w:rsidR="00E37788" w:rsidRPr="00E37788" w:rsidTr="00AC37C0">
        <w:trPr>
          <w:cantSplit/>
          <w:trHeight w:val="70"/>
        </w:trPr>
        <w:tc>
          <w:tcPr>
            <w:tcW w:w="3347"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w:t>
            </w:r>
          </w:p>
        </w:tc>
        <w:tc>
          <w:tcPr>
            <w:tcW w:w="693" w:type="dxa"/>
            <w:vMerge w:val="restart"/>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12</w:t>
            </w:r>
          </w:p>
        </w:tc>
        <w:tc>
          <w:tcPr>
            <w:tcW w:w="694" w:type="dxa"/>
            <w:vMerge w:val="restart"/>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11</w:t>
            </w:r>
            <w:r>
              <w:rPr>
                <w:rFonts w:ascii="Times New Roman" w:eastAsia="Times New Roman" w:hAnsi="Times New Roman" w:cs="Times New Roman"/>
                <w:sz w:val="20"/>
                <w:szCs w:val="20"/>
                <w:lang w:eastAsia="cs-CZ"/>
              </w:rPr>
              <w:t>2</w:t>
            </w:r>
          </w:p>
        </w:tc>
      </w:tr>
      <w:tr w:rsidR="00E37788" w:rsidRPr="00E37788" w:rsidTr="00AC37C0">
        <w:trPr>
          <w:trHeight w:val="205"/>
        </w:trPr>
        <w:tc>
          <w:tcPr>
            <w:tcW w:w="334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37788" w:rsidRPr="00E37788" w:rsidTr="00AC37C0">
        <w:trPr>
          <w:trHeight w:val="2347"/>
        </w:trPr>
        <w:tc>
          <w:tcPr>
            <w:tcW w:w="9859" w:type="dxa"/>
            <w:gridSpan w:val="11"/>
          </w:tcPr>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Hladík, J., &amp; Pagáčová, V. (2013). Komparace hodnocení významu multikulturních subkompetencí učiteli a žáky na ZŠ. </w:t>
            </w:r>
            <w:r w:rsidRPr="00E37788">
              <w:rPr>
                <w:rFonts w:ascii="Times New Roman" w:eastAsia="Times New Roman" w:hAnsi="Times New Roman" w:cs="Times New Roman"/>
                <w:i/>
                <w:sz w:val="20"/>
                <w:lang w:eastAsia="cs-CZ"/>
              </w:rPr>
              <w:t>Pedagogika</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63</w:t>
            </w:r>
            <w:r w:rsidRPr="00E37788">
              <w:rPr>
                <w:rFonts w:ascii="Times New Roman" w:eastAsia="Times New Roman" w:hAnsi="Times New Roman" w:cs="Times New Roman"/>
                <w:sz w:val="20"/>
                <w:lang w:eastAsia="cs-CZ"/>
              </w:rPr>
              <w:t>(1), 25-40. (databáze ERIH C) (spoluautorský podíl 90 %)</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(2014). Design and Development of a Multicultural Competence Scale in Helping-Profession Students. </w:t>
            </w:r>
            <w:r w:rsidRPr="00E37788">
              <w:rPr>
                <w:rFonts w:ascii="Times New Roman" w:eastAsia="Times New Roman" w:hAnsi="Times New Roman" w:cs="Times New Roman"/>
                <w:i/>
                <w:iCs/>
                <w:sz w:val="20"/>
                <w:lang w:eastAsia="cs-CZ"/>
              </w:rPr>
              <w:t>Asian Social Science</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iCs/>
                <w:sz w:val="20"/>
                <w:lang w:eastAsia="cs-CZ"/>
              </w:rPr>
              <w:t>10</w:t>
            </w:r>
            <w:r w:rsidRPr="00E37788">
              <w:rPr>
                <w:rFonts w:ascii="Times New Roman" w:eastAsia="Times New Roman" w:hAnsi="Times New Roman" w:cs="Times New Roman"/>
                <w:sz w:val="20"/>
                <w:lang w:eastAsia="cs-CZ"/>
              </w:rPr>
              <w:t>(9), 162-170. (databáze Scopus)</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bCs/>
                <w:sz w:val="20"/>
                <w:lang w:eastAsia="cs-CZ"/>
              </w:rPr>
            </w:pPr>
            <w:r w:rsidRPr="00E37788">
              <w:rPr>
                <w:rFonts w:ascii="Times New Roman" w:eastAsia="Times New Roman" w:hAnsi="Times New Roman" w:cs="Times New Roman"/>
                <w:sz w:val="20"/>
                <w:lang w:eastAsia="cs-CZ"/>
              </w:rPr>
              <w:t xml:space="preserve">Hladík, J. (2014). </w:t>
            </w:r>
            <w:r w:rsidRPr="00E37788">
              <w:rPr>
                <w:rFonts w:ascii="Times New Roman" w:eastAsia="Times New Roman" w:hAnsi="Times New Roman" w:cs="Times New Roman"/>
                <w:i/>
                <w:iCs/>
                <w:sz w:val="20"/>
                <w:lang w:eastAsia="cs-CZ"/>
              </w:rPr>
              <w:t>Multikulturní kompetence studentů pomáhajících profesí</w:t>
            </w:r>
            <w:r w:rsidRPr="00E37788">
              <w:rPr>
                <w:rFonts w:ascii="Times New Roman" w:eastAsia="Times New Roman" w:hAnsi="Times New Roman" w:cs="Times New Roman"/>
                <w:sz w:val="20"/>
                <w:lang w:eastAsia="cs-CZ"/>
              </w:rPr>
              <w:t>. Zlín: Univerzita Tomáše Bati ve Zlíně.</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18"/>
                <w:lang w:eastAsia="cs-CZ"/>
              </w:rPr>
            </w:pPr>
            <w:r w:rsidRPr="00391A5D">
              <w:rPr>
                <w:rFonts w:ascii="Times New Roman" w:eastAsia="Times New Roman" w:hAnsi="Times New Roman" w:cs="Times New Roman"/>
                <w:sz w:val="20"/>
                <w:szCs w:val="20"/>
                <w:lang w:val="de-DE" w:eastAsia="cs-CZ"/>
              </w:rPr>
              <w:t xml:space="preserve">Hladik, J., &amp; Jadama, L. M. (2016). </w:t>
            </w:r>
            <w:r w:rsidRPr="00E37788">
              <w:rPr>
                <w:rFonts w:ascii="Times New Roman" w:eastAsia="Times New Roman" w:hAnsi="Times New Roman" w:cs="Times New Roman"/>
                <w:sz w:val="20"/>
                <w:szCs w:val="20"/>
                <w:lang w:val="en-US" w:eastAsia="cs-CZ"/>
              </w:rPr>
              <w:t xml:space="preserve">Multicultural Competence of Helping Profession Students: Cross-cultural Comparison between Europe and Africa. </w:t>
            </w:r>
            <w:r w:rsidRPr="00E37788">
              <w:rPr>
                <w:rFonts w:ascii="Times New Roman" w:eastAsia="Times New Roman" w:hAnsi="Times New Roman" w:cs="Times New Roman"/>
                <w:i/>
                <w:sz w:val="20"/>
                <w:szCs w:val="20"/>
                <w:lang w:val="en-US" w:eastAsia="cs-CZ"/>
              </w:rPr>
              <w:t>Procedia-Social and Behavioral Sciences</w:t>
            </w:r>
            <w:r w:rsidRPr="00E37788">
              <w:rPr>
                <w:rFonts w:ascii="Times New Roman" w:eastAsia="Times New Roman" w:hAnsi="Times New Roman" w:cs="Times New Roman"/>
                <w:sz w:val="20"/>
                <w:szCs w:val="20"/>
                <w:lang w:val="en-US" w:eastAsia="cs-CZ"/>
              </w:rPr>
              <w:t xml:space="preserve">, </w:t>
            </w:r>
            <w:r w:rsidRPr="00E37788">
              <w:rPr>
                <w:rFonts w:ascii="Times New Roman" w:eastAsia="Times New Roman" w:hAnsi="Times New Roman" w:cs="Times New Roman"/>
                <w:i/>
                <w:sz w:val="20"/>
                <w:szCs w:val="20"/>
                <w:lang w:val="en-US" w:eastAsia="cs-CZ"/>
              </w:rPr>
              <w:t>217</w:t>
            </w:r>
            <w:r w:rsidRPr="00E37788">
              <w:rPr>
                <w:rFonts w:ascii="Times New Roman" w:eastAsia="Times New Roman" w:hAnsi="Times New Roman" w:cs="Times New Roman"/>
                <w:sz w:val="20"/>
                <w:szCs w:val="20"/>
                <w:lang w:val="en-US" w:eastAsia="cs-CZ"/>
              </w:rPr>
              <w:t xml:space="preserve">, 669-678. </w:t>
            </w:r>
            <w:r w:rsidRPr="00E37788">
              <w:rPr>
                <w:rFonts w:ascii="Times New Roman" w:eastAsia="Times New Roman" w:hAnsi="Times New Roman" w:cs="Times New Roman"/>
                <w:sz w:val="20"/>
                <w:lang w:eastAsia="cs-CZ"/>
              </w:rPr>
              <w:t>(spoluautorský podíl 70 %) (databázeWoS)</w:t>
            </w:r>
          </w:p>
          <w:p w:rsidR="00E37788"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(2016). Assessing Multicultural Competence of Helping-Profession Students. </w:t>
            </w:r>
            <w:r w:rsidRPr="00E37788">
              <w:rPr>
                <w:rFonts w:ascii="Times New Roman" w:eastAsia="Times New Roman" w:hAnsi="Times New Roman" w:cs="Times New Roman"/>
                <w:i/>
                <w:sz w:val="20"/>
                <w:lang w:eastAsia="cs-CZ"/>
              </w:rPr>
              <w:t>Multicultural Perspectives</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18</w:t>
            </w:r>
            <w:r w:rsidRPr="00E37788">
              <w:rPr>
                <w:rFonts w:ascii="Times New Roman" w:eastAsia="Times New Roman" w:hAnsi="Times New Roman" w:cs="Times New Roman"/>
                <w:sz w:val="20"/>
                <w:lang w:eastAsia="cs-CZ"/>
              </w:rPr>
              <w:t>(1), 42-47. (databáze Scopus)</w:t>
            </w:r>
          </w:p>
        </w:tc>
      </w:tr>
      <w:tr w:rsidR="00E37788" w:rsidRPr="00E37788" w:rsidTr="00AC37C0">
        <w:trPr>
          <w:trHeight w:val="218"/>
        </w:trPr>
        <w:tc>
          <w:tcPr>
            <w:tcW w:w="9859" w:type="dxa"/>
            <w:gridSpan w:val="11"/>
            <w:shd w:val="clear" w:color="auto" w:fill="F7CAAC"/>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Působení v zahraničí</w:t>
            </w:r>
          </w:p>
        </w:tc>
      </w:tr>
      <w:tr w:rsidR="00E37788" w:rsidRPr="00E37788" w:rsidTr="00AC37C0">
        <w:trPr>
          <w:trHeight w:val="328"/>
        </w:trPr>
        <w:tc>
          <w:tcPr>
            <w:tcW w:w="9859" w:type="dxa"/>
            <w:gridSpan w:val="11"/>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r>
      <w:tr w:rsidR="00E37788" w:rsidRPr="00E37788" w:rsidTr="00AC37C0">
        <w:trPr>
          <w:cantSplit/>
          <w:trHeight w:val="470"/>
        </w:trPr>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Podpis </w:t>
            </w:r>
          </w:p>
        </w:tc>
        <w:tc>
          <w:tcPr>
            <w:tcW w:w="4536"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 v. r.</w:t>
            </w:r>
          </w:p>
        </w:tc>
        <w:tc>
          <w:tcPr>
            <w:tcW w:w="786"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datum</w:t>
            </w:r>
          </w:p>
        </w:tc>
        <w:tc>
          <w:tcPr>
            <w:tcW w:w="2019" w:type="dxa"/>
            <w:gridSpan w:val="3"/>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27. 11. 2017</w:t>
            </w:r>
          </w:p>
        </w:tc>
      </w:tr>
    </w:tbl>
    <w:p w:rsidR="00E37788" w:rsidRDefault="00E37788"/>
    <w:p w:rsidR="00FC526B" w:rsidRDefault="00FC526B">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C526B" w:rsidRPr="00FC526B" w:rsidTr="00AC37C0">
        <w:tc>
          <w:tcPr>
            <w:tcW w:w="9859" w:type="dxa"/>
            <w:gridSpan w:val="11"/>
            <w:tcBorders>
              <w:bottom w:val="double" w:sz="4" w:space="0" w:color="auto"/>
            </w:tcBorders>
            <w:shd w:val="clear" w:color="auto" w:fill="BDD6EE"/>
          </w:tcPr>
          <w:p w:rsidR="00FC526B" w:rsidRPr="00FC526B" w:rsidRDefault="00FC526B" w:rsidP="00FC526B">
            <w:pPr>
              <w:spacing w:after="0" w:line="240" w:lineRule="auto"/>
              <w:jc w:val="both"/>
              <w:rPr>
                <w:rFonts w:ascii="Times New Roman" w:eastAsia="Times New Roman" w:hAnsi="Times New Roman" w:cs="Times New Roman"/>
                <w:b/>
                <w:sz w:val="28"/>
                <w:szCs w:val="20"/>
                <w:lang w:eastAsia="cs-CZ"/>
              </w:rPr>
            </w:pPr>
            <w:r w:rsidRPr="00FC526B">
              <w:rPr>
                <w:rFonts w:ascii="Times New Roman" w:eastAsia="Times New Roman" w:hAnsi="Times New Roman" w:cs="Times New Roman"/>
                <w:b/>
                <w:sz w:val="28"/>
                <w:szCs w:val="20"/>
                <w:lang w:eastAsia="cs-CZ"/>
              </w:rPr>
              <w:lastRenderedPageBreak/>
              <w:t>C-I – Personální zabezpečení</w:t>
            </w:r>
          </w:p>
        </w:tc>
      </w:tr>
      <w:tr w:rsidR="00FC526B" w:rsidRPr="00FC526B" w:rsidTr="00AC37C0">
        <w:tc>
          <w:tcPr>
            <w:tcW w:w="2518" w:type="dxa"/>
            <w:tcBorders>
              <w:top w:val="double" w:sz="4"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Vysoká škola</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Univerzita Tomáše Bati ve Zlíně</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Součást vysoké školy</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Fakulta humanitních studií</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Název studijního programu</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Sociální pedagogika</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Jméno a příjmení</w:t>
            </w:r>
          </w:p>
        </w:tc>
        <w:tc>
          <w:tcPr>
            <w:tcW w:w="4536"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Karla Hrbáčková</w:t>
            </w:r>
          </w:p>
        </w:tc>
        <w:tc>
          <w:tcPr>
            <w:tcW w:w="709"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Tituly</w:t>
            </w: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Mgr., Ph.D.</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Rok narození</w:t>
            </w:r>
          </w:p>
        </w:tc>
        <w:tc>
          <w:tcPr>
            <w:tcW w:w="82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1978</w:t>
            </w:r>
          </w:p>
        </w:tc>
        <w:tc>
          <w:tcPr>
            <w:tcW w:w="1721"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k VŠ</w:t>
            </w:r>
          </w:p>
        </w:tc>
        <w:tc>
          <w:tcPr>
            <w:tcW w:w="992"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pp </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N </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5068" w:type="dxa"/>
            <w:gridSpan w:val="3"/>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pp</w:t>
            </w:r>
          </w:p>
        </w:tc>
        <w:tc>
          <w:tcPr>
            <w:tcW w:w="9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40</w:t>
            </w:r>
          </w:p>
        </w:tc>
        <w:tc>
          <w:tcPr>
            <w:tcW w:w="709"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N</w:t>
            </w:r>
          </w:p>
        </w:tc>
      </w:tr>
      <w:tr w:rsidR="00FC526B" w:rsidRPr="00FC526B" w:rsidTr="00AC37C0">
        <w:tc>
          <w:tcPr>
            <w:tcW w:w="6060" w:type="dxa"/>
            <w:gridSpan w:val="5"/>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FC526B" w:rsidRPr="00FC526B" w:rsidTr="00AC37C0">
        <w:trPr>
          <w:trHeight w:val="608"/>
        </w:trPr>
        <w:tc>
          <w:tcPr>
            <w:tcW w:w="9859" w:type="dxa"/>
            <w:gridSpan w:val="11"/>
            <w:tcBorders>
              <w:top w:val="nil"/>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 (garant, přednášející), Mediace v pomáhajících profesích (vyučující), Principy terapeutických technik pro sociální pedagogy (garant, vyučující)</w:t>
            </w: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Údaje o vzdělání na VŠ </w:t>
            </w:r>
          </w:p>
        </w:tc>
      </w:tr>
      <w:tr w:rsidR="00FC526B" w:rsidRPr="00FC526B" w:rsidTr="00AC37C0">
        <w:trPr>
          <w:trHeight w:val="307"/>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Pedagogika, 2010, MU v Brně, PdF. (Ph.D.)</w:t>
            </w: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Údaje o odborném působení od absolvování VŠ</w:t>
            </w:r>
          </w:p>
        </w:tc>
      </w:tr>
      <w:tr w:rsidR="00FC526B" w:rsidRPr="00FC526B" w:rsidTr="00AC37C0">
        <w:trPr>
          <w:trHeight w:val="284"/>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ZŠ Liptál, 7 let.</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UTB ve Zlíně, 13 let, z toho na FHS 11 let.</w:t>
            </w:r>
          </w:p>
        </w:tc>
      </w:tr>
      <w:tr w:rsidR="00FC526B" w:rsidRPr="00FC526B" w:rsidTr="00AC37C0">
        <w:trPr>
          <w:trHeight w:val="250"/>
        </w:trPr>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Zkušenosti s vedením kvalifikačních a rigorózních prací</w:t>
            </w:r>
          </w:p>
        </w:tc>
      </w:tr>
      <w:tr w:rsidR="00FC526B" w:rsidRPr="00FC526B" w:rsidTr="00AC37C0">
        <w:trPr>
          <w:trHeight w:val="337"/>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Počet vedených a obhájených bakalářských prací = 119. Počet vedených a obhájených diplomových prací = 159.</w:t>
            </w:r>
          </w:p>
        </w:tc>
      </w:tr>
      <w:tr w:rsidR="00FC526B" w:rsidRPr="00FC526B" w:rsidTr="00AC37C0">
        <w:trPr>
          <w:cantSplit/>
        </w:trPr>
        <w:tc>
          <w:tcPr>
            <w:tcW w:w="3347" w:type="dxa"/>
            <w:gridSpan w:val="2"/>
            <w:tcBorders>
              <w:top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Ohlasy publikací</w:t>
            </w:r>
          </w:p>
        </w:tc>
      </w:tr>
      <w:tr w:rsidR="00FC526B" w:rsidRPr="00FC526B" w:rsidTr="00AC37C0">
        <w:trPr>
          <w:cantSplit/>
        </w:trPr>
        <w:tc>
          <w:tcPr>
            <w:tcW w:w="334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WOS</w:t>
            </w:r>
          </w:p>
        </w:tc>
        <w:tc>
          <w:tcPr>
            <w:tcW w:w="693"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18"/>
                <w:szCs w:val="20"/>
                <w:lang w:eastAsia="cs-CZ"/>
              </w:rPr>
            </w:pPr>
            <w:r w:rsidRPr="00FC526B">
              <w:rPr>
                <w:rFonts w:ascii="Times New Roman" w:eastAsia="Times New Roman" w:hAnsi="Times New Roman" w:cs="Times New Roman"/>
                <w:b/>
                <w:sz w:val="18"/>
                <w:szCs w:val="20"/>
                <w:lang w:eastAsia="cs-CZ"/>
              </w:rPr>
              <w:t>Scopus</w:t>
            </w:r>
          </w:p>
        </w:tc>
        <w:tc>
          <w:tcPr>
            <w:tcW w:w="6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18"/>
                <w:szCs w:val="20"/>
                <w:lang w:eastAsia="cs-CZ"/>
              </w:rPr>
              <w:t>ostatní</w:t>
            </w:r>
          </w:p>
        </w:tc>
      </w:tr>
      <w:tr w:rsidR="00FC526B" w:rsidRPr="00FC526B" w:rsidTr="00AC37C0">
        <w:trPr>
          <w:cantSplit/>
          <w:trHeight w:val="70"/>
        </w:trPr>
        <w:tc>
          <w:tcPr>
            <w:tcW w:w="3347"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w:t>
            </w:r>
          </w:p>
        </w:tc>
        <w:tc>
          <w:tcPr>
            <w:tcW w:w="693" w:type="dxa"/>
            <w:vMerge w:val="restart"/>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6</w:t>
            </w:r>
          </w:p>
        </w:tc>
        <w:tc>
          <w:tcPr>
            <w:tcW w:w="694" w:type="dxa"/>
            <w:vMerge w:val="restart"/>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26</w:t>
            </w:r>
          </w:p>
        </w:tc>
      </w:tr>
      <w:tr w:rsidR="00FC526B" w:rsidRPr="00FC526B" w:rsidTr="00AC37C0">
        <w:trPr>
          <w:trHeight w:val="205"/>
        </w:trPr>
        <w:tc>
          <w:tcPr>
            <w:tcW w:w="334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FC526B" w:rsidRPr="00FC526B" w:rsidTr="00AC37C0">
        <w:trPr>
          <w:trHeight w:val="2347"/>
        </w:trPr>
        <w:tc>
          <w:tcPr>
            <w:tcW w:w="9859" w:type="dxa"/>
            <w:gridSpan w:val="11"/>
          </w:tcPr>
          <w:p w:rsidR="00FC526B" w:rsidRPr="00FC526B" w:rsidRDefault="00DE383A"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Suchánková, E. a kol. (2014). </w:t>
            </w:r>
            <w:r w:rsidRPr="00FC526B">
              <w:rPr>
                <w:rFonts w:ascii="Times New Roman" w:eastAsia="Times New Roman" w:hAnsi="Times New Roman" w:cs="Times New Roman"/>
                <w:i/>
                <w:sz w:val="20"/>
                <w:szCs w:val="20"/>
                <w:lang w:eastAsia="cs-CZ"/>
              </w:rPr>
              <w:t>Mentoring jako metodická podpora vzdělávání učitelů</w:t>
            </w:r>
            <w:r w:rsidRPr="00FC526B">
              <w:rPr>
                <w:rFonts w:ascii="Times New Roman" w:eastAsia="Times New Roman" w:hAnsi="Times New Roman" w:cs="Times New Roman"/>
                <w:sz w:val="20"/>
                <w:szCs w:val="20"/>
                <w:lang w:eastAsia="cs-CZ"/>
              </w:rPr>
              <w:t>. Zlín: Univerzita Tomáše Bati ve Zlíně, FHS. (spoluautorský podíl 50%)</w:t>
            </w:r>
            <w:r w:rsidR="00FC526B" w:rsidRPr="00FC526B">
              <w:rPr>
                <w:rFonts w:ascii="Times New Roman" w:eastAsia="Times New Roman" w:hAnsi="Times New Roman" w:cs="Times New Roman"/>
                <w:sz w:val="20"/>
                <w:szCs w:val="20"/>
                <w:lang w:eastAsia="cs-CZ"/>
              </w:rPr>
              <w:t xml:space="preserve">Hrbáčková, K., &amp; Hladík, J. (2015). Metacognitive learning and students’ self-improvement in higher education. </w:t>
            </w:r>
            <w:r w:rsidR="00FC526B" w:rsidRPr="00FC526B">
              <w:rPr>
                <w:rFonts w:ascii="Times New Roman" w:eastAsia="Times New Roman" w:hAnsi="Times New Roman" w:cs="Times New Roman"/>
                <w:i/>
                <w:sz w:val="20"/>
                <w:szCs w:val="20"/>
                <w:lang w:eastAsia="cs-CZ"/>
              </w:rPr>
              <w:t>The Turkish Online Journal of Educational Technology</w:t>
            </w:r>
            <w:r w:rsidR="00FC526B" w:rsidRPr="00FC526B">
              <w:rPr>
                <w:rFonts w:ascii="Times New Roman" w:eastAsia="Times New Roman" w:hAnsi="Times New Roman" w:cs="Times New Roman"/>
                <w:sz w:val="20"/>
                <w:szCs w:val="20"/>
                <w:lang w:eastAsia="cs-CZ"/>
              </w:rPr>
              <w:t xml:space="preserve">, </w:t>
            </w:r>
            <w:r w:rsidR="00FC526B" w:rsidRPr="00FC526B">
              <w:rPr>
                <w:rFonts w:ascii="Times New Roman" w:eastAsia="Times New Roman" w:hAnsi="Times New Roman" w:cs="Times New Roman"/>
                <w:i/>
                <w:sz w:val="20"/>
                <w:szCs w:val="20"/>
                <w:lang w:eastAsia="cs-CZ"/>
              </w:rPr>
              <w:t>2015</w:t>
            </w:r>
            <w:r w:rsidR="00FC526B" w:rsidRPr="00FC526B">
              <w:rPr>
                <w:rFonts w:ascii="Times New Roman" w:eastAsia="Times New Roman" w:hAnsi="Times New Roman" w:cs="Times New Roman"/>
                <w:sz w:val="20"/>
                <w:szCs w:val="20"/>
                <w:lang w:eastAsia="cs-CZ"/>
              </w:rPr>
              <w:t>(8), 400-407. (spoluautorský podíl 50%)</w:t>
            </w:r>
          </w:p>
          <w:p w:rsidR="00DE383A" w:rsidRPr="00FC526B" w:rsidRDefault="00DE383A" w:rsidP="00DE383A">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Vávrová, S. (2015). Self-regulation in Children and Minors in Institutional Care. </w:t>
            </w:r>
            <w:r w:rsidRPr="00FC526B">
              <w:rPr>
                <w:rFonts w:ascii="Times New Roman" w:eastAsia="Times New Roman" w:hAnsi="Times New Roman" w:cs="Times New Roman"/>
                <w:i/>
                <w:sz w:val="20"/>
                <w:szCs w:val="20"/>
                <w:lang w:eastAsia="cs-CZ"/>
              </w:rPr>
              <w:t>International Education Studies</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8</w:t>
            </w:r>
            <w:r w:rsidRPr="00FC526B">
              <w:rPr>
                <w:rFonts w:ascii="Times New Roman" w:eastAsia="Times New Roman" w:hAnsi="Times New Roman" w:cs="Times New Roman"/>
                <w:sz w:val="20"/>
                <w:szCs w:val="20"/>
                <w:lang w:eastAsia="cs-CZ"/>
              </w:rPr>
              <w:t>(5), 139–149. (spoluautorský podíl 50%)</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Hrbáčková, K., &amp; Suchánková, E. (2016). Self-DeterminationApproach to Understanding of Motivation in Students</w:t>
            </w:r>
            <w:r w:rsidRPr="00FC526B">
              <w:rPr>
                <w:rFonts w:ascii="Times New Roman" w:eastAsia="Times New Roman" w:hAnsi="Times New Roman" w:cs="Times New Roman"/>
                <w:sz w:val="20"/>
                <w:szCs w:val="20"/>
                <w:lang w:eastAsia="cs-CZ"/>
              </w:rPr>
              <w:br/>
              <w:t xml:space="preserve">of HelpingProfessions. </w:t>
            </w:r>
            <w:r w:rsidRPr="00FC526B">
              <w:rPr>
                <w:rFonts w:ascii="Times New Roman" w:eastAsia="Times New Roman" w:hAnsi="Times New Roman" w:cs="Times New Roman"/>
                <w:i/>
                <w:sz w:val="20"/>
                <w:szCs w:val="20"/>
                <w:lang w:eastAsia="cs-CZ"/>
              </w:rPr>
              <w:t>Procedia Social and BehavioralSciences</w:t>
            </w:r>
            <w:r w:rsidRPr="00FC526B">
              <w:rPr>
                <w:rFonts w:ascii="Times New Roman" w:eastAsia="Times New Roman" w:hAnsi="Times New Roman" w:cs="Times New Roman"/>
                <w:sz w:val="20"/>
                <w:szCs w:val="20"/>
                <w:lang w:eastAsia="cs-CZ"/>
              </w:rPr>
              <w:t>, 688-696. DOI: 10.1016/j.sbspro.2016.02.120 (spoluautorský podíl 50%)</w:t>
            </w:r>
          </w:p>
          <w:p w:rsidR="00FC526B" w:rsidRPr="00FC526B" w:rsidRDefault="00FC526B" w:rsidP="00DE383A">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Šafránková, A. (2016). Self-Regulation of Behaviour in Children and Adolescents in the Natural and InstitutionalEnvironment. </w:t>
            </w:r>
            <w:r w:rsidRPr="00FC526B">
              <w:rPr>
                <w:rFonts w:ascii="Times New Roman" w:eastAsia="Times New Roman" w:hAnsi="Times New Roman" w:cs="Times New Roman"/>
                <w:i/>
                <w:sz w:val="20"/>
                <w:szCs w:val="20"/>
                <w:lang w:eastAsia="cs-CZ"/>
              </w:rPr>
              <w:t>Procedia Social and Behavioral Sciences</w:t>
            </w:r>
            <w:r w:rsidRPr="00FC526B">
              <w:rPr>
                <w:rFonts w:ascii="Times New Roman" w:eastAsia="Times New Roman" w:hAnsi="Times New Roman" w:cs="Times New Roman"/>
                <w:sz w:val="20"/>
                <w:szCs w:val="20"/>
                <w:lang w:eastAsia="cs-CZ"/>
              </w:rPr>
              <w:t>, 679-687. DOI: 10.1016/j.sbspro.2016.0</w:t>
            </w:r>
            <w:r w:rsidR="00DE383A">
              <w:rPr>
                <w:rFonts w:ascii="Times New Roman" w:eastAsia="Times New Roman" w:hAnsi="Times New Roman" w:cs="Times New Roman"/>
                <w:sz w:val="20"/>
                <w:szCs w:val="20"/>
                <w:lang w:eastAsia="cs-CZ"/>
              </w:rPr>
              <w:t>2.119 (spoluautorský podíl 50%)</w:t>
            </w:r>
          </w:p>
        </w:tc>
      </w:tr>
      <w:tr w:rsidR="00FC526B" w:rsidRPr="00FC526B" w:rsidTr="00AC37C0">
        <w:trPr>
          <w:trHeight w:val="218"/>
        </w:trPr>
        <w:tc>
          <w:tcPr>
            <w:tcW w:w="9859" w:type="dxa"/>
            <w:gridSpan w:val="11"/>
            <w:shd w:val="clear" w:color="auto" w:fill="F7CAAC"/>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Působení v zahraničí</w:t>
            </w:r>
          </w:p>
        </w:tc>
      </w:tr>
      <w:tr w:rsidR="00FC526B" w:rsidRPr="00FC526B" w:rsidTr="00AC37C0">
        <w:trPr>
          <w:trHeight w:val="328"/>
        </w:trPr>
        <w:tc>
          <w:tcPr>
            <w:tcW w:w="9859" w:type="dxa"/>
            <w:gridSpan w:val="11"/>
          </w:tcPr>
          <w:p w:rsidR="00FC526B" w:rsidRPr="00FC526B" w:rsidRDefault="00FC526B" w:rsidP="00FC526B">
            <w:pPr>
              <w:spacing w:after="0" w:line="240" w:lineRule="auto"/>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 </w:t>
            </w:r>
          </w:p>
        </w:tc>
      </w:tr>
      <w:tr w:rsidR="00FC526B" w:rsidRPr="00FC526B" w:rsidTr="00AC37C0">
        <w:trPr>
          <w:cantSplit/>
          <w:trHeight w:val="470"/>
        </w:trPr>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Podpis </w:t>
            </w:r>
          </w:p>
        </w:tc>
        <w:tc>
          <w:tcPr>
            <w:tcW w:w="4536" w:type="dxa"/>
            <w:gridSpan w:val="5"/>
          </w:tcPr>
          <w:p w:rsidR="00FC526B" w:rsidRPr="00FC526B" w:rsidRDefault="00166130" w:rsidP="00FC526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Karla Hrbáčková v. r.</w:t>
            </w:r>
          </w:p>
        </w:tc>
        <w:tc>
          <w:tcPr>
            <w:tcW w:w="786"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datum</w:t>
            </w:r>
          </w:p>
        </w:tc>
        <w:tc>
          <w:tcPr>
            <w:tcW w:w="2019" w:type="dxa"/>
            <w:gridSpan w:val="3"/>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27. 11. 2017</w:t>
            </w:r>
          </w:p>
        </w:tc>
      </w:tr>
    </w:tbl>
    <w:p w:rsidR="00FC526B" w:rsidRDefault="00FC526B"/>
    <w:p w:rsidR="00025BB6" w:rsidRDefault="00025BB6">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5BB6" w:rsidRPr="00025BB6" w:rsidTr="00AC37C0">
        <w:tc>
          <w:tcPr>
            <w:tcW w:w="9859" w:type="dxa"/>
            <w:gridSpan w:val="11"/>
            <w:tcBorders>
              <w:bottom w:val="double" w:sz="4" w:space="0" w:color="auto"/>
            </w:tcBorders>
            <w:shd w:val="clear" w:color="auto" w:fill="BDD6EE"/>
          </w:tcPr>
          <w:p w:rsidR="00025BB6" w:rsidRPr="00025BB6" w:rsidRDefault="00025BB6" w:rsidP="00025BB6">
            <w:pPr>
              <w:spacing w:after="0" w:line="240" w:lineRule="auto"/>
              <w:jc w:val="both"/>
              <w:rPr>
                <w:rFonts w:ascii="Times New Roman" w:eastAsia="Times New Roman" w:hAnsi="Times New Roman" w:cs="Times New Roman"/>
                <w:b/>
                <w:sz w:val="28"/>
                <w:szCs w:val="20"/>
                <w:lang w:eastAsia="cs-CZ"/>
              </w:rPr>
            </w:pPr>
            <w:r w:rsidRPr="00025BB6">
              <w:rPr>
                <w:rFonts w:ascii="Times New Roman" w:eastAsia="Times New Roman" w:hAnsi="Times New Roman" w:cs="Times New Roman"/>
                <w:b/>
                <w:sz w:val="28"/>
                <w:szCs w:val="20"/>
                <w:lang w:eastAsia="cs-CZ"/>
              </w:rPr>
              <w:lastRenderedPageBreak/>
              <w:t>C-I – Personální zabezpečení</w:t>
            </w:r>
          </w:p>
        </w:tc>
      </w:tr>
      <w:tr w:rsidR="00025BB6" w:rsidRPr="00025BB6" w:rsidTr="00AC37C0">
        <w:tc>
          <w:tcPr>
            <w:tcW w:w="2518" w:type="dxa"/>
            <w:tcBorders>
              <w:top w:val="double" w:sz="4"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Vysoká škola</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Univerzita Tomáše Bati ve Zlíně</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Součást vysoké školy</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Fakulta humanitních studií</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Název studijního programu</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Sociální pedagogika</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Jméno a příjmení</w:t>
            </w:r>
          </w:p>
        </w:tc>
        <w:tc>
          <w:tcPr>
            <w:tcW w:w="4536"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Zuzana Hrnčiříková</w:t>
            </w:r>
          </w:p>
        </w:tc>
        <w:tc>
          <w:tcPr>
            <w:tcW w:w="709"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Tituly</w:t>
            </w:r>
          </w:p>
        </w:tc>
        <w:tc>
          <w:tcPr>
            <w:tcW w:w="2096" w:type="dxa"/>
            <w:gridSpan w:val="4"/>
          </w:tcPr>
          <w:p w:rsidR="00025BB6" w:rsidRPr="00025BB6" w:rsidRDefault="004A64E7"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PhDr.</w:t>
            </w:r>
            <w:r w:rsidR="00025BB6" w:rsidRPr="00025BB6">
              <w:rPr>
                <w:rFonts w:ascii="Times New Roman" w:eastAsia="Times New Roman" w:hAnsi="Times New Roman" w:cs="Times New Roman"/>
                <w:sz w:val="20"/>
                <w:szCs w:val="20"/>
                <w:lang w:eastAsia="cs-CZ"/>
              </w:rPr>
              <w:t>, Ph.D.</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Rok narození</w:t>
            </w:r>
          </w:p>
        </w:tc>
        <w:tc>
          <w:tcPr>
            <w:tcW w:w="82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1965</w:t>
            </w:r>
          </w:p>
        </w:tc>
        <w:tc>
          <w:tcPr>
            <w:tcW w:w="1721"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k VŠ</w:t>
            </w:r>
          </w:p>
        </w:tc>
        <w:tc>
          <w:tcPr>
            <w:tcW w:w="992"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pp  </w:t>
            </w:r>
          </w:p>
        </w:tc>
        <w:tc>
          <w:tcPr>
            <w:tcW w:w="9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025BB6" w:rsidRPr="00025BB6" w:rsidTr="00AC37C0">
        <w:tc>
          <w:tcPr>
            <w:tcW w:w="5068" w:type="dxa"/>
            <w:gridSpan w:val="3"/>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pp</w:t>
            </w:r>
          </w:p>
        </w:tc>
        <w:tc>
          <w:tcPr>
            <w:tcW w:w="9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40</w:t>
            </w:r>
          </w:p>
        </w:tc>
        <w:tc>
          <w:tcPr>
            <w:tcW w:w="709"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025BB6" w:rsidRPr="00025BB6" w:rsidTr="00AC37C0">
        <w:tc>
          <w:tcPr>
            <w:tcW w:w="6060" w:type="dxa"/>
            <w:gridSpan w:val="5"/>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025BB6" w:rsidRPr="00025BB6" w:rsidTr="005A1690">
        <w:trPr>
          <w:trHeight w:val="324"/>
        </w:trPr>
        <w:tc>
          <w:tcPr>
            <w:tcW w:w="9859" w:type="dxa"/>
            <w:gridSpan w:val="11"/>
            <w:tcBorders>
              <w:top w:val="nil"/>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w:t>
            </w:r>
            <w:r w:rsidR="005A1690">
              <w:rPr>
                <w:rFonts w:ascii="Times New Roman" w:eastAsia="Times New Roman" w:hAnsi="Times New Roman" w:cs="Times New Roman"/>
                <w:sz w:val="20"/>
                <w:szCs w:val="20"/>
                <w:lang w:eastAsia="cs-CZ"/>
              </w:rPr>
              <w:t>ontagogika (garant, vyučující)</w:t>
            </w: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Údaje o vzdělání na VŠ </w:t>
            </w:r>
          </w:p>
        </w:tc>
      </w:tr>
      <w:tr w:rsidR="00025BB6" w:rsidRPr="00025BB6" w:rsidTr="00AC37C0">
        <w:trPr>
          <w:trHeight w:val="307"/>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Pedagogika, 2007, UP v Olomouci, PdF. (Ph.D.)</w:t>
            </w: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Údaje o odborném působení od absolvování VŠ</w:t>
            </w:r>
          </w:p>
        </w:tc>
      </w:tr>
      <w:tr w:rsidR="00025BB6" w:rsidRPr="00025BB6" w:rsidTr="00AC37C0">
        <w:trPr>
          <w:trHeight w:val="284"/>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rPr>
              <w:t>UP v Olomouci, PdF, 10 let.</w:t>
            </w:r>
          </w:p>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rPr>
              <w:t>UTB ve Zlíně, FHS, 4 roky.</w:t>
            </w:r>
          </w:p>
        </w:tc>
      </w:tr>
      <w:tr w:rsidR="00025BB6" w:rsidRPr="00025BB6" w:rsidTr="00AC37C0">
        <w:trPr>
          <w:trHeight w:val="250"/>
        </w:trPr>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Zkušenosti s vedením kvalifikačních a rigorózních prací</w:t>
            </w:r>
          </w:p>
        </w:tc>
      </w:tr>
      <w:tr w:rsidR="00025BB6" w:rsidRPr="00025BB6" w:rsidTr="00AC37C0">
        <w:trPr>
          <w:trHeight w:val="337"/>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Počet vedených a obhájených bakalářských prací = 62. Počet vedených a obhájených diplomových prací = 108.</w:t>
            </w:r>
          </w:p>
        </w:tc>
      </w:tr>
      <w:tr w:rsidR="00025BB6" w:rsidRPr="00025BB6" w:rsidTr="00AC37C0">
        <w:trPr>
          <w:cantSplit/>
        </w:trPr>
        <w:tc>
          <w:tcPr>
            <w:tcW w:w="3347" w:type="dxa"/>
            <w:gridSpan w:val="2"/>
            <w:tcBorders>
              <w:top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Ohlasy publikací</w:t>
            </w:r>
          </w:p>
        </w:tc>
      </w:tr>
      <w:tr w:rsidR="00025BB6" w:rsidRPr="00025BB6" w:rsidTr="00AC37C0">
        <w:trPr>
          <w:cantSplit/>
        </w:trPr>
        <w:tc>
          <w:tcPr>
            <w:tcW w:w="334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WOS</w:t>
            </w:r>
          </w:p>
        </w:tc>
        <w:tc>
          <w:tcPr>
            <w:tcW w:w="693"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18"/>
                <w:szCs w:val="20"/>
                <w:lang w:eastAsia="cs-CZ"/>
              </w:rPr>
            </w:pPr>
            <w:r w:rsidRPr="00025BB6">
              <w:rPr>
                <w:rFonts w:ascii="Times New Roman" w:eastAsia="Times New Roman" w:hAnsi="Times New Roman" w:cs="Times New Roman"/>
                <w:b/>
                <w:sz w:val="18"/>
                <w:szCs w:val="20"/>
                <w:lang w:eastAsia="cs-CZ"/>
              </w:rPr>
              <w:t>Scopus</w:t>
            </w:r>
          </w:p>
        </w:tc>
        <w:tc>
          <w:tcPr>
            <w:tcW w:w="6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18"/>
                <w:szCs w:val="20"/>
                <w:lang w:eastAsia="cs-CZ"/>
              </w:rPr>
              <w:t>ostatní</w:t>
            </w:r>
          </w:p>
        </w:tc>
      </w:tr>
      <w:tr w:rsidR="00025BB6" w:rsidRPr="00025BB6" w:rsidTr="00AC37C0">
        <w:trPr>
          <w:cantSplit/>
          <w:trHeight w:val="70"/>
        </w:trPr>
        <w:tc>
          <w:tcPr>
            <w:tcW w:w="3347"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18</w:t>
            </w:r>
          </w:p>
        </w:tc>
      </w:tr>
      <w:tr w:rsidR="00025BB6" w:rsidRPr="00025BB6" w:rsidTr="00AC37C0">
        <w:trPr>
          <w:trHeight w:val="205"/>
        </w:trPr>
        <w:tc>
          <w:tcPr>
            <w:tcW w:w="334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025BB6" w:rsidRPr="00025BB6" w:rsidTr="00AC37C0">
        <w:trPr>
          <w:trHeight w:val="1439"/>
        </w:trPr>
        <w:tc>
          <w:tcPr>
            <w:tcW w:w="9859" w:type="dxa"/>
            <w:gridSpan w:val="11"/>
          </w:tcPr>
          <w:p w:rsidR="00025BB6" w:rsidRPr="00025BB6" w:rsidRDefault="00025BB6" w:rsidP="00025BB6">
            <w:pPr>
              <w:tabs>
                <w:tab w:val="left" w:pos="473"/>
                <w:tab w:val="left" w:pos="8844"/>
                <w:tab w:val="left" w:pos="9066"/>
              </w:tabs>
              <w:spacing w:after="0"/>
              <w:jc w:val="both"/>
              <w:rPr>
                <w:rFonts w:ascii="Times New Roman" w:eastAsia="Times New Roman" w:hAnsi="Times New Roman" w:cs="Times New Roman"/>
                <w:sz w:val="20"/>
              </w:rPr>
            </w:pPr>
            <w:r w:rsidRPr="00025BB6">
              <w:rPr>
                <w:rFonts w:ascii="Times New Roman" w:eastAsia="Times New Roman" w:hAnsi="Times New Roman" w:cs="Times New Roman"/>
                <w:sz w:val="20"/>
              </w:rPr>
              <w:t>Pozn.: Do roku 2013 publikuje pod jménem Tichá</w:t>
            </w:r>
          </w:p>
          <w:p w:rsidR="00025BB6" w:rsidRPr="00025BB6" w:rsidRDefault="00025BB6" w:rsidP="00025BB6">
            <w:pPr>
              <w:autoSpaceDE w:val="0"/>
              <w:autoSpaceDN w:val="0"/>
              <w:adjustRightInd w:val="0"/>
              <w:spacing w:after="0" w:line="240" w:lineRule="auto"/>
              <w:jc w:val="both"/>
              <w:rPr>
                <w:rFonts w:ascii="Times New Roman" w:eastAsia="Times New Roman" w:hAnsi="Times New Roman" w:cs="Times New Roman"/>
                <w:bCs/>
                <w:sz w:val="20"/>
                <w:szCs w:val="20"/>
                <w:lang w:eastAsia="cs-CZ"/>
              </w:rPr>
            </w:pPr>
            <w:r w:rsidRPr="00025BB6">
              <w:rPr>
                <w:rFonts w:ascii="Times New Roman" w:eastAsia="Times New Roman" w:hAnsi="Times New Roman" w:cs="Times New Roman"/>
                <w:sz w:val="20"/>
                <w:szCs w:val="20"/>
                <w:lang w:eastAsia="cs-CZ"/>
              </w:rPr>
              <w:t xml:space="preserve">Tichá, Z. (2012). Výzkum resilience u vybraných skupin studentů Pedagogické fakulty UP. In </w:t>
            </w:r>
            <w:r w:rsidRPr="00025BB6">
              <w:rPr>
                <w:rFonts w:ascii="Times New Roman" w:eastAsia="Times New Roman" w:hAnsi="Times New Roman" w:cs="Times New Roman"/>
                <w:i/>
                <w:sz w:val="20"/>
                <w:szCs w:val="20"/>
                <w:lang w:eastAsia="cs-CZ"/>
              </w:rPr>
              <w:t>Evropské pedagogické fórum 2012. Sborník příspěvků z mezinárodní konference</w:t>
            </w:r>
            <w:r w:rsidRPr="00025BB6">
              <w:rPr>
                <w:rFonts w:ascii="Times New Roman" w:eastAsia="Times New Roman" w:hAnsi="Times New Roman" w:cs="Times New Roman"/>
                <w:sz w:val="20"/>
                <w:szCs w:val="20"/>
                <w:lang w:eastAsia="cs-CZ"/>
              </w:rPr>
              <w:t>. Hradec Králové: Magnanimitas. s. 255-260.</w:t>
            </w:r>
          </w:p>
          <w:p w:rsidR="00025BB6" w:rsidRPr="00025BB6" w:rsidRDefault="00025BB6" w:rsidP="00025BB6">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(2013).</w:t>
            </w:r>
            <w:r w:rsidRPr="00025BB6">
              <w:rPr>
                <w:rFonts w:ascii="Times New Roman" w:eastAsia="Times New Roman" w:hAnsi="Times New Roman" w:cs="Times New Roman"/>
                <w:i/>
                <w:sz w:val="20"/>
                <w:szCs w:val="20"/>
                <w:lang w:eastAsia="cs-CZ"/>
              </w:rPr>
              <w:t xml:space="preserve"> Řízení lidských zdrojů. Studijní materiál pro projekt „Systém dalšího vzdělávání pro sektor zdravotnictví v Kraji Vysočina“</w:t>
            </w:r>
            <w:r w:rsidRPr="00025BB6">
              <w:rPr>
                <w:rFonts w:ascii="Times New Roman" w:eastAsia="Times New Roman" w:hAnsi="Times New Roman" w:cs="Times New Roman"/>
                <w:sz w:val="20"/>
                <w:szCs w:val="20"/>
                <w:lang w:eastAsia="cs-CZ"/>
              </w:rPr>
              <w:t>. Olomouc: Efekt Plus. 60 s.</w:t>
            </w:r>
          </w:p>
          <w:p w:rsidR="00025BB6" w:rsidRPr="00025BB6" w:rsidRDefault="00025BB6" w:rsidP="00025BB6">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(2014).</w:t>
            </w:r>
            <w:r w:rsidRPr="00025BB6">
              <w:rPr>
                <w:rFonts w:ascii="Times New Roman" w:eastAsia="Times New Roman" w:hAnsi="Times New Roman" w:cs="Times New Roman"/>
                <w:i/>
                <w:sz w:val="20"/>
                <w:szCs w:val="20"/>
                <w:lang w:eastAsia="cs-CZ"/>
              </w:rPr>
              <w:t xml:space="preserve"> Management lidských zdrojů se zaměřením na školství.</w:t>
            </w:r>
            <w:r w:rsidRPr="00025BB6">
              <w:rPr>
                <w:rFonts w:ascii="Times New Roman" w:eastAsia="Times New Roman" w:hAnsi="Times New Roman" w:cs="Times New Roman"/>
                <w:sz w:val="20"/>
                <w:szCs w:val="20"/>
                <w:lang w:eastAsia="cs-CZ"/>
              </w:rPr>
              <w:t xml:space="preserve"> Olomouc: PdF UP. 60s. </w:t>
            </w:r>
          </w:p>
        </w:tc>
      </w:tr>
      <w:tr w:rsidR="00025BB6" w:rsidRPr="00025BB6" w:rsidTr="00AC37C0">
        <w:trPr>
          <w:trHeight w:val="218"/>
        </w:trPr>
        <w:tc>
          <w:tcPr>
            <w:tcW w:w="9859" w:type="dxa"/>
            <w:gridSpan w:val="11"/>
            <w:shd w:val="clear" w:color="auto" w:fill="F7CAAC"/>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Působení v zahraničí</w:t>
            </w:r>
          </w:p>
        </w:tc>
      </w:tr>
      <w:tr w:rsidR="00025BB6" w:rsidRPr="00025BB6" w:rsidTr="00AC37C0">
        <w:trPr>
          <w:trHeight w:val="328"/>
        </w:trPr>
        <w:tc>
          <w:tcPr>
            <w:tcW w:w="9859" w:type="dxa"/>
            <w:gridSpan w:val="11"/>
          </w:tcPr>
          <w:p w:rsidR="00025BB6" w:rsidRPr="00025BB6" w:rsidRDefault="00025BB6" w:rsidP="00025BB6">
            <w:pPr>
              <w:spacing w:after="0" w:line="240" w:lineRule="auto"/>
              <w:rPr>
                <w:rFonts w:ascii="Times New Roman" w:eastAsia="Times New Roman" w:hAnsi="Times New Roman" w:cs="Times New Roman"/>
                <w:sz w:val="20"/>
                <w:szCs w:val="20"/>
                <w:lang w:eastAsia="cs-CZ"/>
              </w:rPr>
            </w:pPr>
          </w:p>
        </w:tc>
      </w:tr>
      <w:tr w:rsidR="00025BB6" w:rsidRPr="00025BB6" w:rsidTr="00AC37C0">
        <w:trPr>
          <w:cantSplit/>
          <w:trHeight w:val="470"/>
        </w:trPr>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Podpis </w:t>
            </w:r>
          </w:p>
        </w:tc>
        <w:tc>
          <w:tcPr>
            <w:tcW w:w="4536" w:type="dxa"/>
            <w:gridSpan w:val="5"/>
          </w:tcPr>
          <w:p w:rsidR="00025BB6" w:rsidRPr="00025BB6" w:rsidRDefault="005A1690"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Zuzana Hrnčiříková v. r.</w:t>
            </w:r>
          </w:p>
        </w:tc>
        <w:tc>
          <w:tcPr>
            <w:tcW w:w="786"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datum</w:t>
            </w:r>
          </w:p>
        </w:tc>
        <w:tc>
          <w:tcPr>
            <w:tcW w:w="2019" w:type="dxa"/>
            <w:gridSpan w:val="3"/>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27. 11. 2017</w:t>
            </w:r>
          </w:p>
        </w:tc>
      </w:tr>
    </w:tbl>
    <w:p w:rsidR="00025BB6" w:rsidRDefault="00025BB6"/>
    <w:p w:rsidR="00584479" w:rsidRDefault="0058447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84479" w:rsidRPr="00584479" w:rsidTr="00AC37C0">
        <w:tc>
          <w:tcPr>
            <w:tcW w:w="9859" w:type="dxa"/>
            <w:gridSpan w:val="11"/>
            <w:tcBorders>
              <w:bottom w:val="double" w:sz="4" w:space="0" w:color="auto"/>
            </w:tcBorders>
            <w:shd w:val="clear" w:color="auto" w:fill="BDD6EE"/>
          </w:tcPr>
          <w:p w:rsidR="00584479" w:rsidRPr="00584479" w:rsidRDefault="00584479" w:rsidP="00584479">
            <w:pPr>
              <w:spacing w:after="0" w:line="240" w:lineRule="auto"/>
              <w:jc w:val="both"/>
              <w:rPr>
                <w:rFonts w:ascii="Times New Roman" w:eastAsia="Times New Roman" w:hAnsi="Times New Roman" w:cs="Times New Roman"/>
                <w:b/>
                <w:sz w:val="28"/>
                <w:szCs w:val="20"/>
                <w:lang w:eastAsia="cs-CZ"/>
              </w:rPr>
            </w:pPr>
            <w:r w:rsidRPr="00584479">
              <w:rPr>
                <w:rFonts w:ascii="Times New Roman" w:eastAsia="Times New Roman" w:hAnsi="Times New Roman" w:cs="Times New Roman"/>
                <w:b/>
                <w:sz w:val="28"/>
                <w:szCs w:val="20"/>
                <w:lang w:eastAsia="cs-CZ"/>
              </w:rPr>
              <w:lastRenderedPageBreak/>
              <w:t>C-I – Personální zabezpečení</w:t>
            </w:r>
          </w:p>
        </w:tc>
      </w:tr>
      <w:tr w:rsidR="00584479" w:rsidRPr="00584479" w:rsidTr="00AC37C0">
        <w:tc>
          <w:tcPr>
            <w:tcW w:w="2518" w:type="dxa"/>
            <w:tcBorders>
              <w:top w:val="double" w:sz="4"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Vysoká škola</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Univerzita Tomáše Bati ve Zlíně</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Součást vysoké školy</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Fakulta humanitních studií</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Název studijního programu</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Sociální pedagogika</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Jméno a příjmení</w:t>
            </w:r>
          </w:p>
        </w:tc>
        <w:tc>
          <w:tcPr>
            <w:tcW w:w="4536"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Tomáš Karger</w:t>
            </w:r>
          </w:p>
        </w:tc>
        <w:tc>
          <w:tcPr>
            <w:tcW w:w="709"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Tituly</w:t>
            </w: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Mgr., Ph.D.</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Rok narození</w:t>
            </w:r>
          </w:p>
        </w:tc>
        <w:tc>
          <w:tcPr>
            <w:tcW w:w="82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1988</w:t>
            </w:r>
          </w:p>
        </w:tc>
        <w:tc>
          <w:tcPr>
            <w:tcW w:w="1721"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k VŠ</w:t>
            </w:r>
          </w:p>
        </w:tc>
        <w:tc>
          <w:tcPr>
            <w:tcW w:w="992"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584479" w:rsidRPr="00584479" w:rsidTr="00AC37C0">
        <w:tc>
          <w:tcPr>
            <w:tcW w:w="5068" w:type="dxa"/>
            <w:gridSpan w:val="3"/>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tc>
        <w:tc>
          <w:tcPr>
            <w:tcW w:w="9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584479" w:rsidRPr="00584479" w:rsidTr="00AC37C0">
        <w:tc>
          <w:tcPr>
            <w:tcW w:w="6060" w:type="dxa"/>
            <w:gridSpan w:val="5"/>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584479" w:rsidRPr="00584479" w:rsidTr="00AC37C0">
        <w:trPr>
          <w:trHeight w:val="321"/>
        </w:trPr>
        <w:tc>
          <w:tcPr>
            <w:tcW w:w="9859" w:type="dxa"/>
            <w:gridSpan w:val="11"/>
            <w:tcBorders>
              <w:top w:val="nil"/>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 (vyučující</w:t>
            </w:r>
            <w:r w:rsidRPr="00584479">
              <w:rPr>
                <w:rFonts w:ascii="Times New Roman" w:eastAsia="Times New Roman" w:hAnsi="Times New Roman" w:cs="Times New Roman"/>
                <w:sz w:val="20"/>
                <w:szCs w:val="20"/>
                <w:lang w:eastAsia="cs-CZ"/>
              </w:rPr>
              <w:t>).</w:t>
            </w: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Údaje o vzdělání na VŠ </w:t>
            </w:r>
          </w:p>
        </w:tc>
      </w:tr>
      <w:tr w:rsidR="00584479" w:rsidRPr="00584479" w:rsidTr="00AC37C0">
        <w:trPr>
          <w:trHeight w:val="307"/>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Sociologie, 2015, UP v Olomouci, FF. (Ph.D.)</w:t>
            </w: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Údaje o odborném působení od absolvování VŠ</w:t>
            </w:r>
          </w:p>
        </w:tc>
      </w:tr>
      <w:tr w:rsidR="00584479" w:rsidRPr="00584479" w:rsidTr="00AC37C0">
        <w:trPr>
          <w:trHeight w:val="284"/>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UP v Olomouci, FF, 1 rok.</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UTB ve Zlíně, FHS, 3 roky.</w:t>
            </w:r>
          </w:p>
        </w:tc>
      </w:tr>
      <w:tr w:rsidR="00584479" w:rsidRPr="00584479" w:rsidTr="00AC37C0">
        <w:trPr>
          <w:trHeight w:val="250"/>
        </w:trPr>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Zkušenosti s vedením kvalifikačních a rigorózních prací</w:t>
            </w:r>
          </w:p>
        </w:tc>
      </w:tr>
      <w:tr w:rsidR="00584479" w:rsidRPr="00584479" w:rsidTr="00AC37C0">
        <w:trPr>
          <w:trHeight w:val="337"/>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Počet vedených a obhájených bakalářských prací = 4. Počet vedených a obhájených diplomových prací = 1.</w:t>
            </w:r>
          </w:p>
        </w:tc>
      </w:tr>
      <w:tr w:rsidR="00584479" w:rsidRPr="00584479" w:rsidTr="00AC37C0">
        <w:trPr>
          <w:cantSplit/>
        </w:trPr>
        <w:tc>
          <w:tcPr>
            <w:tcW w:w="3347" w:type="dxa"/>
            <w:gridSpan w:val="2"/>
            <w:tcBorders>
              <w:top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Ohlasy publikací</w:t>
            </w:r>
          </w:p>
        </w:tc>
      </w:tr>
      <w:tr w:rsidR="00584479" w:rsidRPr="00584479" w:rsidTr="00AC37C0">
        <w:trPr>
          <w:cantSplit/>
        </w:trPr>
        <w:tc>
          <w:tcPr>
            <w:tcW w:w="334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WOS</w:t>
            </w:r>
          </w:p>
        </w:tc>
        <w:tc>
          <w:tcPr>
            <w:tcW w:w="693"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18"/>
                <w:szCs w:val="20"/>
                <w:lang w:eastAsia="cs-CZ"/>
              </w:rPr>
            </w:pPr>
            <w:r w:rsidRPr="00584479">
              <w:rPr>
                <w:rFonts w:ascii="Times New Roman" w:eastAsia="Times New Roman" w:hAnsi="Times New Roman" w:cs="Times New Roman"/>
                <w:b/>
                <w:sz w:val="18"/>
                <w:szCs w:val="20"/>
                <w:lang w:eastAsia="cs-CZ"/>
              </w:rPr>
              <w:t>Scopus</w:t>
            </w:r>
          </w:p>
        </w:tc>
        <w:tc>
          <w:tcPr>
            <w:tcW w:w="6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18"/>
                <w:szCs w:val="20"/>
                <w:lang w:eastAsia="cs-CZ"/>
              </w:rPr>
              <w:t>ostatní</w:t>
            </w:r>
          </w:p>
        </w:tc>
      </w:tr>
      <w:tr w:rsidR="00584479" w:rsidRPr="00584479" w:rsidTr="00AC37C0">
        <w:trPr>
          <w:cantSplit/>
          <w:trHeight w:val="70"/>
        </w:trPr>
        <w:tc>
          <w:tcPr>
            <w:tcW w:w="3347"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3" w:type="dxa"/>
            <w:vMerge w:val="restart"/>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4" w:type="dxa"/>
            <w:vMerge w:val="restart"/>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5</w:t>
            </w:r>
          </w:p>
        </w:tc>
      </w:tr>
      <w:tr w:rsidR="00584479" w:rsidRPr="00584479" w:rsidTr="00AC37C0">
        <w:trPr>
          <w:trHeight w:val="205"/>
        </w:trPr>
        <w:tc>
          <w:tcPr>
            <w:tcW w:w="334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84479" w:rsidRPr="00584479" w:rsidTr="00AC37C0">
        <w:trPr>
          <w:trHeight w:val="1823"/>
        </w:trPr>
        <w:tc>
          <w:tcPr>
            <w:tcW w:w="9859" w:type="dxa"/>
            <w:gridSpan w:val="11"/>
          </w:tcPr>
          <w:p w:rsidR="00584479" w:rsidRPr="00584479" w:rsidRDefault="00584479" w:rsidP="00584479">
            <w:pPr>
              <w:spacing w:after="0" w:line="240" w:lineRule="auto"/>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Kalenda, J. &amp; Karger, T. (2014). První světová válka v prezidentských projevech. In: </w:t>
            </w:r>
            <w:r w:rsidRPr="00584479">
              <w:rPr>
                <w:rFonts w:ascii="Times New Roman" w:eastAsia="Times New Roman" w:hAnsi="Times New Roman" w:cs="Times New Roman"/>
                <w:i/>
                <w:iCs/>
                <w:sz w:val="20"/>
                <w:szCs w:val="20"/>
                <w:lang w:eastAsia="cs-CZ"/>
              </w:rPr>
              <w:t>Historická sociologie</w:t>
            </w:r>
            <w:r w:rsidRPr="00584479">
              <w:rPr>
                <w:rFonts w:ascii="Times New Roman" w:eastAsia="Times New Roman" w:hAnsi="Times New Roman" w:cs="Times New Roman"/>
                <w:sz w:val="20"/>
                <w:szCs w:val="20"/>
                <w:lang w:eastAsia="cs-CZ"/>
              </w:rPr>
              <w:t>, 7(2), 127–143. (autorský podíl 50%)</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Kalenda, J., &amp; Karger, T. (2016).  Political memory and symboli</w:t>
            </w:r>
            <w:r w:rsidR="00CA1F72">
              <w:rPr>
                <w:rFonts w:ascii="Times New Roman" w:eastAsia="Times New Roman" w:hAnsi="Times New Roman" w:cs="Times New Roman"/>
                <w:sz w:val="20"/>
                <w:szCs w:val="20"/>
                <w:lang w:eastAsia="cs-CZ"/>
              </w:rPr>
              <w:t>c boundaries: Czech presidentia</w:t>
            </w:r>
            <w:r w:rsidRPr="00584479">
              <w:rPr>
                <w:rFonts w:ascii="Times New Roman" w:eastAsia="Times New Roman" w:hAnsi="Times New Roman" w:cs="Times New Roman"/>
                <w:sz w:val="20"/>
                <w:szCs w:val="20"/>
                <w:lang w:eastAsia="cs-CZ"/>
              </w:rPr>
              <w:t>l</w:t>
            </w:r>
            <w:r w:rsidR="00CA1F72">
              <w:rPr>
                <w:rFonts w:ascii="Times New Roman" w:eastAsia="Times New Roman" w:hAnsi="Times New Roman" w:cs="Times New Roman"/>
                <w:sz w:val="20"/>
                <w:szCs w:val="20"/>
                <w:lang w:eastAsia="cs-CZ"/>
              </w:rPr>
              <w:t xml:space="preserve"> </w:t>
            </w:r>
            <w:r w:rsidRPr="00584479">
              <w:rPr>
                <w:rFonts w:ascii="Times New Roman" w:eastAsia="Times New Roman" w:hAnsi="Times New Roman" w:cs="Times New Roman"/>
                <w:sz w:val="20"/>
                <w:szCs w:val="20"/>
                <w:lang w:eastAsia="cs-CZ"/>
              </w:rPr>
              <w:t xml:space="preserve">speeches after 1989. In: </w:t>
            </w:r>
            <w:r w:rsidRPr="00584479">
              <w:rPr>
                <w:rFonts w:ascii="Times New Roman" w:eastAsia="Times New Roman" w:hAnsi="Times New Roman" w:cs="Times New Roman"/>
                <w:i/>
                <w:iCs/>
                <w:sz w:val="20"/>
                <w:szCs w:val="20"/>
                <w:lang w:eastAsia="cs-CZ"/>
              </w:rPr>
              <w:t>International Journal of Media &amp; Cultural Politics</w:t>
            </w:r>
            <w:r w:rsidRPr="00584479">
              <w:rPr>
                <w:rFonts w:ascii="Times New Roman" w:eastAsia="Times New Roman" w:hAnsi="Times New Roman" w:cs="Times New Roman"/>
                <w:sz w:val="20"/>
                <w:szCs w:val="20"/>
                <w:lang w:eastAsia="cs-CZ"/>
              </w:rPr>
              <w:t xml:space="preserve"> 12 (1), 43–58. (spoluautorský podíl 50%)</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Internetové pirátství: struktura pozic v ČR. </w:t>
            </w:r>
            <w:r w:rsidRPr="00584479">
              <w:rPr>
                <w:rFonts w:ascii="Times New Roman" w:eastAsia="Times New Roman" w:hAnsi="Times New Roman" w:cs="Times New Roman"/>
                <w:i/>
                <w:sz w:val="20"/>
                <w:szCs w:val="20"/>
                <w:lang w:eastAsia="cs-CZ"/>
              </w:rPr>
              <w:t>Mediální studia</w:t>
            </w:r>
            <w:r w:rsidRPr="00584479">
              <w:rPr>
                <w:rFonts w:ascii="Times New Roman" w:eastAsia="Times New Roman" w:hAnsi="Times New Roman" w:cs="Times New Roman"/>
                <w:sz w:val="20"/>
                <w:szCs w:val="20"/>
                <w:lang w:eastAsia="cs-CZ"/>
              </w:rPr>
              <w:t>, 10 (1),  6-28.</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w:t>
            </w:r>
            <w:r w:rsidRPr="00584479">
              <w:rPr>
                <w:rFonts w:ascii="Times New Roman" w:eastAsia="Times New Roman" w:hAnsi="Times New Roman" w:cs="Times New Roman"/>
                <w:i/>
                <w:sz w:val="20"/>
                <w:szCs w:val="20"/>
                <w:lang w:eastAsia="cs-CZ"/>
              </w:rPr>
              <w:t>The weight of the intangible: knowledge networks in free and open source software development</w:t>
            </w:r>
            <w:r w:rsidRPr="00584479">
              <w:rPr>
                <w:rFonts w:ascii="Times New Roman" w:eastAsia="Times New Roman" w:hAnsi="Times New Roman" w:cs="Times New Roman"/>
                <w:sz w:val="20"/>
                <w:szCs w:val="20"/>
                <w:lang w:eastAsia="cs-CZ"/>
              </w:rPr>
              <w:t>. 1st edition. Olomouc: Palacký University Olomouc, Faculty of Arts. 170 stran. SocioPolis; vol. 1.</w:t>
            </w:r>
          </w:p>
        </w:tc>
      </w:tr>
      <w:tr w:rsidR="00584479" w:rsidRPr="00584479" w:rsidTr="00AC37C0">
        <w:trPr>
          <w:trHeight w:val="218"/>
        </w:trPr>
        <w:tc>
          <w:tcPr>
            <w:tcW w:w="9859" w:type="dxa"/>
            <w:gridSpan w:val="11"/>
            <w:shd w:val="clear" w:color="auto" w:fill="F7CAAC"/>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Působení v zahraničí</w:t>
            </w:r>
          </w:p>
        </w:tc>
      </w:tr>
      <w:tr w:rsidR="00584479" w:rsidRPr="00584479" w:rsidTr="00AC37C0">
        <w:trPr>
          <w:trHeight w:val="328"/>
        </w:trPr>
        <w:tc>
          <w:tcPr>
            <w:tcW w:w="9859" w:type="dxa"/>
            <w:gridSpan w:val="11"/>
          </w:tcPr>
          <w:p w:rsidR="00584479" w:rsidRPr="00584479" w:rsidRDefault="00584479" w:rsidP="00584479">
            <w:pPr>
              <w:spacing w:after="0" w:line="240" w:lineRule="auto"/>
              <w:rPr>
                <w:rFonts w:ascii="Times New Roman" w:eastAsia="Times New Roman" w:hAnsi="Times New Roman" w:cs="Times New Roman"/>
                <w:sz w:val="20"/>
                <w:szCs w:val="20"/>
                <w:lang w:eastAsia="cs-CZ"/>
              </w:rPr>
            </w:pPr>
          </w:p>
        </w:tc>
      </w:tr>
      <w:tr w:rsidR="00584479" w:rsidRPr="00584479" w:rsidTr="00AC37C0">
        <w:trPr>
          <w:cantSplit/>
          <w:trHeight w:val="470"/>
        </w:trPr>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Podpis </w:t>
            </w:r>
          </w:p>
        </w:tc>
        <w:tc>
          <w:tcPr>
            <w:tcW w:w="4536"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Tomáš Karger v. r.</w:t>
            </w:r>
          </w:p>
        </w:tc>
        <w:tc>
          <w:tcPr>
            <w:tcW w:w="786"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datum</w:t>
            </w:r>
          </w:p>
        </w:tc>
        <w:tc>
          <w:tcPr>
            <w:tcW w:w="2019" w:type="dxa"/>
            <w:gridSpan w:val="3"/>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27. 11. 2017</w:t>
            </w:r>
          </w:p>
        </w:tc>
      </w:tr>
    </w:tbl>
    <w:p w:rsidR="00584479" w:rsidRDefault="00584479"/>
    <w:p w:rsidR="00EC2925" w:rsidRDefault="00EC2925">
      <w:r>
        <w:br w:type="page"/>
      </w:r>
    </w:p>
    <w:tbl>
      <w:tblPr>
        <w:tblpPr w:leftFromText="141" w:rightFromText="141" w:vertAnchor="text" w:horzAnchor="margin"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2925" w:rsidRPr="00EC2925" w:rsidTr="00AC37C0">
        <w:tc>
          <w:tcPr>
            <w:tcW w:w="9859" w:type="dxa"/>
            <w:gridSpan w:val="11"/>
            <w:tcBorders>
              <w:bottom w:val="double" w:sz="4" w:space="0" w:color="auto"/>
            </w:tcBorders>
            <w:shd w:val="clear" w:color="auto" w:fill="BDD6EE"/>
          </w:tcPr>
          <w:p w:rsidR="00EC2925" w:rsidRPr="00EC2925" w:rsidRDefault="00EC2925" w:rsidP="00EC2925">
            <w:pPr>
              <w:spacing w:after="0" w:line="240" w:lineRule="auto"/>
              <w:jc w:val="both"/>
              <w:rPr>
                <w:rFonts w:ascii="Times New Roman" w:eastAsia="Times New Roman" w:hAnsi="Times New Roman" w:cs="Times New Roman"/>
                <w:b/>
                <w:sz w:val="28"/>
                <w:szCs w:val="20"/>
                <w:lang w:eastAsia="cs-CZ"/>
              </w:rPr>
            </w:pPr>
            <w:r w:rsidRPr="00EC2925">
              <w:rPr>
                <w:rFonts w:ascii="Times New Roman" w:eastAsia="Times New Roman" w:hAnsi="Times New Roman" w:cs="Times New Roman"/>
                <w:b/>
                <w:sz w:val="28"/>
                <w:szCs w:val="20"/>
                <w:lang w:eastAsia="cs-CZ"/>
              </w:rPr>
              <w:lastRenderedPageBreak/>
              <w:t>C-I – Personální zabezpečení</w:t>
            </w:r>
          </w:p>
        </w:tc>
      </w:tr>
      <w:tr w:rsidR="00EC2925" w:rsidRPr="00EC2925" w:rsidTr="00AC37C0">
        <w:tc>
          <w:tcPr>
            <w:tcW w:w="2518" w:type="dxa"/>
            <w:tcBorders>
              <w:top w:val="double" w:sz="4"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Vysoká škola</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Univerzita Tomáše Bati ve Zlíně</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Součást vysoké školy</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Fakulta humanitních studií</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Název studijního programu</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Sociální pedagogika</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Jméno a příjmení</w:t>
            </w:r>
          </w:p>
        </w:tc>
        <w:tc>
          <w:tcPr>
            <w:tcW w:w="4536"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Věra Kozáková </w:t>
            </w:r>
          </w:p>
        </w:tc>
        <w:tc>
          <w:tcPr>
            <w:tcW w:w="709"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Tituly</w:t>
            </w: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Mgr., Ph.D.</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Rok narození</w:t>
            </w:r>
          </w:p>
        </w:tc>
        <w:tc>
          <w:tcPr>
            <w:tcW w:w="82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1957</w:t>
            </w:r>
          </w:p>
        </w:tc>
        <w:tc>
          <w:tcPr>
            <w:tcW w:w="1721"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vztahu k VŠ</w:t>
            </w:r>
          </w:p>
        </w:tc>
        <w:tc>
          <w:tcPr>
            <w:tcW w:w="992"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pp </w:t>
            </w:r>
          </w:p>
        </w:tc>
        <w:tc>
          <w:tcPr>
            <w:tcW w:w="9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c>
          <w:tcPr>
            <w:tcW w:w="70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do kdy</w:t>
            </w:r>
          </w:p>
        </w:tc>
        <w:tc>
          <w:tcPr>
            <w:tcW w:w="138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N </w:t>
            </w:r>
          </w:p>
        </w:tc>
      </w:tr>
      <w:tr w:rsidR="00EC2925" w:rsidRPr="00EC2925" w:rsidTr="00AC37C0">
        <w:tc>
          <w:tcPr>
            <w:tcW w:w="5068" w:type="dxa"/>
            <w:gridSpan w:val="3"/>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pp</w:t>
            </w:r>
          </w:p>
        </w:tc>
        <w:tc>
          <w:tcPr>
            <w:tcW w:w="9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c>
          <w:tcPr>
            <w:tcW w:w="70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40</w:t>
            </w:r>
          </w:p>
        </w:tc>
        <w:tc>
          <w:tcPr>
            <w:tcW w:w="709"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do kdy</w:t>
            </w:r>
          </w:p>
        </w:tc>
        <w:tc>
          <w:tcPr>
            <w:tcW w:w="138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N</w:t>
            </w:r>
          </w:p>
        </w:tc>
      </w:tr>
      <w:tr w:rsidR="00EC2925" w:rsidRPr="00EC2925" w:rsidTr="00AC37C0">
        <w:tc>
          <w:tcPr>
            <w:tcW w:w="6060" w:type="dxa"/>
            <w:gridSpan w:val="5"/>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2925" w:rsidRPr="00EC2925" w:rsidTr="00AC37C0">
        <w:trPr>
          <w:trHeight w:val="330"/>
        </w:trPr>
        <w:tc>
          <w:tcPr>
            <w:tcW w:w="9859" w:type="dxa"/>
            <w:gridSpan w:val="11"/>
            <w:tcBorders>
              <w:top w:val="nil"/>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Cizí jaz</w:t>
            </w:r>
            <w:r>
              <w:rPr>
                <w:rFonts w:ascii="Times New Roman" w:eastAsia="Times New Roman" w:hAnsi="Times New Roman" w:cs="Times New Roman"/>
                <w:sz w:val="20"/>
                <w:szCs w:val="20"/>
                <w:lang w:eastAsia="cs-CZ"/>
              </w:rPr>
              <w:t>yk 1, Cizí jazyk 2</w:t>
            </w:r>
            <w:r w:rsidRPr="00EC2925">
              <w:rPr>
                <w:rFonts w:ascii="Times New Roman" w:eastAsia="Times New Roman" w:hAnsi="Times New Roman" w:cs="Times New Roman"/>
                <w:sz w:val="20"/>
                <w:szCs w:val="20"/>
                <w:lang w:eastAsia="cs-CZ"/>
              </w:rPr>
              <w:t xml:space="preserve"> (němčina</w:t>
            </w:r>
            <w:r w:rsidR="00B56CB7">
              <w:rPr>
                <w:rFonts w:ascii="Times New Roman" w:eastAsia="Times New Roman" w:hAnsi="Times New Roman" w:cs="Times New Roman"/>
                <w:sz w:val="20"/>
                <w:szCs w:val="20"/>
                <w:lang w:eastAsia="cs-CZ"/>
              </w:rPr>
              <w:t>,</w:t>
            </w:r>
            <w:r w:rsidRPr="00EC2925">
              <w:rPr>
                <w:rFonts w:ascii="Times New Roman" w:eastAsia="Times New Roman" w:hAnsi="Times New Roman" w:cs="Times New Roman"/>
                <w:sz w:val="20"/>
                <w:szCs w:val="20"/>
                <w:lang w:eastAsia="cs-CZ"/>
              </w:rPr>
              <w:t xml:space="preserve"> vyučující).</w:t>
            </w: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 xml:space="preserve">Údaje o vzdělání na VŠ </w:t>
            </w:r>
          </w:p>
        </w:tc>
      </w:tr>
      <w:tr w:rsidR="00EC2925" w:rsidRPr="00EC2925" w:rsidTr="00AC37C0">
        <w:trPr>
          <w:trHeight w:val="307"/>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Ruský jazyk, 2003, PU v Olomouci, FF. (Ph.D.)</w:t>
            </w: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Údaje o odborném působení od absolvování VŠ</w:t>
            </w:r>
          </w:p>
        </w:tc>
      </w:tr>
      <w:tr w:rsidR="00EC2925" w:rsidRPr="00EC2925" w:rsidTr="00AC37C0">
        <w:trPr>
          <w:trHeight w:val="284"/>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highlight w:val="yellow"/>
                <w:lang w:eastAsia="cs-CZ"/>
              </w:rPr>
            </w:pPr>
            <w:r w:rsidRPr="00EC2925">
              <w:rPr>
                <w:rFonts w:ascii="Times New Roman" w:eastAsia="Times New Roman" w:hAnsi="Times New Roman" w:cs="Times New Roman"/>
                <w:sz w:val="20"/>
                <w:szCs w:val="20"/>
                <w:lang w:eastAsia="cs-CZ"/>
              </w:rPr>
              <w:t xml:space="preserve">UTB ve Zlíně, 22 let, z toho FHS, 11 let. </w:t>
            </w:r>
          </w:p>
        </w:tc>
      </w:tr>
      <w:tr w:rsidR="00EC2925" w:rsidRPr="00EC2925" w:rsidTr="00AC37C0">
        <w:trPr>
          <w:trHeight w:val="250"/>
        </w:trPr>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Zkušenosti s vedením kvalifikačních a rigorózních prací</w:t>
            </w:r>
          </w:p>
        </w:tc>
      </w:tr>
      <w:tr w:rsidR="00EC2925" w:rsidRPr="00EC2925" w:rsidTr="00AC37C0">
        <w:trPr>
          <w:trHeight w:val="337"/>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Počet vedených a obhájených bakalářských prací = 6. Počet vedených a obhájených diplomových prací = 0.</w:t>
            </w:r>
          </w:p>
        </w:tc>
      </w:tr>
      <w:tr w:rsidR="00EC2925" w:rsidRPr="00EC2925" w:rsidTr="00AC37C0">
        <w:trPr>
          <w:cantSplit/>
        </w:trPr>
        <w:tc>
          <w:tcPr>
            <w:tcW w:w="3347" w:type="dxa"/>
            <w:gridSpan w:val="2"/>
            <w:tcBorders>
              <w:top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Ohlasy publikací</w:t>
            </w:r>
          </w:p>
        </w:tc>
      </w:tr>
      <w:tr w:rsidR="00EC2925" w:rsidRPr="00EC2925" w:rsidTr="00AC37C0">
        <w:trPr>
          <w:cantSplit/>
        </w:trPr>
        <w:tc>
          <w:tcPr>
            <w:tcW w:w="334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WOS</w:t>
            </w:r>
          </w:p>
        </w:tc>
        <w:tc>
          <w:tcPr>
            <w:tcW w:w="693"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18"/>
                <w:szCs w:val="20"/>
                <w:lang w:eastAsia="cs-CZ"/>
              </w:rPr>
            </w:pPr>
            <w:r w:rsidRPr="00EC2925">
              <w:rPr>
                <w:rFonts w:ascii="Times New Roman" w:eastAsia="Times New Roman" w:hAnsi="Times New Roman" w:cs="Times New Roman"/>
                <w:b/>
                <w:sz w:val="18"/>
                <w:szCs w:val="20"/>
                <w:lang w:eastAsia="cs-CZ"/>
              </w:rPr>
              <w:t>Scopus</w:t>
            </w:r>
          </w:p>
        </w:tc>
        <w:tc>
          <w:tcPr>
            <w:tcW w:w="6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18"/>
                <w:szCs w:val="20"/>
                <w:lang w:eastAsia="cs-CZ"/>
              </w:rPr>
              <w:t>ostatní</w:t>
            </w:r>
          </w:p>
        </w:tc>
      </w:tr>
      <w:tr w:rsidR="00EC2925" w:rsidRPr="00EC2925" w:rsidTr="00AC37C0">
        <w:trPr>
          <w:cantSplit/>
          <w:trHeight w:val="70"/>
        </w:trPr>
        <w:tc>
          <w:tcPr>
            <w:tcW w:w="3347"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r>
      <w:tr w:rsidR="00EC2925" w:rsidRPr="00EC2925" w:rsidTr="00AC37C0">
        <w:trPr>
          <w:trHeight w:val="205"/>
        </w:trPr>
        <w:tc>
          <w:tcPr>
            <w:tcW w:w="334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2925" w:rsidRPr="00EC2925" w:rsidTr="00AC37C0">
        <w:trPr>
          <w:trHeight w:val="947"/>
        </w:trPr>
        <w:tc>
          <w:tcPr>
            <w:tcW w:w="9859" w:type="dxa"/>
            <w:gridSpan w:val="11"/>
          </w:tcPr>
          <w:p w:rsidR="00EC2925" w:rsidRPr="00EC2925" w:rsidRDefault="00EC2925" w:rsidP="00EC2925">
            <w:pPr>
              <w:spacing w:after="8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caps/>
                <w:sz w:val="20"/>
                <w:szCs w:val="20"/>
                <w:lang w:eastAsia="cs-CZ"/>
              </w:rPr>
              <w:t>K</w:t>
            </w:r>
            <w:r w:rsidRPr="00EC2925">
              <w:rPr>
                <w:rFonts w:ascii="Times New Roman" w:eastAsia="Times New Roman" w:hAnsi="Times New Roman" w:cs="Times New Roman"/>
                <w:sz w:val="20"/>
                <w:szCs w:val="20"/>
                <w:lang w:eastAsia="cs-CZ"/>
              </w:rPr>
              <w:t xml:space="preserve">ozáková, V. (2012). </w:t>
            </w:r>
            <w:r w:rsidRPr="00EC2925">
              <w:rPr>
                <w:rFonts w:ascii="Times New Roman" w:eastAsia="Times New Roman" w:hAnsi="Times New Roman" w:cs="Times New Roman"/>
                <w:i/>
                <w:sz w:val="20"/>
                <w:szCs w:val="20"/>
                <w:lang w:eastAsia="cs-CZ"/>
              </w:rPr>
              <w:t>Obchodní němčina. Wirtschaftsdeutsch</w:t>
            </w:r>
            <w:r w:rsidRPr="00EC2925">
              <w:rPr>
                <w:rFonts w:ascii="Times New Roman" w:eastAsia="Times New Roman" w:hAnsi="Times New Roman" w:cs="Times New Roman"/>
                <w:sz w:val="20"/>
                <w:szCs w:val="20"/>
                <w:lang w:eastAsia="cs-CZ"/>
              </w:rPr>
              <w:t>. Brno: Albatros Media. ISBN 978-80-266-0039-8.</w:t>
            </w:r>
          </w:p>
          <w:p w:rsidR="00EC2925" w:rsidRPr="00EC2925" w:rsidRDefault="00EC2925" w:rsidP="00EC2925">
            <w:pPr>
              <w:spacing w:after="80" w:line="240" w:lineRule="auto"/>
              <w:jc w:val="both"/>
              <w:rPr>
                <w:rFonts w:ascii="Times New Roman" w:eastAsia="Times New Roman" w:hAnsi="Times New Roman" w:cs="Times New Roman"/>
                <w:sz w:val="20"/>
                <w:szCs w:val="20"/>
                <w:lang w:eastAsia="cs-CZ"/>
              </w:rPr>
            </w:pPr>
          </w:p>
          <w:p w:rsidR="00EC2925" w:rsidRPr="00EC2925" w:rsidRDefault="00EC2925" w:rsidP="00EC2925">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EC2925" w:rsidRPr="00EC2925" w:rsidTr="00AC37C0">
        <w:trPr>
          <w:trHeight w:val="218"/>
        </w:trPr>
        <w:tc>
          <w:tcPr>
            <w:tcW w:w="9859" w:type="dxa"/>
            <w:gridSpan w:val="11"/>
            <w:shd w:val="clear" w:color="auto" w:fill="F7CAAC"/>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Působení v zahraničí</w:t>
            </w:r>
          </w:p>
        </w:tc>
      </w:tr>
      <w:tr w:rsidR="00EC2925" w:rsidRPr="00EC2925" w:rsidTr="00AC37C0">
        <w:trPr>
          <w:trHeight w:val="328"/>
        </w:trPr>
        <w:tc>
          <w:tcPr>
            <w:tcW w:w="9859" w:type="dxa"/>
            <w:gridSpan w:val="11"/>
          </w:tcPr>
          <w:p w:rsidR="00EC2925" w:rsidRPr="00EC2925" w:rsidRDefault="00EC2925" w:rsidP="00EC2925">
            <w:pPr>
              <w:spacing w:after="0" w:line="240" w:lineRule="auto"/>
              <w:rPr>
                <w:rFonts w:ascii="Times New Roman" w:eastAsia="Times New Roman" w:hAnsi="Times New Roman" w:cs="Times New Roman"/>
                <w:sz w:val="20"/>
                <w:szCs w:val="20"/>
                <w:lang w:eastAsia="cs-CZ"/>
              </w:rPr>
            </w:pPr>
          </w:p>
        </w:tc>
      </w:tr>
      <w:tr w:rsidR="00EC2925" w:rsidRPr="00EC2925" w:rsidTr="00AC37C0">
        <w:trPr>
          <w:cantSplit/>
          <w:trHeight w:val="470"/>
        </w:trPr>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 xml:space="preserve">Podpis </w:t>
            </w:r>
          </w:p>
        </w:tc>
        <w:tc>
          <w:tcPr>
            <w:tcW w:w="4536"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Věra Kozáková v. r.</w:t>
            </w:r>
          </w:p>
        </w:tc>
        <w:tc>
          <w:tcPr>
            <w:tcW w:w="786"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datum</w:t>
            </w:r>
          </w:p>
        </w:tc>
        <w:tc>
          <w:tcPr>
            <w:tcW w:w="2019" w:type="dxa"/>
            <w:gridSpan w:val="3"/>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27. 11. 2017</w:t>
            </w:r>
          </w:p>
        </w:tc>
      </w:tr>
    </w:tbl>
    <w:p w:rsidR="00EC2925" w:rsidRDefault="00EC2925"/>
    <w:p w:rsidR="0049448B" w:rsidRDefault="0049448B">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925EB" w:rsidRPr="00B925EB" w:rsidTr="008B5B52">
        <w:tc>
          <w:tcPr>
            <w:tcW w:w="9859" w:type="dxa"/>
            <w:gridSpan w:val="11"/>
            <w:tcBorders>
              <w:bottom w:val="double" w:sz="4" w:space="0" w:color="auto"/>
            </w:tcBorders>
            <w:shd w:val="clear" w:color="auto" w:fill="BDD6EE"/>
          </w:tcPr>
          <w:p w:rsidR="00B925EB" w:rsidRPr="00B925EB" w:rsidRDefault="00B925EB" w:rsidP="00B925EB">
            <w:pPr>
              <w:spacing w:after="0" w:line="240" w:lineRule="auto"/>
              <w:jc w:val="both"/>
              <w:rPr>
                <w:rFonts w:ascii="Times New Roman" w:eastAsia="Times New Roman" w:hAnsi="Times New Roman" w:cs="Times New Roman"/>
                <w:b/>
                <w:sz w:val="28"/>
                <w:szCs w:val="20"/>
                <w:lang w:eastAsia="cs-CZ"/>
              </w:rPr>
            </w:pPr>
            <w:r w:rsidRPr="00B925EB">
              <w:rPr>
                <w:rFonts w:ascii="Times New Roman" w:eastAsia="Times New Roman" w:hAnsi="Times New Roman" w:cs="Times New Roman"/>
                <w:b/>
                <w:sz w:val="28"/>
                <w:szCs w:val="20"/>
                <w:lang w:eastAsia="cs-CZ"/>
              </w:rPr>
              <w:lastRenderedPageBreak/>
              <w:t>C-I – Personální zabezpečení</w:t>
            </w:r>
          </w:p>
        </w:tc>
      </w:tr>
      <w:tr w:rsidR="00B925EB" w:rsidRPr="00B925EB" w:rsidTr="008B5B52">
        <w:tc>
          <w:tcPr>
            <w:tcW w:w="2518" w:type="dxa"/>
            <w:tcBorders>
              <w:top w:val="double" w:sz="4"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Vysoká škola</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Univerzita Tomáše Bati ve Zlíně</w:t>
            </w:r>
          </w:p>
        </w:tc>
      </w:tr>
      <w:tr w:rsidR="00B925EB" w:rsidRPr="00B925EB" w:rsidTr="008B5B52">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Součást vysoké školy</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Fakulta humanitních studií</w:t>
            </w:r>
          </w:p>
        </w:tc>
      </w:tr>
      <w:tr w:rsidR="00B925EB" w:rsidRPr="00B925EB" w:rsidTr="008B5B52">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Název studijního programu</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Sociální pedagogika</w:t>
            </w:r>
          </w:p>
        </w:tc>
      </w:tr>
      <w:tr w:rsidR="00B925EB" w:rsidRPr="00B925EB" w:rsidTr="008B5B52">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Jméno a příjmení</w:t>
            </w:r>
          </w:p>
        </w:tc>
        <w:tc>
          <w:tcPr>
            <w:tcW w:w="4536"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Kristýna Kozubíková</w:t>
            </w:r>
          </w:p>
        </w:tc>
        <w:tc>
          <w:tcPr>
            <w:tcW w:w="709"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Tituly</w:t>
            </w: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Mgr. et Mgr.</w:t>
            </w:r>
          </w:p>
        </w:tc>
      </w:tr>
      <w:tr w:rsidR="00B925EB" w:rsidRPr="00B925EB" w:rsidTr="008B5B52">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Rok narození</w:t>
            </w:r>
          </w:p>
        </w:tc>
        <w:tc>
          <w:tcPr>
            <w:tcW w:w="82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21"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vztahu k VŠ</w:t>
            </w:r>
          </w:p>
        </w:tc>
        <w:tc>
          <w:tcPr>
            <w:tcW w:w="992"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pp</w:t>
            </w:r>
          </w:p>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c>
          <w:tcPr>
            <w:tcW w:w="70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40</w:t>
            </w:r>
          </w:p>
        </w:tc>
        <w:tc>
          <w:tcPr>
            <w:tcW w:w="709"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do kdy</w:t>
            </w:r>
          </w:p>
        </w:tc>
        <w:tc>
          <w:tcPr>
            <w:tcW w:w="138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11/2021</w:t>
            </w:r>
          </w:p>
        </w:tc>
      </w:tr>
      <w:tr w:rsidR="00B925EB" w:rsidRPr="00B925EB" w:rsidTr="008B5B52">
        <w:tc>
          <w:tcPr>
            <w:tcW w:w="5068" w:type="dxa"/>
            <w:gridSpan w:val="3"/>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pp</w:t>
            </w:r>
          </w:p>
        </w:tc>
        <w:tc>
          <w:tcPr>
            <w:tcW w:w="9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c>
          <w:tcPr>
            <w:tcW w:w="70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40</w:t>
            </w:r>
          </w:p>
        </w:tc>
        <w:tc>
          <w:tcPr>
            <w:tcW w:w="709"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do kdy</w:t>
            </w:r>
          </w:p>
        </w:tc>
        <w:tc>
          <w:tcPr>
            <w:tcW w:w="138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11/2021</w:t>
            </w:r>
          </w:p>
        </w:tc>
      </w:tr>
      <w:tr w:rsidR="00B925EB" w:rsidRPr="00B925EB" w:rsidTr="008B5B52">
        <w:tc>
          <w:tcPr>
            <w:tcW w:w="6060" w:type="dxa"/>
            <w:gridSpan w:val="5"/>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r>
      <w:tr w:rsidR="00B925EB" w:rsidRPr="00B925EB" w:rsidTr="008B5B52">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8B5B52">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8B5B52">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8B5B52">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8B5B52">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B925EB" w:rsidRPr="00B925EB" w:rsidTr="008B5B52">
        <w:trPr>
          <w:trHeight w:val="326"/>
        </w:trPr>
        <w:tc>
          <w:tcPr>
            <w:tcW w:w="9859" w:type="dxa"/>
            <w:gridSpan w:val="11"/>
            <w:tcBorders>
              <w:top w:val="nil"/>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Cizí jazyk 1, Cizí jazyk 2, Cizí jazyk 3 (angličtina, vyučující).</w:t>
            </w:r>
          </w:p>
        </w:tc>
      </w:tr>
      <w:tr w:rsidR="00B925EB" w:rsidRPr="00B925EB" w:rsidTr="008B5B52">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 xml:space="preserve">Údaje o vzdělání na VŠ </w:t>
            </w:r>
          </w:p>
        </w:tc>
      </w:tr>
      <w:tr w:rsidR="00B925EB" w:rsidRPr="00B925EB" w:rsidTr="008B5B52">
        <w:trPr>
          <w:trHeight w:val="307"/>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Anglický jazyk a literatura, 2014, MU v Brně, FF. (Mgr.)</w:t>
            </w:r>
          </w:p>
        </w:tc>
      </w:tr>
      <w:tr w:rsidR="00B925EB" w:rsidRPr="00B925EB" w:rsidTr="008B5B52">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Údaje o odborném působení od absolvování VŠ</w:t>
            </w:r>
          </w:p>
        </w:tc>
      </w:tr>
      <w:tr w:rsidR="00B925EB" w:rsidRPr="00B925EB" w:rsidTr="008B5B52">
        <w:trPr>
          <w:trHeight w:val="284"/>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UTB ve Zlíně, FHS, 4 roky.</w:t>
            </w:r>
          </w:p>
        </w:tc>
      </w:tr>
      <w:tr w:rsidR="00B925EB" w:rsidRPr="00B925EB" w:rsidTr="008B5B52">
        <w:trPr>
          <w:trHeight w:val="250"/>
        </w:trPr>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Zkušenosti s vedením kvalifikačních a rigorózních prací</w:t>
            </w:r>
          </w:p>
        </w:tc>
      </w:tr>
      <w:tr w:rsidR="00B925EB" w:rsidRPr="00B925EB" w:rsidTr="008B5B52">
        <w:trPr>
          <w:trHeight w:val="337"/>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Počet vedených a obhájených bakalářských prací = 0. Počet vedených a obhájených diplomových prací = 0.</w:t>
            </w:r>
          </w:p>
        </w:tc>
      </w:tr>
      <w:tr w:rsidR="00B925EB" w:rsidRPr="00B925EB" w:rsidTr="008B5B52">
        <w:trPr>
          <w:cantSplit/>
        </w:trPr>
        <w:tc>
          <w:tcPr>
            <w:tcW w:w="3347" w:type="dxa"/>
            <w:gridSpan w:val="2"/>
            <w:tcBorders>
              <w:top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Ohlasy publikací</w:t>
            </w:r>
          </w:p>
        </w:tc>
      </w:tr>
      <w:tr w:rsidR="00B925EB" w:rsidRPr="00B925EB" w:rsidTr="008B5B52">
        <w:trPr>
          <w:cantSplit/>
        </w:trPr>
        <w:tc>
          <w:tcPr>
            <w:tcW w:w="334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WOS</w:t>
            </w:r>
          </w:p>
        </w:tc>
        <w:tc>
          <w:tcPr>
            <w:tcW w:w="693"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18"/>
                <w:szCs w:val="20"/>
                <w:lang w:eastAsia="cs-CZ"/>
              </w:rPr>
            </w:pPr>
            <w:r w:rsidRPr="00B925EB">
              <w:rPr>
                <w:rFonts w:ascii="Times New Roman" w:eastAsia="Times New Roman" w:hAnsi="Times New Roman" w:cs="Times New Roman"/>
                <w:b/>
                <w:sz w:val="18"/>
                <w:szCs w:val="20"/>
                <w:lang w:eastAsia="cs-CZ"/>
              </w:rPr>
              <w:t>Scopus</w:t>
            </w:r>
          </w:p>
        </w:tc>
        <w:tc>
          <w:tcPr>
            <w:tcW w:w="6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18"/>
                <w:szCs w:val="20"/>
                <w:lang w:eastAsia="cs-CZ"/>
              </w:rPr>
              <w:t>ostatní</w:t>
            </w:r>
          </w:p>
        </w:tc>
      </w:tr>
      <w:tr w:rsidR="00B925EB" w:rsidRPr="00B925EB" w:rsidTr="008B5B52">
        <w:trPr>
          <w:cantSplit/>
          <w:trHeight w:val="70"/>
        </w:trPr>
        <w:tc>
          <w:tcPr>
            <w:tcW w:w="3347"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r>
      <w:tr w:rsidR="00B925EB" w:rsidRPr="00B925EB" w:rsidTr="008B5B52">
        <w:trPr>
          <w:trHeight w:val="205"/>
        </w:trPr>
        <w:tc>
          <w:tcPr>
            <w:tcW w:w="334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r>
      <w:tr w:rsidR="00B925EB" w:rsidRPr="00B925EB" w:rsidTr="008B5B52">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B925EB" w:rsidRPr="00B925EB" w:rsidTr="008B5B52">
        <w:trPr>
          <w:trHeight w:val="1096"/>
        </w:trPr>
        <w:tc>
          <w:tcPr>
            <w:tcW w:w="9859" w:type="dxa"/>
            <w:gridSpan w:val="11"/>
          </w:tcPr>
          <w:p w:rsidR="00B925EB" w:rsidRPr="00B925EB" w:rsidRDefault="00B925EB" w:rsidP="00B925E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B925EB" w:rsidRPr="00B925EB" w:rsidTr="008B5B52">
        <w:trPr>
          <w:trHeight w:val="218"/>
        </w:trPr>
        <w:tc>
          <w:tcPr>
            <w:tcW w:w="9859" w:type="dxa"/>
            <w:gridSpan w:val="11"/>
            <w:shd w:val="clear" w:color="auto" w:fill="F7CAAC"/>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Působení v zahraničí</w:t>
            </w:r>
          </w:p>
        </w:tc>
      </w:tr>
      <w:tr w:rsidR="00B925EB" w:rsidRPr="00B925EB" w:rsidTr="008B5B52">
        <w:trPr>
          <w:trHeight w:val="328"/>
        </w:trPr>
        <w:tc>
          <w:tcPr>
            <w:tcW w:w="9859" w:type="dxa"/>
            <w:gridSpan w:val="11"/>
          </w:tcPr>
          <w:p w:rsidR="00B925EB" w:rsidRPr="00B925EB" w:rsidRDefault="00B925EB" w:rsidP="00B925EB">
            <w:pPr>
              <w:spacing w:after="0" w:line="240" w:lineRule="auto"/>
              <w:rPr>
                <w:rFonts w:ascii="Times New Roman" w:eastAsia="Times New Roman" w:hAnsi="Times New Roman" w:cs="Times New Roman"/>
                <w:sz w:val="20"/>
                <w:szCs w:val="20"/>
                <w:lang w:eastAsia="cs-CZ"/>
              </w:rPr>
            </w:pPr>
          </w:p>
        </w:tc>
      </w:tr>
      <w:tr w:rsidR="00B925EB" w:rsidRPr="00B925EB" w:rsidTr="008B5B52">
        <w:trPr>
          <w:cantSplit/>
          <w:trHeight w:val="470"/>
        </w:trPr>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 xml:space="preserve">Podpis </w:t>
            </w:r>
          </w:p>
        </w:tc>
        <w:tc>
          <w:tcPr>
            <w:tcW w:w="4536"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Kristýna Kozubíková v. r.</w:t>
            </w:r>
          </w:p>
        </w:tc>
        <w:tc>
          <w:tcPr>
            <w:tcW w:w="786"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datum</w:t>
            </w:r>
          </w:p>
        </w:tc>
        <w:tc>
          <w:tcPr>
            <w:tcW w:w="2019" w:type="dxa"/>
            <w:gridSpan w:val="3"/>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27. 11. 2017</w:t>
            </w:r>
          </w:p>
        </w:tc>
      </w:tr>
    </w:tbl>
    <w:p w:rsidR="00B925EB" w:rsidRDefault="00B925EB">
      <w:r>
        <w:br w:type="page"/>
      </w:r>
    </w:p>
    <w:p w:rsidR="00B925EB" w:rsidRDefault="00B925EB"/>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448B" w:rsidRPr="0049448B" w:rsidTr="00AC37C0">
        <w:tc>
          <w:tcPr>
            <w:tcW w:w="9859" w:type="dxa"/>
            <w:gridSpan w:val="11"/>
            <w:tcBorders>
              <w:bottom w:val="double" w:sz="4" w:space="0" w:color="auto"/>
            </w:tcBorders>
            <w:shd w:val="clear" w:color="auto" w:fill="BDD6EE"/>
          </w:tcPr>
          <w:p w:rsidR="0049448B" w:rsidRPr="0049448B" w:rsidRDefault="0049448B" w:rsidP="0049448B">
            <w:pPr>
              <w:spacing w:after="0" w:line="240" w:lineRule="auto"/>
              <w:jc w:val="both"/>
              <w:rPr>
                <w:rFonts w:ascii="Times New Roman" w:eastAsia="Times New Roman" w:hAnsi="Times New Roman" w:cs="Times New Roman"/>
                <w:b/>
                <w:sz w:val="28"/>
                <w:szCs w:val="20"/>
                <w:lang w:eastAsia="cs-CZ"/>
              </w:rPr>
            </w:pPr>
            <w:r w:rsidRPr="0049448B">
              <w:rPr>
                <w:rFonts w:ascii="Times New Roman" w:eastAsia="Times New Roman" w:hAnsi="Times New Roman" w:cs="Times New Roman"/>
                <w:b/>
                <w:sz w:val="28"/>
                <w:szCs w:val="20"/>
                <w:lang w:eastAsia="cs-CZ"/>
              </w:rPr>
              <w:t>C-I – Personální zabezpečení</w:t>
            </w:r>
          </w:p>
        </w:tc>
      </w:tr>
      <w:tr w:rsidR="0049448B" w:rsidRPr="0049448B" w:rsidTr="00AC37C0">
        <w:tc>
          <w:tcPr>
            <w:tcW w:w="2518" w:type="dxa"/>
            <w:tcBorders>
              <w:top w:val="double" w:sz="4"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Vysoká škola</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Univerzita Tomáše Bati ve Zlíně</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Součást vysoké školy</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Fakulta humanitních studií</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Název studijního programu</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Sociální pedagogika</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Jméno a příjmení</w:t>
            </w:r>
          </w:p>
        </w:tc>
        <w:tc>
          <w:tcPr>
            <w:tcW w:w="4536"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Ludmila Kozubíková</w:t>
            </w:r>
          </w:p>
        </w:tc>
        <w:tc>
          <w:tcPr>
            <w:tcW w:w="709"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Tituly</w:t>
            </w: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Ing., Ph.D.</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Rok narození</w:t>
            </w:r>
          </w:p>
        </w:tc>
        <w:tc>
          <w:tcPr>
            <w:tcW w:w="82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1977</w:t>
            </w:r>
          </w:p>
        </w:tc>
        <w:tc>
          <w:tcPr>
            <w:tcW w:w="1721"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k VŠ</w:t>
            </w:r>
          </w:p>
        </w:tc>
        <w:tc>
          <w:tcPr>
            <w:tcW w:w="992"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pp</w:t>
            </w:r>
          </w:p>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40</w:t>
            </w:r>
          </w:p>
        </w:tc>
        <w:tc>
          <w:tcPr>
            <w:tcW w:w="709"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8/2019</w:t>
            </w:r>
          </w:p>
        </w:tc>
      </w:tr>
      <w:tr w:rsidR="0049448B" w:rsidRPr="0049448B" w:rsidTr="00AC37C0">
        <w:tc>
          <w:tcPr>
            <w:tcW w:w="5068" w:type="dxa"/>
            <w:gridSpan w:val="3"/>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448B" w:rsidRPr="0049448B" w:rsidTr="00AC37C0">
        <w:trPr>
          <w:trHeight w:val="322"/>
        </w:trPr>
        <w:tc>
          <w:tcPr>
            <w:tcW w:w="9859" w:type="dxa"/>
            <w:gridSpan w:val="11"/>
            <w:tcBorders>
              <w:top w:val="nil"/>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49448B">
              <w:rPr>
                <w:rFonts w:ascii="Times New Roman" w:eastAsia="Times New Roman" w:hAnsi="Times New Roman" w:cs="Times New Roman"/>
                <w:sz w:val="20"/>
                <w:szCs w:val="20"/>
                <w:lang w:eastAsia="cs-CZ"/>
              </w:rPr>
              <w:t xml:space="preserve"> (přednášející). </w:t>
            </w: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Údaje o vzdělání na VŠ </w:t>
            </w:r>
          </w:p>
        </w:tc>
      </w:tr>
      <w:tr w:rsidR="0049448B" w:rsidRPr="0049448B" w:rsidTr="00AC37C0">
        <w:trPr>
          <w:trHeight w:val="307"/>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Teorie vyučování ekonomických předmětů, 2004, VŠE v Praze, Fakulta financí a účetnictví. (Ph.D.)</w:t>
            </w: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Údaje o odborném působení od absolvování VŠ</w:t>
            </w:r>
          </w:p>
        </w:tc>
      </w:tr>
      <w:tr w:rsidR="0049448B" w:rsidRPr="0049448B" w:rsidTr="00AC37C0">
        <w:trPr>
          <w:trHeight w:val="284"/>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Členka akreditační komise pro neuniverzitní vysoké školy, 1 rok.</w:t>
            </w:r>
          </w:p>
          <w:p w:rsidR="0049448B" w:rsidRPr="0049448B" w:rsidRDefault="0049448B" w:rsidP="0049448B">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 xml:space="preserve">OA T. Bati a VOŠE Zlín, učitelka odborných ekonomických předmětů v bakalářských studijních programech, 12 let. </w:t>
            </w:r>
          </w:p>
          <w:p w:rsidR="0049448B" w:rsidRPr="0049448B" w:rsidRDefault="0049448B" w:rsidP="0049448B">
            <w:pPr>
              <w:overflowPunct w:val="0"/>
              <w:autoSpaceDE w:val="0"/>
              <w:autoSpaceDN w:val="0"/>
              <w:adjustRightInd w:val="0"/>
              <w:spacing w:after="0" w:line="240" w:lineRule="auto"/>
              <w:jc w:val="both"/>
              <w:rPr>
                <w:rFonts w:ascii="Times New Roman" w:eastAsia="Times New Roman" w:hAnsi="Times New Roman" w:cs="Times New Roman"/>
                <w:i/>
                <w:iCs/>
                <w:sz w:val="20"/>
                <w:szCs w:val="20"/>
                <w:lang w:eastAsia="cs-CZ"/>
              </w:rPr>
            </w:pPr>
            <w:r w:rsidRPr="0049448B">
              <w:rPr>
                <w:rFonts w:ascii="Times New Roman" w:eastAsia="Times New Roman" w:hAnsi="Times New Roman" w:cs="Times New Roman"/>
                <w:sz w:val="20"/>
                <w:szCs w:val="20"/>
                <w:lang w:eastAsia="cs-CZ"/>
              </w:rPr>
              <w:t>UTB ve Zlíně, FAME, 5 let.</w:t>
            </w:r>
          </w:p>
        </w:tc>
      </w:tr>
      <w:tr w:rsidR="0049448B" w:rsidRPr="0049448B" w:rsidTr="00AC37C0">
        <w:trPr>
          <w:trHeight w:val="250"/>
        </w:trPr>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Zkušenosti s vedením kvalifikačních a rigorózních prací</w:t>
            </w:r>
          </w:p>
        </w:tc>
      </w:tr>
      <w:tr w:rsidR="0049448B" w:rsidRPr="0049448B" w:rsidTr="00AC37C0">
        <w:trPr>
          <w:trHeight w:val="337"/>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highlight w:val="yellow"/>
                <w:lang w:eastAsia="cs-CZ"/>
              </w:rPr>
            </w:pPr>
            <w:r w:rsidRPr="0049448B">
              <w:rPr>
                <w:rFonts w:ascii="Times New Roman" w:eastAsia="Times New Roman" w:hAnsi="Times New Roman" w:cs="Times New Roman"/>
                <w:sz w:val="20"/>
                <w:szCs w:val="20"/>
                <w:lang w:eastAsia="cs-CZ"/>
              </w:rPr>
              <w:t>Vedení desítek bakalářských a diplomových kvalifikačních prací. Počet vedených a obhájených bakalářských prací na UTB =11. Počet vedených a obhájených diplomových prací na UTB = 3.</w:t>
            </w:r>
          </w:p>
        </w:tc>
      </w:tr>
      <w:tr w:rsidR="0049448B" w:rsidRPr="0049448B" w:rsidTr="00AC37C0">
        <w:trPr>
          <w:cantSplit/>
        </w:trPr>
        <w:tc>
          <w:tcPr>
            <w:tcW w:w="3347" w:type="dxa"/>
            <w:gridSpan w:val="2"/>
            <w:tcBorders>
              <w:top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Ohlasy publikací</w:t>
            </w:r>
          </w:p>
        </w:tc>
      </w:tr>
      <w:tr w:rsidR="0049448B" w:rsidRPr="0049448B" w:rsidTr="00AC37C0">
        <w:trPr>
          <w:cantSplit/>
        </w:trPr>
        <w:tc>
          <w:tcPr>
            <w:tcW w:w="334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WOS</w:t>
            </w:r>
          </w:p>
        </w:tc>
        <w:tc>
          <w:tcPr>
            <w:tcW w:w="693"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18"/>
                <w:szCs w:val="20"/>
                <w:lang w:eastAsia="cs-CZ"/>
              </w:rPr>
            </w:pPr>
            <w:r w:rsidRPr="0049448B">
              <w:rPr>
                <w:rFonts w:ascii="Times New Roman" w:eastAsia="Times New Roman" w:hAnsi="Times New Roman" w:cs="Times New Roman"/>
                <w:b/>
                <w:sz w:val="18"/>
                <w:szCs w:val="20"/>
                <w:lang w:eastAsia="cs-CZ"/>
              </w:rPr>
              <w:t>Scopus</w:t>
            </w:r>
          </w:p>
        </w:tc>
        <w:tc>
          <w:tcPr>
            <w:tcW w:w="6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18"/>
                <w:szCs w:val="20"/>
                <w:lang w:eastAsia="cs-CZ"/>
              </w:rPr>
              <w:t>ostatní</w:t>
            </w:r>
          </w:p>
        </w:tc>
      </w:tr>
      <w:tr w:rsidR="0049448B" w:rsidRPr="0049448B" w:rsidTr="00AC37C0">
        <w:trPr>
          <w:cantSplit/>
          <w:trHeight w:val="70"/>
        </w:trPr>
        <w:tc>
          <w:tcPr>
            <w:tcW w:w="3347"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r>
      <w:tr w:rsidR="0049448B" w:rsidRPr="0049448B" w:rsidTr="00AC37C0">
        <w:trPr>
          <w:trHeight w:val="205"/>
        </w:trPr>
        <w:tc>
          <w:tcPr>
            <w:tcW w:w="334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448B" w:rsidRPr="0049448B" w:rsidTr="00AC37C0">
        <w:trPr>
          <w:trHeight w:val="2347"/>
        </w:trPr>
        <w:tc>
          <w:tcPr>
            <w:tcW w:w="9859" w:type="dxa"/>
            <w:gridSpan w:val="11"/>
          </w:tcPr>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Belas, J., Kljucnikov,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Virglerova, Z. (2015). Differences in approach to selected constructs of entrepreneurial orientation in SME segment regarding the selected socio-demographic factors. </w:t>
            </w:r>
            <w:r w:rsidRPr="0049448B">
              <w:rPr>
                <w:rFonts w:ascii="Times New Roman" w:eastAsia="Calibri" w:hAnsi="Times New Roman" w:cs="Times New Roman"/>
                <w:i/>
                <w:color w:val="000000"/>
                <w:sz w:val="20"/>
                <w:szCs w:val="20"/>
                <w:lang w:eastAsia="cs-CZ"/>
              </w:rPr>
              <w:t xml:space="preserve">Transformations in Business </w:t>
            </w:r>
            <w:r w:rsidRPr="0049448B">
              <w:rPr>
                <w:rFonts w:ascii="Times New Roman" w:eastAsia="Calibri" w:hAnsi="Times New Roman" w:cs="Times New Roman"/>
                <w:i/>
                <w:color w:val="000000"/>
                <w:sz w:val="20"/>
                <w:szCs w:val="20"/>
                <w:lang w:eastAsia="cs-CZ"/>
              </w:rPr>
              <w:sym w:font="Symbol" w:char="F026"/>
            </w:r>
            <w:r w:rsidRPr="0049448B">
              <w:rPr>
                <w:rFonts w:ascii="Times New Roman" w:eastAsia="Calibri" w:hAnsi="Times New Roman" w:cs="Times New Roman"/>
                <w:i/>
                <w:color w:val="000000"/>
                <w:sz w:val="20"/>
                <w:szCs w:val="20"/>
                <w:lang w:eastAsia="cs-CZ"/>
              </w:rPr>
              <w:t xml:space="preserve"> Economics, </w:t>
            </w:r>
            <w:r w:rsidRPr="0049448B">
              <w:rPr>
                <w:rFonts w:ascii="Times New Roman" w:eastAsia="Calibri" w:hAnsi="Times New Roman" w:cs="Times New Roman"/>
                <w:color w:val="000000"/>
                <w:sz w:val="20"/>
                <w:szCs w:val="20"/>
                <w:lang w:eastAsia="cs-CZ"/>
              </w:rPr>
              <w:t>Vol. 14, No 3C, pp. 333-355. (spoluautorský podíl 25%)</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Vojtovic, S., Rahman,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Smrcka, L. (2016). The Role of Entrepreneur´s Gender, Age and Firm´s Age in Autonomy. The Case Study from the Czech Republic. </w:t>
            </w:r>
            <w:r w:rsidRPr="0049448B">
              <w:rPr>
                <w:rFonts w:ascii="Times New Roman" w:eastAsia="Calibri" w:hAnsi="Times New Roman" w:cs="Times New Roman"/>
                <w:i/>
                <w:color w:val="000000"/>
                <w:sz w:val="20"/>
                <w:szCs w:val="20"/>
                <w:lang w:eastAsia="cs-CZ"/>
              </w:rPr>
              <w:t xml:space="preserve">Economics and Sociology, </w:t>
            </w:r>
            <w:r w:rsidRPr="0049448B">
              <w:rPr>
                <w:rFonts w:ascii="Times New Roman" w:eastAsia="Calibri" w:hAnsi="Times New Roman" w:cs="Times New Roman"/>
                <w:color w:val="000000"/>
                <w:sz w:val="20"/>
                <w:szCs w:val="20"/>
                <w:lang w:eastAsia="cs-CZ"/>
              </w:rPr>
              <w:t>Vol. 9, No 2, pp. 168-182. (spoluautorský podíl 25%)</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Kozubikova, L.,</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 Zoubkova, A. (2016). Entrepreneur´s attitude towards innovativeness and competitive aggressiveness.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9, No 1, pp. 192-204. (spoluautorský podíl 50%)</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Civelek, M., </w:t>
            </w:r>
            <w:r w:rsidRPr="0049448B">
              <w:rPr>
                <w:rFonts w:ascii="Times New Roman" w:eastAsia="Times New Roman" w:hAnsi="Times New Roman" w:cs="Times New Roman"/>
                <w:sz w:val="20"/>
                <w:szCs w:val="20"/>
                <w:lang w:eastAsia="cs-CZ"/>
              </w:rPr>
              <w:t xml:space="preserve">&amp; </w:t>
            </w:r>
            <w:r w:rsidRPr="0049448B">
              <w:rPr>
                <w:rFonts w:ascii="Times New Roman" w:eastAsia="Calibri" w:hAnsi="Times New Roman" w:cs="Times New Roman"/>
                <w:color w:val="000000"/>
                <w:sz w:val="20"/>
                <w:szCs w:val="20"/>
                <w:lang w:eastAsia="cs-CZ"/>
              </w:rPr>
              <w:t xml:space="preserve">Kozubikova, L. (2016). Proactiveness, Competitive Aggressiveness and Autonomy: A Comparative Study from the Czech Republic. </w:t>
            </w:r>
            <w:r w:rsidRPr="0049448B">
              <w:rPr>
                <w:rFonts w:ascii="Times New Roman" w:eastAsia="Calibri" w:hAnsi="Times New Roman" w:cs="Times New Roman"/>
                <w:i/>
                <w:color w:val="000000"/>
                <w:sz w:val="20"/>
                <w:szCs w:val="20"/>
                <w:lang w:eastAsia="cs-CZ"/>
              </w:rPr>
              <w:t>Equilibrium-Quarterly Journal of Economics and Economic Policy</w:t>
            </w:r>
            <w:r w:rsidRPr="0049448B">
              <w:rPr>
                <w:rFonts w:ascii="Times New Roman" w:eastAsia="Calibri" w:hAnsi="Times New Roman" w:cs="Times New Roman"/>
                <w:color w:val="000000"/>
                <w:sz w:val="20"/>
                <w:szCs w:val="20"/>
                <w:lang w:eastAsia="cs-CZ"/>
              </w:rPr>
              <w:t>, Vol. 11, No 3, pp. 631-650. (spoluautorský podíl 30%)</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Rozsa, Z., Kozubikova, L., </w:t>
            </w:r>
            <w:r w:rsidRPr="0049448B">
              <w:rPr>
                <w:rFonts w:ascii="Times New Roman" w:eastAsia="Calibri" w:hAnsi="Times New Roman" w:cs="Times New Roman"/>
                <w:color w:val="000000"/>
                <w:sz w:val="20"/>
                <w:szCs w:val="20"/>
                <w:lang w:eastAsia="cs-CZ"/>
              </w:rPr>
              <w:sym w:font="Symbol" w:char="F026"/>
            </w:r>
            <w:r w:rsidRPr="0049448B">
              <w:rPr>
                <w:rFonts w:ascii="Times New Roman" w:eastAsia="Calibri" w:hAnsi="Times New Roman" w:cs="Times New Roman"/>
                <w:color w:val="000000"/>
                <w:sz w:val="20"/>
                <w:szCs w:val="20"/>
                <w:lang w:eastAsia="cs-CZ"/>
              </w:rPr>
              <w:t xml:space="preserve"> Cepel, M. (2017). Determinants of loan maturity in small business lending.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10, No 2, pp. 104-118. doi: 10.14254/2071-8330.2017/10-2/7. (spoluaturoský podíl 25%)</w:t>
            </w:r>
          </w:p>
        </w:tc>
      </w:tr>
      <w:tr w:rsidR="0049448B" w:rsidRPr="0049448B" w:rsidTr="00AC37C0">
        <w:trPr>
          <w:trHeight w:val="218"/>
        </w:trPr>
        <w:tc>
          <w:tcPr>
            <w:tcW w:w="9859" w:type="dxa"/>
            <w:gridSpan w:val="11"/>
            <w:shd w:val="clear" w:color="auto" w:fill="F7CAAC"/>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Působení v zahraničí</w:t>
            </w:r>
          </w:p>
        </w:tc>
      </w:tr>
      <w:tr w:rsidR="0049448B" w:rsidRPr="0049448B" w:rsidTr="00AC37C0">
        <w:trPr>
          <w:trHeight w:val="328"/>
        </w:trPr>
        <w:tc>
          <w:tcPr>
            <w:tcW w:w="9859" w:type="dxa"/>
            <w:gridSpan w:val="11"/>
          </w:tcPr>
          <w:p w:rsidR="0049448B" w:rsidRPr="0049448B" w:rsidRDefault="0049448B" w:rsidP="0049448B">
            <w:pPr>
              <w:spacing w:after="0" w:line="240" w:lineRule="auto"/>
              <w:rPr>
                <w:rFonts w:ascii="Times New Roman" w:eastAsia="Times New Roman" w:hAnsi="Times New Roman" w:cs="Times New Roman"/>
                <w:sz w:val="20"/>
                <w:szCs w:val="20"/>
                <w:lang w:eastAsia="cs-CZ"/>
              </w:rPr>
            </w:pPr>
          </w:p>
        </w:tc>
      </w:tr>
      <w:tr w:rsidR="0049448B" w:rsidRPr="0049448B" w:rsidTr="00AC37C0">
        <w:trPr>
          <w:cantSplit/>
          <w:trHeight w:val="470"/>
        </w:trPr>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Podpis </w:t>
            </w:r>
          </w:p>
        </w:tc>
        <w:tc>
          <w:tcPr>
            <w:tcW w:w="4536"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Ludmila Kozubíková v. r.</w:t>
            </w:r>
          </w:p>
        </w:tc>
        <w:tc>
          <w:tcPr>
            <w:tcW w:w="786"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datum</w:t>
            </w:r>
          </w:p>
        </w:tc>
        <w:tc>
          <w:tcPr>
            <w:tcW w:w="2019" w:type="dxa"/>
            <w:gridSpan w:val="3"/>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27. 11. 2017</w:t>
            </w:r>
          </w:p>
        </w:tc>
      </w:tr>
    </w:tbl>
    <w:p w:rsidR="0049448B" w:rsidRDefault="0049448B"/>
    <w:p w:rsidR="00AC37C0" w:rsidRDefault="00AC37C0">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C37C0" w:rsidRPr="00AC37C0" w:rsidTr="00AC37C0">
        <w:tc>
          <w:tcPr>
            <w:tcW w:w="9859" w:type="dxa"/>
            <w:gridSpan w:val="11"/>
            <w:tcBorders>
              <w:bottom w:val="double" w:sz="4" w:space="0" w:color="auto"/>
            </w:tcBorders>
            <w:shd w:val="clear" w:color="auto" w:fill="BDD6EE"/>
          </w:tcPr>
          <w:p w:rsidR="00AC37C0" w:rsidRPr="00AC37C0" w:rsidRDefault="00AC37C0" w:rsidP="00AC37C0">
            <w:pPr>
              <w:spacing w:after="0" w:line="240" w:lineRule="auto"/>
              <w:jc w:val="both"/>
              <w:rPr>
                <w:rFonts w:ascii="Times New Roman" w:eastAsia="Times New Roman" w:hAnsi="Times New Roman" w:cs="Times New Roman"/>
                <w:b/>
                <w:sz w:val="28"/>
                <w:szCs w:val="20"/>
                <w:lang w:eastAsia="cs-CZ"/>
              </w:rPr>
            </w:pPr>
            <w:r w:rsidRPr="00AC37C0">
              <w:rPr>
                <w:rFonts w:ascii="Times New Roman" w:eastAsia="Times New Roman" w:hAnsi="Times New Roman" w:cs="Times New Roman"/>
                <w:b/>
                <w:sz w:val="28"/>
                <w:szCs w:val="20"/>
                <w:lang w:eastAsia="cs-CZ"/>
              </w:rPr>
              <w:lastRenderedPageBreak/>
              <w:t>C-I – Personální zabezpečení</w:t>
            </w:r>
          </w:p>
        </w:tc>
      </w:tr>
      <w:tr w:rsidR="00AC37C0" w:rsidRPr="00AC37C0" w:rsidTr="00AC37C0">
        <w:tc>
          <w:tcPr>
            <w:tcW w:w="2518" w:type="dxa"/>
            <w:tcBorders>
              <w:top w:val="double" w:sz="4"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Vysoká škola</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Univerzita Tomáše Bati ve Zlíně</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Součást vysoké školy</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Fakulta humanitních studií</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Název studijního programu</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pedagogika</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Jméno a příjmení</w:t>
            </w:r>
          </w:p>
        </w:tc>
        <w:tc>
          <w:tcPr>
            <w:tcW w:w="4536"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Jana Krausová</w:t>
            </w:r>
          </w:p>
        </w:tc>
        <w:tc>
          <w:tcPr>
            <w:tcW w:w="709"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Tituly</w:t>
            </w: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Mgr., Ph.D.</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Rok narození</w:t>
            </w:r>
          </w:p>
        </w:tc>
        <w:tc>
          <w:tcPr>
            <w:tcW w:w="82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1982</w:t>
            </w:r>
          </w:p>
        </w:tc>
        <w:tc>
          <w:tcPr>
            <w:tcW w:w="1721"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k VŠ</w:t>
            </w:r>
          </w:p>
        </w:tc>
        <w:tc>
          <w:tcPr>
            <w:tcW w:w="992"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pp </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 </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5068" w:type="dxa"/>
            <w:gridSpan w:val="3"/>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pp</w:t>
            </w:r>
          </w:p>
        </w:tc>
        <w:tc>
          <w:tcPr>
            <w:tcW w:w="9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40</w:t>
            </w:r>
          </w:p>
        </w:tc>
        <w:tc>
          <w:tcPr>
            <w:tcW w:w="709"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N</w:t>
            </w:r>
          </w:p>
        </w:tc>
      </w:tr>
      <w:tr w:rsidR="00AC37C0" w:rsidRPr="00AC37C0" w:rsidTr="00AC37C0">
        <w:tc>
          <w:tcPr>
            <w:tcW w:w="6060" w:type="dxa"/>
            <w:gridSpan w:val="5"/>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AC37C0" w:rsidRPr="00AC37C0" w:rsidTr="00AC37C0">
        <w:trPr>
          <w:trHeight w:val="312"/>
        </w:trPr>
        <w:tc>
          <w:tcPr>
            <w:tcW w:w="9859" w:type="dxa"/>
            <w:gridSpan w:val="11"/>
            <w:tcBorders>
              <w:top w:val="nil"/>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Neziskové </w:t>
            </w:r>
            <w:r>
              <w:rPr>
                <w:rFonts w:ascii="Times New Roman" w:eastAsia="Times New Roman" w:hAnsi="Times New Roman" w:cs="Times New Roman"/>
                <w:sz w:val="20"/>
                <w:szCs w:val="20"/>
                <w:lang w:eastAsia="cs-CZ"/>
              </w:rPr>
              <w:t>organizace (garant, vyučující</w:t>
            </w:r>
            <w:r w:rsidRPr="00AC37C0">
              <w:rPr>
                <w:rFonts w:ascii="Times New Roman" w:eastAsia="Times New Roman" w:hAnsi="Times New Roman" w:cs="Times New Roman"/>
                <w:sz w:val="20"/>
                <w:szCs w:val="20"/>
                <w:lang w:eastAsia="cs-CZ"/>
              </w:rPr>
              <w:t>)</w:t>
            </w: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Údaje o vzdělání na VŠ </w:t>
            </w:r>
          </w:p>
        </w:tc>
      </w:tr>
      <w:tr w:rsidR="00AC37C0" w:rsidRPr="00AC37C0" w:rsidTr="00AC37C0">
        <w:trPr>
          <w:trHeight w:val="307"/>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prác</w:t>
            </w:r>
            <w:r>
              <w:rPr>
                <w:rFonts w:ascii="Times New Roman" w:eastAsia="Times New Roman" w:hAnsi="Times New Roman" w:cs="Times New Roman"/>
                <w:sz w:val="20"/>
                <w:szCs w:val="20"/>
                <w:lang w:eastAsia="cs-CZ"/>
              </w:rPr>
              <w:t>e s poradenským zaměřením</w:t>
            </w:r>
            <w:r w:rsidRPr="00AC37C0">
              <w:rPr>
                <w:rFonts w:ascii="Times New Roman" w:eastAsia="Times New Roman" w:hAnsi="Times New Roman" w:cs="Times New Roman"/>
                <w:sz w:val="20"/>
                <w:szCs w:val="20"/>
                <w:lang w:eastAsia="cs-CZ"/>
              </w:rPr>
              <w:t>, 2007, Ostravská univerzita v Ostravě, Filozofická fakulta.</w:t>
            </w:r>
            <w:r>
              <w:rPr>
                <w:rFonts w:ascii="Times New Roman" w:eastAsia="Times New Roman" w:hAnsi="Times New Roman" w:cs="Times New Roman"/>
                <w:sz w:val="20"/>
                <w:szCs w:val="20"/>
                <w:lang w:eastAsia="cs-CZ"/>
              </w:rPr>
              <w:t xml:space="preserve"> (Mgr.)</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poradenství a management sociálních služeb, 2011, Ostravská univerzita v Ostravě, Filozofická fakulta.</w:t>
            </w:r>
            <w:r>
              <w:rPr>
                <w:rFonts w:ascii="Times New Roman" w:eastAsia="Times New Roman" w:hAnsi="Times New Roman" w:cs="Times New Roman"/>
                <w:sz w:val="20"/>
                <w:szCs w:val="20"/>
                <w:lang w:eastAsia="cs-CZ"/>
              </w:rPr>
              <w:t xml:space="preserve"> (Ph.D.)</w:t>
            </w: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Údaje o odborném působení od absolvování VŠ</w:t>
            </w:r>
          </w:p>
        </w:tc>
      </w:tr>
      <w:tr w:rsidR="00AC37C0" w:rsidRPr="00AC37C0" w:rsidTr="00AC37C0">
        <w:trPr>
          <w:trHeight w:val="284"/>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Diakonie ČCE, ZPDVOP, 2 roky.</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8</w:t>
            </w:r>
            <w:r w:rsidRPr="00AC37C0">
              <w:rPr>
                <w:rFonts w:ascii="Times New Roman" w:eastAsia="Times New Roman" w:hAnsi="Times New Roman" w:cs="Times New Roman"/>
                <w:sz w:val="20"/>
                <w:szCs w:val="20"/>
                <w:lang w:eastAsia="cs-CZ"/>
              </w:rPr>
              <w:t xml:space="preserve"> let.</w:t>
            </w:r>
          </w:p>
        </w:tc>
      </w:tr>
      <w:tr w:rsidR="00AC37C0" w:rsidRPr="00AC37C0" w:rsidTr="00AC37C0">
        <w:trPr>
          <w:trHeight w:val="250"/>
        </w:trPr>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Zkušenosti s vedením kvalifikačních a rigorózních prací</w:t>
            </w:r>
          </w:p>
        </w:tc>
      </w:tr>
      <w:tr w:rsidR="00AC37C0" w:rsidRPr="00AC37C0" w:rsidTr="00AC37C0">
        <w:trPr>
          <w:trHeight w:val="337"/>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Počet vedených a obhájených bakalářských prací = 31. Počet vedených a obhájených diplomových prací = 57.</w:t>
            </w:r>
          </w:p>
        </w:tc>
      </w:tr>
      <w:tr w:rsidR="00AC37C0" w:rsidRPr="00AC37C0" w:rsidTr="00AC37C0">
        <w:trPr>
          <w:cantSplit/>
        </w:trPr>
        <w:tc>
          <w:tcPr>
            <w:tcW w:w="3347" w:type="dxa"/>
            <w:gridSpan w:val="2"/>
            <w:tcBorders>
              <w:top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Ohlasy publikací</w:t>
            </w:r>
          </w:p>
        </w:tc>
      </w:tr>
      <w:tr w:rsidR="00AC37C0" w:rsidRPr="00AC37C0" w:rsidTr="00AC37C0">
        <w:trPr>
          <w:cantSplit/>
        </w:trPr>
        <w:tc>
          <w:tcPr>
            <w:tcW w:w="334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WOS</w:t>
            </w:r>
          </w:p>
        </w:tc>
        <w:tc>
          <w:tcPr>
            <w:tcW w:w="693"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18"/>
                <w:szCs w:val="20"/>
                <w:lang w:eastAsia="cs-CZ"/>
              </w:rPr>
            </w:pPr>
            <w:r w:rsidRPr="00AC37C0">
              <w:rPr>
                <w:rFonts w:ascii="Times New Roman" w:eastAsia="Times New Roman" w:hAnsi="Times New Roman" w:cs="Times New Roman"/>
                <w:b/>
                <w:sz w:val="18"/>
                <w:szCs w:val="20"/>
                <w:lang w:eastAsia="cs-CZ"/>
              </w:rPr>
              <w:t>Scopus</w:t>
            </w:r>
          </w:p>
        </w:tc>
        <w:tc>
          <w:tcPr>
            <w:tcW w:w="6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18"/>
                <w:szCs w:val="20"/>
                <w:lang w:eastAsia="cs-CZ"/>
              </w:rPr>
              <w:t>ostatní</w:t>
            </w:r>
          </w:p>
        </w:tc>
      </w:tr>
      <w:tr w:rsidR="00AC37C0" w:rsidRPr="00AC37C0" w:rsidTr="00AC37C0">
        <w:trPr>
          <w:cantSplit/>
          <w:trHeight w:val="70"/>
        </w:trPr>
        <w:tc>
          <w:tcPr>
            <w:tcW w:w="3347"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r>
      <w:tr w:rsidR="00AC37C0" w:rsidRPr="00AC37C0" w:rsidTr="00AC37C0">
        <w:trPr>
          <w:trHeight w:val="205"/>
        </w:trPr>
        <w:tc>
          <w:tcPr>
            <w:tcW w:w="334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AC37C0" w:rsidRPr="00AC37C0" w:rsidTr="00B56CB7">
        <w:trPr>
          <w:trHeight w:val="1482"/>
        </w:trPr>
        <w:tc>
          <w:tcPr>
            <w:tcW w:w="9859" w:type="dxa"/>
            <w:gridSpan w:val="11"/>
          </w:tcPr>
          <w:p w:rsidR="003B3409" w:rsidRPr="00AC37C0" w:rsidRDefault="003B3409"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(2013)</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Intergenerational programs implemented in the Czech Republic,  Procedia: Social and Behavioral Sciences.  s. 1548-1554. </w:t>
            </w:r>
          </w:p>
          <w:p w:rsidR="003B3409" w:rsidRDefault="00AC37C0"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(2014)</w:t>
            </w:r>
            <w:r w:rsidR="003B3409">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programy a jejich potenciál v rámci mezigeneračního učení.  Media4u Magazine.  </w:t>
            </w:r>
            <w:r w:rsidR="003B3409">
              <w:rPr>
                <w:rFonts w:ascii="Times New Roman" w:eastAsia="Times New Roman" w:hAnsi="Times New Roman" w:cs="Times New Roman"/>
                <w:sz w:val="20"/>
                <w:szCs w:val="20"/>
                <w:shd w:val="clear" w:color="auto" w:fill="FFFFFF"/>
                <w:lang w:eastAsia="cs-CZ"/>
              </w:rPr>
              <w:t xml:space="preserve">Roč. 11, č. 2/2014, s.  14-19. </w:t>
            </w:r>
            <w:r w:rsidR="003B3409" w:rsidRPr="00AC37C0">
              <w:rPr>
                <w:rFonts w:ascii="Times New Roman" w:eastAsia="Times New Roman" w:hAnsi="Times New Roman" w:cs="Times New Roman"/>
                <w:sz w:val="20"/>
                <w:szCs w:val="20"/>
                <w:shd w:val="clear" w:color="auto" w:fill="FFFFFF"/>
                <w:lang w:eastAsia="cs-CZ"/>
              </w:rPr>
              <w:t xml:space="preserve"> </w:t>
            </w:r>
          </w:p>
          <w:p w:rsidR="00AC37C0" w:rsidRPr="003B3409" w:rsidRDefault="003B3409"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Krausová, J.  (201</w:t>
            </w:r>
            <w:r>
              <w:rPr>
                <w:rFonts w:ascii="Times New Roman" w:eastAsia="Times New Roman" w:hAnsi="Times New Roman" w:cs="Times New Roman"/>
                <w:sz w:val="20"/>
                <w:szCs w:val="20"/>
                <w:shd w:val="clear" w:color="auto" w:fill="FFFFFF"/>
                <w:lang w:eastAsia="cs-CZ"/>
              </w:rPr>
              <w:t>5</w:t>
            </w:r>
            <w:r w:rsidRPr="00AC37C0">
              <w:rPr>
                <w:rFonts w:ascii="Times New Roman" w:eastAsia="Times New Roman" w:hAnsi="Times New Roman" w:cs="Times New Roman"/>
                <w:sz w:val="20"/>
                <w:szCs w:val="20"/>
                <w:shd w:val="clear" w:color="auto" w:fill="FFFFFF"/>
                <w:lang w:eastAsia="cs-CZ"/>
              </w:rPr>
              <w:t>)</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spravedlnost a solidarita (názory studentů sociální pedagogiky)</w:t>
            </w:r>
            <w:r>
              <w:rPr>
                <w:rFonts w:ascii="Times New Roman" w:eastAsia="Times New Roman" w:hAnsi="Times New Roman" w:cs="Times New Roman"/>
                <w:sz w:val="20"/>
                <w:szCs w:val="20"/>
                <w:shd w:val="clear" w:color="auto" w:fill="FFFFFF"/>
                <w:lang w:eastAsia="cs-CZ"/>
              </w:rPr>
              <w:t xml:space="preserve">. Sociální práce. Roč. 14, </w:t>
            </w:r>
            <w:r w:rsidRPr="00AC37C0">
              <w:rPr>
                <w:rFonts w:ascii="Times New Roman" w:eastAsia="Times New Roman" w:hAnsi="Times New Roman" w:cs="Times New Roman"/>
                <w:sz w:val="20"/>
                <w:szCs w:val="20"/>
                <w:shd w:val="clear" w:color="auto" w:fill="FFFFFF"/>
                <w:lang w:eastAsia="cs-CZ"/>
              </w:rPr>
              <w:t xml:space="preserve">3/2014. s.  128-143. </w:t>
            </w:r>
          </w:p>
        </w:tc>
      </w:tr>
      <w:tr w:rsidR="00AC37C0" w:rsidRPr="00AC37C0" w:rsidTr="00AC37C0">
        <w:trPr>
          <w:trHeight w:val="218"/>
        </w:trPr>
        <w:tc>
          <w:tcPr>
            <w:tcW w:w="9859" w:type="dxa"/>
            <w:gridSpan w:val="11"/>
            <w:shd w:val="clear" w:color="auto" w:fill="F7CAAC"/>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Působení v zahraničí</w:t>
            </w:r>
          </w:p>
        </w:tc>
      </w:tr>
      <w:tr w:rsidR="00AC37C0" w:rsidRPr="00AC37C0" w:rsidTr="00AC37C0">
        <w:trPr>
          <w:trHeight w:val="328"/>
        </w:trPr>
        <w:tc>
          <w:tcPr>
            <w:tcW w:w="9859" w:type="dxa"/>
            <w:gridSpan w:val="11"/>
          </w:tcPr>
          <w:p w:rsidR="00AC37C0" w:rsidRPr="00AC37C0" w:rsidRDefault="00AC37C0" w:rsidP="00AC37C0">
            <w:pPr>
              <w:spacing w:after="0" w:line="240" w:lineRule="auto"/>
              <w:rPr>
                <w:rFonts w:ascii="Times New Roman" w:eastAsia="Times New Roman" w:hAnsi="Times New Roman" w:cs="Times New Roman"/>
                <w:sz w:val="20"/>
                <w:szCs w:val="20"/>
                <w:lang w:eastAsia="cs-CZ"/>
              </w:rPr>
            </w:pPr>
          </w:p>
        </w:tc>
      </w:tr>
      <w:tr w:rsidR="00AC37C0" w:rsidRPr="00AC37C0" w:rsidTr="00AC37C0">
        <w:trPr>
          <w:cantSplit/>
          <w:trHeight w:val="470"/>
        </w:trPr>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Podpis </w:t>
            </w:r>
          </w:p>
        </w:tc>
        <w:tc>
          <w:tcPr>
            <w:tcW w:w="4536" w:type="dxa"/>
            <w:gridSpan w:val="5"/>
          </w:tcPr>
          <w:p w:rsidR="00AC37C0" w:rsidRPr="00AC37C0" w:rsidRDefault="000105C0"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Krausová</w:t>
            </w:r>
            <w:r w:rsidR="00AC37C0" w:rsidRPr="00AC37C0">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00AC37C0" w:rsidRPr="00AC37C0">
              <w:rPr>
                <w:rFonts w:ascii="Times New Roman" w:eastAsia="Times New Roman" w:hAnsi="Times New Roman" w:cs="Times New Roman"/>
                <w:sz w:val="20"/>
                <w:szCs w:val="20"/>
                <w:lang w:eastAsia="cs-CZ"/>
              </w:rPr>
              <w:t>r.</w:t>
            </w:r>
          </w:p>
        </w:tc>
        <w:tc>
          <w:tcPr>
            <w:tcW w:w="786"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datum</w:t>
            </w:r>
          </w:p>
        </w:tc>
        <w:tc>
          <w:tcPr>
            <w:tcW w:w="2019" w:type="dxa"/>
            <w:gridSpan w:val="3"/>
          </w:tcPr>
          <w:p w:rsidR="00AC37C0" w:rsidRPr="00AC37C0" w:rsidRDefault="003B3409"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27. 11. 2017</w:t>
            </w:r>
          </w:p>
        </w:tc>
      </w:tr>
    </w:tbl>
    <w:p w:rsidR="00AC37C0" w:rsidRDefault="00AC37C0"/>
    <w:p w:rsidR="00C21E13" w:rsidRDefault="00C21E13">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1E13" w:rsidRPr="00C21E13" w:rsidTr="00EB2544">
        <w:tc>
          <w:tcPr>
            <w:tcW w:w="9859" w:type="dxa"/>
            <w:gridSpan w:val="11"/>
            <w:tcBorders>
              <w:bottom w:val="double" w:sz="4" w:space="0" w:color="auto"/>
            </w:tcBorders>
            <w:shd w:val="clear" w:color="auto" w:fill="BDD6EE"/>
          </w:tcPr>
          <w:p w:rsidR="00C21E13" w:rsidRPr="00C21E13" w:rsidRDefault="00C21E13" w:rsidP="00C21E13">
            <w:pPr>
              <w:spacing w:after="0" w:line="240" w:lineRule="auto"/>
              <w:jc w:val="both"/>
              <w:rPr>
                <w:rFonts w:ascii="Times New Roman" w:eastAsia="Times New Roman" w:hAnsi="Times New Roman" w:cs="Times New Roman"/>
                <w:b/>
                <w:sz w:val="28"/>
                <w:szCs w:val="20"/>
                <w:lang w:eastAsia="cs-CZ"/>
              </w:rPr>
            </w:pPr>
            <w:r w:rsidRPr="00C21E13">
              <w:rPr>
                <w:rFonts w:ascii="Times New Roman" w:eastAsia="Times New Roman" w:hAnsi="Times New Roman" w:cs="Times New Roman"/>
                <w:b/>
                <w:sz w:val="28"/>
                <w:szCs w:val="20"/>
                <w:lang w:eastAsia="cs-CZ"/>
              </w:rPr>
              <w:lastRenderedPageBreak/>
              <w:t>C-I – Personální zabezpečení</w:t>
            </w:r>
          </w:p>
        </w:tc>
      </w:tr>
      <w:tr w:rsidR="00C21E13" w:rsidRPr="00C21E13" w:rsidTr="00EB2544">
        <w:tc>
          <w:tcPr>
            <w:tcW w:w="2518" w:type="dxa"/>
            <w:tcBorders>
              <w:top w:val="double" w:sz="4"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Vysoká škola</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Univerzita Tomáše Bati ve Zlíně</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Součást vysoké školy</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Fakulta humanitních studií</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Název studijního programu</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Sociální pedagogika</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Jméno a příjmení</w:t>
            </w:r>
          </w:p>
        </w:tc>
        <w:tc>
          <w:tcPr>
            <w:tcW w:w="4536"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Radana Kroutilová Nováková</w:t>
            </w:r>
          </w:p>
        </w:tc>
        <w:tc>
          <w:tcPr>
            <w:tcW w:w="709"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Tituly</w:t>
            </w: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Mgr., Ph.D.</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Rok narození</w:t>
            </w:r>
          </w:p>
        </w:tc>
        <w:tc>
          <w:tcPr>
            <w:tcW w:w="82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1979</w:t>
            </w:r>
          </w:p>
        </w:tc>
        <w:tc>
          <w:tcPr>
            <w:tcW w:w="1721"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k VŠ</w:t>
            </w:r>
          </w:p>
        </w:tc>
        <w:tc>
          <w:tcPr>
            <w:tcW w:w="992"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pp </w:t>
            </w:r>
          </w:p>
        </w:tc>
        <w:tc>
          <w:tcPr>
            <w:tcW w:w="9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C21E13" w:rsidRPr="00C21E13" w:rsidTr="00EB2544">
        <w:tc>
          <w:tcPr>
            <w:tcW w:w="5068" w:type="dxa"/>
            <w:gridSpan w:val="3"/>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pp</w:t>
            </w:r>
          </w:p>
        </w:tc>
        <w:tc>
          <w:tcPr>
            <w:tcW w:w="9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C21E13" w:rsidRPr="00C21E13" w:rsidTr="00EB2544">
        <w:tc>
          <w:tcPr>
            <w:tcW w:w="6060" w:type="dxa"/>
            <w:gridSpan w:val="5"/>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C21E13" w:rsidRPr="00C21E13" w:rsidTr="00C21E13">
        <w:trPr>
          <w:trHeight w:val="323"/>
        </w:trPr>
        <w:tc>
          <w:tcPr>
            <w:tcW w:w="9859" w:type="dxa"/>
            <w:gridSpan w:val="11"/>
            <w:tcBorders>
              <w:top w:val="nil"/>
            </w:tcBorders>
          </w:tcPr>
          <w:p w:rsidR="00C21E13" w:rsidRPr="00C21E13" w:rsidRDefault="00C21E13" w:rsidP="00C21E1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 (garant, vyučující), Terénní sociální práce (garant, vyučující)</w:t>
            </w: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Údaje o vzdělání na VŠ </w:t>
            </w:r>
          </w:p>
        </w:tc>
      </w:tr>
      <w:tr w:rsidR="00C21E13" w:rsidRPr="00C21E13" w:rsidTr="00EB2544">
        <w:trPr>
          <w:trHeight w:val="307"/>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Antropologie, 2009, </w:t>
            </w:r>
            <w:r w:rsidRPr="00C21E13">
              <w:rPr>
                <w:rFonts w:ascii="Times New Roman" w:eastAsia="Times New Roman" w:hAnsi="Times New Roman" w:cs="Times New Roman"/>
                <w:bCs/>
                <w:sz w:val="20"/>
                <w:szCs w:val="20"/>
                <w:lang w:eastAsia="cs-CZ"/>
              </w:rPr>
              <w:t>UP v Olomouci</w:t>
            </w:r>
            <w:r w:rsidRPr="00C21E13">
              <w:rPr>
                <w:rFonts w:ascii="Times New Roman" w:eastAsia="MS Mincho" w:hAnsi="Times New Roman" w:cs="Times New Roman"/>
                <w:sz w:val="20"/>
                <w:szCs w:val="20"/>
                <w:lang w:eastAsia="cs-CZ"/>
              </w:rPr>
              <w:t>, PdF</w:t>
            </w:r>
            <w:r w:rsidRPr="00C21E13">
              <w:rPr>
                <w:rFonts w:ascii="Times New Roman" w:eastAsia="Times New Roman" w:hAnsi="Times New Roman" w:cs="Times New Roman"/>
                <w:sz w:val="20"/>
                <w:szCs w:val="20"/>
                <w:lang w:eastAsia="cs-CZ"/>
              </w:rPr>
              <w:t>. (Ph.D.)</w:t>
            </w: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Údaje o odborném působení od absolvování VŠ</w:t>
            </w:r>
          </w:p>
        </w:tc>
      </w:tr>
      <w:tr w:rsidR="00C21E13" w:rsidRPr="00C21E13" w:rsidTr="00EB2544">
        <w:trPr>
          <w:trHeight w:val="284"/>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UTB ve Zlíně, FHS, 11 let.</w:t>
            </w:r>
          </w:p>
        </w:tc>
      </w:tr>
      <w:tr w:rsidR="00C21E13" w:rsidRPr="00C21E13" w:rsidTr="00EB2544">
        <w:trPr>
          <w:trHeight w:val="250"/>
        </w:trPr>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Zkušenosti s vedením kvalifikačních a rigorózních prací</w:t>
            </w:r>
          </w:p>
        </w:tc>
      </w:tr>
      <w:tr w:rsidR="00C21E13" w:rsidRPr="00C21E13" w:rsidTr="00EB2544">
        <w:trPr>
          <w:trHeight w:val="337"/>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Počet vedených a obhájených bakalářských prací = 70. Počet vedených a obhájených diplomových prací = 50.</w:t>
            </w:r>
          </w:p>
        </w:tc>
      </w:tr>
      <w:tr w:rsidR="00C21E13" w:rsidRPr="00C21E13" w:rsidTr="00EB2544">
        <w:trPr>
          <w:cantSplit/>
        </w:trPr>
        <w:tc>
          <w:tcPr>
            <w:tcW w:w="3347" w:type="dxa"/>
            <w:gridSpan w:val="2"/>
            <w:tcBorders>
              <w:top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Ohlasy publikací</w:t>
            </w:r>
          </w:p>
        </w:tc>
      </w:tr>
      <w:tr w:rsidR="00C21E13" w:rsidRPr="00C21E13" w:rsidTr="00EB2544">
        <w:trPr>
          <w:cantSplit/>
        </w:trPr>
        <w:tc>
          <w:tcPr>
            <w:tcW w:w="334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WOS</w:t>
            </w:r>
          </w:p>
        </w:tc>
        <w:tc>
          <w:tcPr>
            <w:tcW w:w="693"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18"/>
                <w:szCs w:val="20"/>
                <w:lang w:eastAsia="cs-CZ"/>
              </w:rPr>
            </w:pPr>
            <w:r w:rsidRPr="00C21E13">
              <w:rPr>
                <w:rFonts w:ascii="Times New Roman" w:eastAsia="Times New Roman" w:hAnsi="Times New Roman" w:cs="Times New Roman"/>
                <w:b/>
                <w:sz w:val="18"/>
                <w:szCs w:val="20"/>
                <w:lang w:eastAsia="cs-CZ"/>
              </w:rPr>
              <w:t>Scopus</w:t>
            </w:r>
          </w:p>
        </w:tc>
        <w:tc>
          <w:tcPr>
            <w:tcW w:w="6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18"/>
                <w:szCs w:val="20"/>
                <w:lang w:eastAsia="cs-CZ"/>
              </w:rPr>
              <w:t>ostatní</w:t>
            </w:r>
          </w:p>
        </w:tc>
      </w:tr>
      <w:tr w:rsidR="00C21E13" w:rsidRPr="00C21E13" w:rsidTr="00EB2544">
        <w:trPr>
          <w:cantSplit/>
          <w:trHeight w:val="70"/>
        </w:trPr>
        <w:tc>
          <w:tcPr>
            <w:tcW w:w="3347"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10</w:t>
            </w:r>
          </w:p>
        </w:tc>
      </w:tr>
      <w:tr w:rsidR="00C21E13" w:rsidRPr="00C21E13" w:rsidTr="00EB2544">
        <w:trPr>
          <w:trHeight w:val="205"/>
        </w:trPr>
        <w:tc>
          <w:tcPr>
            <w:tcW w:w="334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C21E13" w:rsidRPr="00C21E13" w:rsidTr="00EB2544">
        <w:trPr>
          <w:trHeight w:val="2347"/>
        </w:trPr>
        <w:tc>
          <w:tcPr>
            <w:tcW w:w="9859" w:type="dxa"/>
            <w:gridSpan w:val="11"/>
          </w:tcPr>
          <w:p w:rsidR="0022255E" w:rsidRPr="00C21E13" w:rsidRDefault="0022255E" w:rsidP="0022255E">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Jandzíková, E. (2012). </w:t>
            </w:r>
            <w:r w:rsidRPr="00C21E13">
              <w:rPr>
                <w:rFonts w:ascii="Times New Roman" w:eastAsia="Times New Roman" w:hAnsi="Times New Roman" w:cs="Times New Roman"/>
                <w:i/>
                <w:sz w:val="20"/>
                <w:szCs w:val="20"/>
                <w:lang w:eastAsia="cs-CZ"/>
              </w:rPr>
              <w:t>Kvalita života osob pečujících o osoby s přiznaným příspěvkem na péči ve III. a IV. stupni závislosti</w:t>
            </w:r>
            <w:r>
              <w:rPr>
                <w:rFonts w:ascii="Times New Roman" w:eastAsia="Times New Roman" w:hAnsi="Times New Roman" w:cs="Times New Roman"/>
                <w:sz w:val="20"/>
                <w:szCs w:val="20"/>
                <w:lang w:eastAsia="cs-CZ"/>
              </w:rPr>
              <w:t xml:space="preserve">. Fórum sociální politiky, 2(6). </w:t>
            </w:r>
            <w:r w:rsidRPr="00C21E13">
              <w:rPr>
                <w:rFonts w:ascii="Times New Roman" w:eastAsia="Times New Roman" w:hAnsi="Times New Roman" w:cs="Times New Roman"/>
                <w:sz w:val="20"/>
                <w:szCs w:val="20"/>
                <w:lang w:eastAsia="cs-CZ"/>
              </w:rPr>
              <w:t>(spoluautorský podíl 80%)</w:t>
            </w:r>
          </w:p>
          <w:p w:rsidR="0022255E" w:rsidRPr="00C21E13" w:rsidRDefault="0022255E" w:rsidP="0022255E">
            <w:pPr>
              <w:spacing w:after="0" w:line="240" w:lineRule="auto"/>
              <w:jc w:val="both"/>
              <w:rPr>
                <w:rFonts w:ascii="Times New Roman" w:eastAsia="Times New Roman" w:hAnsi="Times New Roman" w:cs="Times New Roman"/>
                <w:sz w:val="20"/>
                <w:szCs w:val="20"/>
                <w:lang w:val="en-GB" w:eastAsia="cs-CZ"/>
              </w:rPr>
            </w:pPr>
            <w:r w:rsidRPr="00C21E13">
              <w:rPr>
                <w:rFonts w:ascii="Times New Roman" w:eastAsia="Times New Roman" w:hAnsi="Times New Roman" w:cs="Times New Roman"/>
                <w:sz w:val="20"/>
                <w:szCs w:val="20"/>
                <w:lang w:eastAsia="cs-CZ"/>
              </w:rPr>
              <w:t xml:space="preserve">Kroutilová Nováková, R., Minaříková, J., &amp; Oghomone, L. (2012). </w:t>
            </w:r>
            <w:r w:rsidRPr="00C21E13">
              <w:rPr>
                <w:rFonts w:ascii="Times New Roman" w:eastAsia="Times New Roman" w:hAnsi="Times New Roman" w:cs="Times New Roman"/>
                <w:i/>
                <w:sz w:val="20"/>
                <w:szCs w:val="20"/>
                <w:lang w:val="en-GB" w:eastAsia="cs-CZ"/>
              </w:rPr>
              <w:t xml:space="preserve">Knowledge of Population of the Pension System and providing for retirement in the Context of Pension Reform. </w:t>
            </w:r>
            <w:r w:rsidRPr="00C21E13">
              <w:rPr>
                <w:rFonts w:ascii="Times New Roman" w:eastAsia="Times New Roman" w:hAnsi="Times New Roman" w:cs="Times New Roman"/>
                <w:sz w:val="20"/>
                <w:szCs w:val="20"/>
                <w:lang w:val="en-GB" w:eastAsia="cs-CZ"/>
              </w:rPr>
              <w:t>Auspicia, 2, 73 – 79. (spoluautorský podíl 80%)</w:t>
            </w:r>
          </w:p>
          <w:p w:rsidR="0022255E" w:rsidRPr="00C21E13" w:rsidRDefault="0022255E" w:rsidP="0022255E">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Toncrová, H. (2015). </w:t>
            </w:r>
            <w:r w:rsidRPr="00C21E13">
              <w:rPr>
                <w:rFonts w:ascii="Times New Roman" w:eastAsia="Times New Roman" w:hAnsi="Times New Roman" w:cs="Times New Roman"/>
                <w:i/>
                <w:sz w:val="20"/>
                <w:szCs w:val="20"/>
                <w:lang w:eastAsia="cs-CZ"/>
              </w:rPr>
              <w:t>Participace mládeže aneb výchova demokratického občana v České republice.</w:t>
            </w:r>
            <w:r w:rsidRPr="00C21E13">
              <w:rPr>
                <w:rFonts w:ascii="Times New Roman" w:eastAsia="Times New Roman" w:hAnsi="Times New Roman" w:cs="Times New Roman"/>
                <w:sz w:val="20"/>
                <w:szCs w:val="20"/>
                <w:lang w:eastAsia="cs-CZ"/>
              </w:rPr>
              <w:t xml:space="preserve"> Paidagogos, 1, 46-56.. (spoluautorský podíl 95%)</w:t>
            </w:r>
          </w:p>
          <w:p w:rsidR="0022255E" w:rsidRPr="00C21E13" w:rsidRDefault="0022255E" w:rsidP="0022255E">
            <w:pPr>
              <w:spacing w:after="0" w:line="240" w:lineRule="auto"/>
              <w:jc w:val="both"/>
              <w:rPr>
                <w:rFonts w:ascii="Times New Roman" w:eastAsia="Times New Roman" w:hAnsi="Times New Roman" w:cs="Times New Roman"/>
                <w:bCs/>
                <w:i/>
                <w:iCs/>
                <w:color w:val="000000"/>
                <w:sz w:val="20"/>
                <w:szCs w:val="20"/>
                <w:bdr w:val="none" w:sz="0" w:space="0" w:color="auto" w:frame="1"/>
                <w:lang w:eastAsia="cs-CZ"/>
              </w:rPr>
            </w:pPr>
            <w:r w:rsidRPr="00C21E13">
              <w:rPr>
                <w:rFonts w:ascii="Times New Roman" w:eastAsia="Times New Roman" w:hAnsi="Times New Roman" w:cs="Times New Roman"/>
                <w:sz w:val="20"/>
                <w:szCs w:val="20"/>
                <w:lang w:eastAsia="cs-CZ"/>
              </w:rPr>
              <w:t xml:space="preserve">Vávrová, S., &amp; Kroutilová Nováková, R. (2015) </w:t>
            </w:r>
            <w:r w:rsidRPr="00C21E13">
              <w:rPr>
                <w:rFonts w:ascii="Times New Roman" w:eastAsia="Times New Roman" w:hAnsi="Times New Roman" w:cs="Times New Roman"/>
                <w:i/>
                <w:sz w:val="20"/>
                <w:szCs w:val="20"/>
                <w:lang w:eastAsia="cs-CZ"/>
              </w:rPr>
              <w:t xml:space="preserve">Transformace systému péče o ohrožené děti očima ředitelů dětských domovů. </w:t>
            </w:r>
            <w:r w:rsidRPr="00C21E13">
              <w:rPr>
                <w:rFonts w:ascii="Times New Roman" w:eastAsia="Times New Roman" w:hAnsi="Times New Roman" w:cs="Times New Roman"/>
                <w:sz w:val="20"/>
                <w:szCs w:val="20"/>
                <w:lang w:eastAsia="cs-CZ"/>
              </w:rPr>
              <w:t>Sociální pedagogika, 3(2), 25-37. (spoluautorský podíl 50%) (databáze</w:t>
            </w:r>
            <w:r w:rsidRPr="00C21E13">
              <w:rPr>
                <w:rFonts w:ascii="Times New Roman" w:eastAsia="Times New Roman" w:hAnsi="Times New Roman" w:cs="Times New Roman"/>
                <w:i/>
                <w:iCs/>
                <w:color w:val="000000"/>
                <w:sz w:val="20"/>
                <w:szCs w:val="20"/>
                <w:bdr w:val="none" w:sz="0" w:space="0" w:color="auto" w:frame="1"/>
                <w:lang w:eastAsia="cs-CZ"/>
              </w:rPr>
              <w:t xml:space="preserve"> ERIH plus).</w:t>
            </w:r>
          </w:p>
          <w:p w:rsidR="00C21E13" w:rsidRPr="00C21E13" w:rsidRDefault="0022255E" w:rsidP="0022255E">
            <w:pPr>
              <w:spacing w:after="0" w:line="240" w:lineRule="auto"/>
              <w:jc w:val="both"/>
              <w:rPr>
                <w:rFonts w:ascii="Times New Roman" w:eastAsia="Times New Roman" w:hAnsi="Times New Roman" w:cs="Times New Roman"/>
                <w:i/>
                <w:sz w:val="20"/>
                <w:szCs w:val="20"/>
                <w:lang w:eastAsia="cs-CZ"/>
              </w:rPr>
            </w:pPr>
            <w:r w:rsidRPr="00C21E13">
              <w:rPr>
                <w:rFonts w:ascii="Times New Roman" w:eastAsia="Times New Roman" w:hAnsi="Times New Roman" w:cs="Times New Roman"/>
                <w:i/>
                <w:iCs/>
                <w:color w:val="000000"/>
                <w:sz w:val="20"/>
                <w:szCs w:val="20"/>
                <w:bdr w:val="none" w:sz="0" w:space="0" w:color="auto" w:frame="1"/>
                <w:lang w:eastAsia="cs-CZ"/>
              </w:rPr>
              <w:t xml:space="preserve">Kroutilová Nováková, R. Vaculíková, </w:t>
            </w:r>
            <w:r w:rsidRPr="00C21E13">
              <w:rPr>
                <w:rFonts w:ascii="Times New Roman" w:eastAsia="Times New Roman" w:hAnsi="Times New Roman" w:cs="Times New Roman"/>
                <w:i/>
                <w:sz w:val="20"/>
                <w:szCs w:val="20"/>
                <w:lang w:eastAsia="cs-CZ"/>
              </w:rPr>
              <w:t xml:space="preserve">&amp; </w:t>
            </w:r>
            <w:r w:rsidRPr="00C21E13">
              <w:rPr>
                <w:rFonts w:ascii="Times New Roman" w:eastAsia="Times New Roman" w:hAnsi="Times New Roman" w:cs="Times New Roman"/>
                <w:i/>
                <w:iCs/>
                <w:color w:val="000000"/>
                <w:sz w:val="20"/>
                <w:szCs w:val="20"/>
                <w:bdr w:val="none" w:sz="0" w:space="0" w:color="auto" w:frame="1"/>
                <w:lang w:eastAsia="cs-CZ"/>
              </w:rPr>
              <w:t xml:space="preserve">J. Podaná, A. (2016). </w:t>
            </w:r>
            <w:r w:rsidRPr="00391A5D">
              <w:rPr>
                <w:rFonts w:ascii="Times New Roman" w:eastAsia="Times New Roman" w:hAnsi="Times New Roman" w:cs="Times New Roman"/>
                <w:i/>
                <w:sz w:val="20"/>
                <w:szCs w:val="20"/>
                <w:lang w:eastAsia="cs-CZ"/>
              </w:rPr>
              <w:t xml:space="preserve">Jak si žijí “samoživy”(?): spokojenost s bydlením pohledem samoživitelek. </w:t>
            </w:r>
            <w:r w:rsidRPr="00C21E13">
              <w:rPr>
                <w:rFonts w:ascii="Times New Roman" w:eastAsia="Times New Roman" w:hAnsi="Times New Roman" w:cs="Times New Roman"/>
                <w:i/>
                <w:sz w:val="20"/>
                <w:szCs w:val="20"/>
                <w:lang w:val="en-GB" w:eastAsia="cs-CZ"/>
              </w:rPr>
              <w:t xml:space="preserve">Sociální práce, </w:t>
            </w:r>
            <w:r w:rsidRPr="00C21E13">
              <w:rPr>
                <w:rFonts w:ascii="Times New Roman" w:eastAsia="Times New Roman" w:hAnsi="Times New Roman" w:cs="Times New Roman"/>
                <w:sz w:val="20"/>
                <w:szCs w:val="20"/>
                <w:lang w:val="en-GB" w:eastAsia="cs-CZ"/>
              </w:rPr>
              <w:t xml:space="preserve">3, s. 5 - 20. </w:t>
            </w:r>
            <w:r w:rsidRPr="00C21E13">
              <w:rPr>
                <w:rFonts w:ascii="Times New Roman" w:eastAsia="Times New Roman" w:hAnsi="Times New Roman" w:cs="Times New Roman"/>
                <w:sz w:val="20"/>
                <w:szCs w:val="20"/>
                <w:lang w:eastAsia="cs-CZ"/>
              </w:rPr>
              <w:t>(spoluautorský podíl 50%). (databáze ERIH plus)</w:t>
            </w:r>
          </w:p>
        </w:tc>
      </w:tr>
      <w:tr w:rsidR="00C21E13" w:rsidRPr="00C21E13" w:rsidTr="00EB2544">
        <w:trPr>
          <w:trHeight w:val="218"/>
        </w:trPr>
        <w:tc>
          <w:tcPr>
            <w:tcW w:w="9859" w:type="dxa"/>
            <w:gridSpan w:val="11"/>
            <w:shd w:val="clear" w:color="auto" w:fill="F7CAAC"/>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Působení v zahraničí</w:t>
            </w:r>
          </w:p>
        </w:tc>
      </w:tr>
      <w:tr w:rsidR="00C21E13" w:rsidRPr="00C21E13" w:rsidTr="00EB2544">
        <w:trPr>
          <w:trHeight w:val="328"/>
        </w:trPr>
        <w:tc>
          <w:tcPr>
            <w:tcW w:w="9859" w:type="dxa"/>
            <w:gridSpan w:val="11"/>
          </w:tcPr>
          <w:p w:rsidR="00C21E13" w:rsidRPr="00C21E13" w:rsidRDefault="00C21E13" w:rsidP="00C21E13">
            <w:pPr>
              <w:spacing w:after="0" w:line="240" w:lineRule="auto"/>
              <w:rPr>
                <w:rFonts w:ascii="Times New Roman" w:eastAsia="Times New Roman" w:hAnsi="Times New Roman" w:cs="Times New Roman"/>
                <w:sz w:val="20"/>
                <w:szCs w:val="20"/>
                <w:lang w:eastAsia="cs-CZ"/>
              </w:rPr>
            </w:pPr>
          </w:p>
        </w:tc>
      </w:tr>
      <w:tr w:rsidR="00C21E13" w:rsidRPr="00C21E13" w:rsidTr="00EB2544">
        <w:trPr>
          <w:cantSplit/>
          <w:trHeight w:val="470"/>
        </w:trPr>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Podpis </w:t>
            </w:r>
          </w:p>
        </w:tc>
        <w:tc>
          <w:tcPr>
            <w:tcW w:w="4536"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Radana Kroutilová Nováková v. r.</w:t>
            </w:r>
          </w:p>
        </w:tc>
        <w:tc>
          <w:tcPr>
            <w:tcW w:w="786"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datum</w:t>
            </w:r>
          </w:p>
        </w:tc>
        <w:tc>
          <w:tcPr>
            <w:tcW w:w="2019" w:type="dxa"/>
            <w:gridSpan w:val="3"/>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27. 11. 2017</w:t>
            </w:r>
          </w:p>
        </w:tc>
      </w:tr>
    </w:tbl>
    <w:p w:rsidR="00C21E13" w:rsidRDefault="00C21E13"/>
    <w:p w:rsidR="004A2C2C" w:rsidRDefault="004A2C2C">
      <w:r>
        <w:br w:type="page"/>
      </w: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4A2C2C" w:rsidRPr="004A2C2C" w:rsidTr="00EB2544">
        <w:tc>
          <w:tcPr>
            <w:tcW w:w="9859" w:type="dxa"/>
            <w:gridSpan w:val="11"/>
            <w:tcBorders>
              <w:bottom w:val="double" w:sz="4" w:space="0" w:color="auto"/>
            </w:tcBorders>
            <w:shd w:val="clear" w:color="auto" w:fill="BDD6EE"/>
          </w:tcPr>
          <w:p w:rsidR="004A2C2C" w:rsidRPr="004A2C2C" w:rsidRDefault="004A2C2C" w:rsidP="004A2C2C">
            <w:pPr>
              <w:spacing w:after="0" w:line="240" w:lineRule="auto"/>
              <w:jc w:val="both"/>
              <w:rPr>
                <w:rFonts w:ascii="Times New Roman" w:eastAsia="Times New Roman" w:hAnsi="Times New Roman" w:cs="Times New Roman"/>
                <w:b/>
                <w:sz w:val="28"/>
                <w:szCs w:val="20"/>
                <w:lang w:eastAsia="cs-CZ"/>
              </w:rPr>
            </w:pPr>
            <w:r w:rsidRPr="004A2C2C">
              <w:rPr>
                <w:rFonts w:ascii="Times New Roman" w:eastAsia="Times New Roman" w:hAnsi="Times New Roman" w:cs="Times New Roman"/>
                <w:b/>
                <w:sz w:val="28"/>
                <w:szCs w:val="20"/>
                <w:lang w:eastAsia="cs-CZ"/>
              </w:rPr>
              <w:lastRenderedPageBreak/>
              <w:t>C-I – Personální zabezpečení</w:t>
            </w:r>
          </w:p>
        </w:tc>
      </w:tr>
      <w:tr w:rsidR="004A2C2C" w:rsidRPr="004A2C2C" w:rsidTr="00EB2544">
        <w:tc>
          <w:tcPr>
            <w:tcW w:w="2518" w:type="dxa"/>
            <w:tcBorders>
              <w:top w:val="doub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Vysoká škola</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Tomáše Bati ve Zlíně</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Součást vysoké školy</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Fakulta humanitních studií</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Název studijního programu</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Sociální pedagogika</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Jméno a příjmení</w:t>
            </w:r>
          </w:p>
        </w:tc>
        <w:tc>
          <w:tcPr>
            <w:tcW w:w="4536" w:type="dxa"/>
            <w:gridSpan w:val="5"/>
          </w:tcPr>
          <w:p w:rsidR="004A2C2C" w:rsidRPr="004A2C2C" w:rsidRDefault="004A2C2C" w:rsidP="004A2C2C">
            <w:pPr>
              <w:spacing w:after="0" w:line="240" w:lineRule="auto"/>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Miroslav Krystoň</w:t>
            </w:r>
          </w:p>
        </w:tc>
        <w:tc>
          <w:tcPr>
            <w:tcW w:w="709"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Tituly</w:t>
            </w:r>
          </w:p>
        </w:tc>
        <w:tc>
          <w:tcPr>
            <w:tcW w:w="2096" w:type="dxa"/>
            <w:gridSpan w:val="4"/>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prof. PaedDr., CSc.</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Rok narození</w:t>
            </w:r>
          </w:p>
        </w:tc>
        <w:tc>
          <w:tcPr>
            <w:tcW w:w="82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1964</w:t>
            </w:r>
          </w:p>
        </w:tc>
        <w:tc>
          <w:tcPr>
            <w:tcW w:w="1721"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typ vztahu k VŠ</w:t>
            </w:r>
          </w:p>
        </w:tc>
        <w:tc>
          <w:tcPr>
            <w:tcW w:w="992"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 xml:space="preserve">pp </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4A2C2C" w:rsidRPr="004A2C2C" w:rsidTr="00EB2544">
        <w:tc>
          <w:tcPr>
            <w:tcW w:w="5068" w:type="dxa"/>
            <w:gridSpan w:val="3"/>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pp</w:t>
            </w:r>
          </w:p>
        </w:tc>
        <w:tc>
          <w:tcPr>
            <w:tcW w:w="994"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4A2C2C" w:rsidRPr="004A2C2C" w:rsidTr="00EB2544">
        <w:tc>
          <w:tcPr>
            <w:tcW w:w="6060" w:type="dxa"/>
            <w:gridSpan w:val="5"/>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rozsah</w:t>
            </w:r>
          </w:p>
        </w:tc>
      </w:tr>
      <w:tr w:rsidR="004A2C2C" w:rsidRPr="004A2C2C" w:rsidTr="00EB2544">
        <w:tc>
          <w:tcPr>
            <w:tcW w:w="6060" w:type="dxa"/>
            <w:gridSpan w:val="5"/>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 (SR)</w:t>
            </w:r>
          </w:p>
        </w:tc>
        <w:tc>
          <w:tcPr>
            <w:tcW w:w="1703"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pp </w:t>
            </w:r>
          </w:p>
        </w:tc>
        <w:tc>
          <w:tcPr>
            <w:tcW w:w="2096" w:type="dxa"/>
            <w:gridSpan w:val="4"/>
          </w:tcPr>
          <w:p w:rsidR="004A2C2C" w:rsidRPr="004A2C2C" w:rsidRDefault="0015108E" w:rsidP="0015108E">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40</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4A2C2C" w:rsidRPr="004A2C2C" w:rsidTr="00EB2544">
        <w:trPr>
          <w:trHeight w:val="177"/>
        </w:trPr>
        <w:tc>
          <w:tcPr>
            <w:tcW w:w="9859" w:type="dxa"/>
            <w:gridSpan w:val="11"/>
            <w:tcBorders>
              <w:top w:val="nil"/>
            </w:tcBorders>
          </w:tcPr>
          <w:p w:rsidR="004A2C2C" w:rsidRPr="004A2C2C" w:rsidRDefault="004650D7" w:rsidP="004A2C2C">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Moderní pedagogika</w:t>
            </w:r>
            <w:r w:rsidR="004A2C2C" w:rsidRPr="004A2C2C">
              <w:rPr>
                <w:rFonts w:ascii="Times New Roman" w:eastAsia="Times New Roman" w:hAnsi="Times New Roman" w:cs="Times New Roman"/>
                <w:sz w:val="20"/>
                <w:szCs w:val="18"/>
                <w:lang w:eastAsia="cs-CZ"/>
              </w:rPr>
              <w:t xml:space="preserve"> (garant</w:t>
            </w:r>
            <w:r>
              <w:rPr>
                <w:rFonts w:ascii="Times New Roman" w:eastAsia="Times New Roman" w:hAnsi="Times New Roman" w:cs="Times New Roman"/>
                <w:sz w:val="20"/>
                <w:szCs w:val="18"/>
                <w:lang w:eastAsia="cs-CZ"/>
              </w:rPr>
              <w:t>, přednášející)</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 xml:space="preserve">Údaje o vzdělání na VŠ </w:t>
            </w:r>
          </w:p>
        </w:tc>
      </w:tr>
      <w:tr w:rsidR="004A2C2C" w:rsidRPr="004A2C2C" w:rsidTr="00EB2544">
        <w:trPr>
          <w:trHeight w:val="307"/>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 – Slovenský jazyk, 1987, PdF v Bánské Bystřici. (Mgr.)</w:t>
            </w:r>
          </w:p>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Pedagogika, 1995, UMB, PdF. (CSc.)</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Údaje o odborném působení od absolvování VŠ</w:t>
            </w:r>
          </w:p>
        </w:tc>
      </w:tr>
      <w:tr w:rsidR="004A2C2C" w:rsidRPr="004A2C2C" w:rsidTr="00EB2544">
        <w:trPr>
          <w:trHeight w:val="284"/>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asistent, 8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odborný asistent, 10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Bánské Bystřici, docent, 3 roky.</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andragogiky PF UMB v Bánské Bystřici, docent, 6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PF UMB v Bánské Bystřici, profesor, 4 roky.</w:t>
            </w:r>
          </w:p>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 xml:space="preserve">UTB ve Zlíně, FHS, 3 roky. </w:t>
            </w:r>
          </w:p>
        </w:tc>
      </w:tr>
      <w:tr w:rsidR="004A2C2C" w:rsidRPr="004A2C2C" w:rsidTr="00EB2544">
        <w:trPr>
          <w:trHeight w:val="250"/>
        </w:trPr>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Zkušenosti s vedením kvalifikačních a rigorózních prací</w:t>
            </w:r>
          </w:p>
        </w:tc>
      </w:tr>
      <w:tr w:rsidR="004A2C2C" w:rsidRPr="004A2C2C" w:rsidTr="00EB2544">
        <w:trPr>
          <w:trHeight w:val="337"/>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4A2C2C" w:rsidRPr="004A2C2C" w:rsidTr="00EB2544">
        <w:trPr>
          <w:cantSplit/>
        </w:trPr>
        <w:tc>
          <w:tcPr>
            <w:tcW w:w="3347" w:type="dxa"/>
            <w:gridSpan w:val="2"/>
            <w:tcBorders>
              <w:top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 xml:space="preserve">Obor habilitačního řízení </w:t>
            </w:r>
          </w:p>
        </w:tc>
        <w:tc>
          <w:tcPr>
            <w:tcW w:w="2245" w:type="dxa"/>
            <w:gridSpan w:val="2"/>
            <w:tcBorders>
              <w:top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Rok udělení hodnosti</w:t>
            </w:r>
          </w:p>
        </w:tc>
        <w:tc>
          <w:tcPr>
            <w:tcW w:w="2248" w:type="dxa"/>
            <w:gridSpan w:val="4"/>
            <w:tcBorders>
              <w:top w:val="single" w:sz="12" w:space="0" w:color="auto"/>
              <w:righ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Řízení konáno na VŠ</w:t>
            </w:r>
          </w:p>
        </w:tc>
        <w:tc>
          <w:tcPr>
            <w:tcW w:w="2019" w:type="dxa"/>
            <w:gridSpan w:val="3"/>
            <w:tcBorders>
              <w:top w:val="single" w:sz="12" w:space="0" w:color="auto"/>
              <w:lef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Ohlasy publikací</w:t>
            </w:r>
          </w:p>
        </w:tc>
      </w:tr>
      <w:tr w:rsidR="004A2C2C" w:rsidRPr="004A2C2C" w:rsidTr="00EB2544">
        <w:trPr>
          <w:cantSplit/>
        </w:trPr>
        <w:tc>
          <w:tcPr>
            <w:tcW w:w="334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Pedagogika</w:t>
            </w:r>
          </w:p>
        </w:tc>
        <w:tc>
          <w:tcPr>
            <w:tcW w:w="2245"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Mateja Bela v Banskej Bystrici</w:t>
            </w:r>
          </w:p>
        </w:tc>
        <w:tc>
          <w:tcPr>
            <w:tcW w:w="632" w:type="dxa"/>
            <w:tcBorders>
              <w:lef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WOS</w:t>
            </w:r>
          </w:p>
        </w:tc>
        <w:tc>
          <w:tcPr>
            <w:tcW w:w="670" w:type="dxa"/>
            <w:shd w:val="clear" w:color="auto" w:fill="F7CAAC"/>
          </w:tcPr>
          <w:p w:rsidR="004A2C2C" w:rsidRPr="00ED07DC" w:rsidRDefault="004A2C2C" w:rsidP="004A2C2C">
            <w:pPr>
              <w:spacing w:after="0" w:line="240" w:lineRule="auto"/>
              <w:jc w:val="both"/>
              <w:rPr>
                <w:rFonts w:ascii="Times New Roman" w:eastAsia="Times New Roman" w:hAnsi="Times New Roman" w:cs="Times New Roman"/>
                <w:sz w:val="17"/>
                <w:szCs w:val="17"/>
                <w:lang w:eastAsia="cs-CZ"/>
              </w:rPr>
            </w:pPr>
            <w:r w:rsidRPr="00ED07DC">
              <w:rPr>
                <w:rFonts w:ascii="Times New Roman" w:eastAsia="Times New Roman" w:hAnsi="Times New Roman" w:cs="Times New Roman"/>
                <w:b/>
                <w:sz w:val="17"/>
                <w:szCs w:val="17"/>
                <w:lang w:eastAsia="cs-CZ"/>
              </w:rPr>
              <w:t>Scopus</w:t>
            </w:r>
          </w:p>
        </w:tc>
        <w:tc>
          <w:tcPr>
            <w:tcW w:w="717" w:type="dxa"/>
            <w:shd w:val="clear" w:color="auto" w:fill="F7CAAC"/>
          </w:tcPr>
          <w:p w:rsidR="004A2C2C" w:rsidRPr="00ED07DC" w:rsidRDefault="004A2C2C" w:rsidP="004A2C2C">
            <w:pPr>
              <w:spacing w:after="0" w:line="240" w:lineRule="auto"/>
              <w:jc w:val="both"/>
              <w:rPr>
                <w:rFonts w:ascii="Times New Roman" w:eastAsia="Times New Roman" w:hAnsi="Times New Roman" w:cs="Times New Roman"/>
                <w:sz w:val="18"/>
                <w:szCs w:val="20"/>
                <w:lang w:eastAsia="cs-CZ"/>
              </w:rPr>
            </w:pPr>
            <w:r w:rsidRPr="00ED07DC">
              <w:rPr>
                <w:rFonts w:ascii="Times New Roman" w:eastAsia="Times New Roman" w:hAnsi="Times New Roman" w:cs="Times New Roman"/>
                <w:b/>
                <w:sz w:val="18"/>
                <w:szCs w:val="20"/>
                <w:lang w:eastAsia="cs-CZ"/>
              </w:rPr>
              <w:t>ostatní</w:t>
            </w:r>
          </w:p>
        </w:tc>
      </w:tr>
      <w:tr w:rsidR="004A2C2C" w:rsidRPr="004A2C2C" w:rsidTr="00EB2544">
        <w:trPr>
          <w:cantSplit/>
          <w:trHeight w:val="70"/>
        </w:trPr>
        <w:tc>
          <w:tcPr>
            <w:tcW w:w="3347"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670" w:type="dxa"/>
            <w:vMerge w:val="restart"/>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717" w:type="dxa"/>
            <w:vMerge w:val="restart"/>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&lt;</w:t>
            </w:r>
            <w:r w:rsidRPr="004A2C2C">
              <w:rPr>
                <w:rFonts w:ascii="Times New Roman" w:eastAsia="Times New Roman" w:hAnsi="Times New Roman" w:cs="Times New Roman"/>
                <w:sz w:val="20"/>
                <w:szCs w:val="20"/>
                <w:lang w:eastAsia="cs-CZ"/>
              </w:rPr>
              <w:t>140 v SR</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&lt;70 v zahraničí</w:t>
            </w:r>
          </w:p>
        </w:tc>
      </w:tr>
      <w:tr w:rsidR="004A2C2C" w:rsidRPr="004A2C2C" w:rsidTr="00EB2544">
        <w:trPr>
          <w:trHeight w:val="205"/>
        </w:trPr>
        <w:tc>
          <w:tcPr>
            <w:tcW w:w="334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w:t>
            </w:r>
          </w:p>
        </w:tc>
        <w:tc>
          <w:tcPr>
            <w:tcW w:w="2245"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2013</w:t>
            </w:r>
          </w:p>
        </w:tc>
        <w:tc>
          <w:tcPr>
            <w:tcW w:w="2248" w:type="dxa"/>
            <w:gridSpan w:val="4"/>
            <w:tcBorders>
              <w:righ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w:t>
            </w:r>
          </w:p>
        </w:tc>
        <w:tc>
          <w:tcPr>
            <w:tcW w:w="632" w:type="dxa"/>
            <w:vMerge/>
            <w:tcBorders>
              <w:left w:val="single" w:sz="12" w:space="0" w:color="auto"/>
            </w:tcBorders>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c>
          <w:tcPr>
            <w:tcW w:w="670" w:type="dxa"/>
            <w:vMerge/>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c>
          <w:tcPr>
            <w:tcW w:w="717" w:type="dxa"/>
            <w:vMerge/>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 xml:space="preserve">Přehled o nejvýznamnější publikační a další tvůrčí činnosti nebo další profesní činnosti u odborníků z praxe vztahující se k zabezpečovaným předmětům </w:t>
            </w:r>
          </w:p>
        </w:tc>
      </w:tr>
      <w:tr w:rsidR="004A2C2C" w:rsidRPr="004A2C2C" w:rsidTr="00EB2544">
        <w:trPr>
          <w:trHeight w:val="2138"/>
        </w:trPr>
        <w:tc>
          <w:tcPr>
            <w:tcW w:w="9859" w:type="dxa"/>
            <w:gridSpan w:val="11"/>
          </w:tcPr>
          <w:p w:rsidR="004A2C2C" w:rsidRPr="004A2C2C" w:rsidRDefault="004A2C2C" w:rsidP="004A2C2C">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(2012) Motivácia v edukácii seniorov. In </w:t>
            </w:r>
            <w:r w:rsidRPr="004A2C2C">
              <w:rPr>
                <w:rFonts w:ascii="Times New Roman" w:eastAsia="Times New Roman" w:hAnsi="Times New Roman" w:cs="Times New Roman"/>
                <w:i/>
                <w:sz w:val="20"/>
                <w:szCs w:val="16"/>
                <w:lang w:eastAsia="cs-CZ"/>
              </w:rPr>
              <w:t>Lifelong Learning : celoživotní vzdělávání</w:t>
            </w:r>
            <w:r w:rsidRPr="004A2C2C">
              <w:rPr>
                <w:rFonts w:ascii="Times New Roman" w:eastAsia="Times New Roman" w:hAnsi="Times New Roman" w:cs="Times New Roman"/>
                <w:sz w:val="20"/>
                <w:szCs w:val="16"/>
                <w:lang w:eastAsia="cs-CZ"/>
              </w:rPr>
              <w:t>. Brno: Institut of Lifelong Learning, Mendel University, s. 64-73.</w:t>
            </w:r>
            <w:r w:rsidRPr="004A2C2C">
              <w:rPr>
                <w:rFonts w:ascii="Times New Roman" w:eastAsia="Times New Roman" w:hAnsi="Times New Roman" w:cs="Times New Roman"/>
                <w:sz w:val="20"/>
                <w:szCs w:val="16"/>
                <w:lang w:val="sk-SK" w:eastAsia="cs-CZ"/>
              </w:rPr>
              <w:t xml:space="preserve"> </w:t>
            </w:r>
          </w:p>
          <w:p w:rsidR="004A2C2C" w:rsidRPr="004A2C2C" w:rsidRDefault="004A2C2C" w:rsidP="004A2C2C">
            <w:pPr>
              <w:spacing w:after="0" w:line="240" w:lineRule="auto"/>
              <w:rPr>
                <w:rFonts w:ascii="Times New Roman" w:eastAsia="Times New Roman" w:hAnsi="Times New Roman" w:cs="Times New Roman"/>
                <w:sz w:val="20"/>
                <w:szCs w:val="16"/>
                <w:lang w:val="sk-SK" w:eastAsia="cs-CZ"/>
              </w:rPr>
            </w:pPr>
            <w:r w:rsidRPr="004A2C2C">
              <w:rPr>
                <w:rFonts w:ascii="Times New Roman" w:eastAsia="Times New Roman" w:hAnsi="Times New Roman" w:cs="Times New Roman"/>
                <w:sz w:val="20"/>
                <w:szCs w:val="16"/>
                <w:lang w:val="sk-SK" w:eastAsia="cs-CZ"/>
              </w:rPr>
              <w:t xml:space="preserve">Krystoň, M. (2013) System of education of older adults in Slovakia In </w:t>
            </w:r>
            <w:r w:rsidRPr="004A2C2C">
              <w:rPr>
                <w:rFonts w:ascii="Times New Roman" w:eastAsia="Times New Roman" w:hAnsi="Times New Roman" w:cs="Times New Roman"/>
                <w:i/>
                <w:sz w:val="20"/>
                <w:szCs w:val="16"/>
                <w:lang w:val="sk-SK" w:eastAsia="cs-CZ"/>
              </w:rPr>
              <w:t xml:space="preserve">Analysis and comparison of forms and methods for the education of older adults in the V4 countries. </w:t>
            </w:r>
            <w:r w:rsidRPr="004A2C2C">
              <w:rPr>
                <w:rFonts w:ascii="Times New Roman" w:eastAsia="Times New Roman" w:hAnsi="Times New Roman" w:cs="Times New Roman"/>
                <w:sz w:val="20"/>
                <w:szCs w:val="16"/>
                <w:lang w:val="sk-SK" w:eastAsia="cs-CZ"/>
              </w:rPr>
              <w:t xml:space="preserve">Praha: FF UK v Praze. </w:t>
            </w:r>
            <w:r w:rsidRPr="004A2C2C">
              <w:rPr>
                <w:rFonts w:ascii="Times New Roman" w:eastAsia="Times New Roman" w:hAnsi="Times New Roman" w:cs="Times New Roman"/>
                <w:sz w:val="20"/>
                <w:szCs w:val="16"/>
                <w:lang w:val="sk-SK" w:eastAsia="cs-CZ"/>
              </w:rPr>
              <w:br/>
              <w:t xml:space="preserve">Krystoň, M. (2014) </w:t>
            </w:r>
            <w:r w:rsidRPr="004A2C2C">
              <w:rPr>
                <w:rFonts w:ascii="Times New Roman" w:eastAsia="Times New Roman" w:hAnsi="Times New Roman" w:cs="Times New Roman"/>
                <w:i/>
                <w:sz w:val="20"/>
                <w:szCs w:val="16"/>
                <w:lang w:val="sk-SK" w:eastAsia="cs-CZ"/>
              </w:rPr>
              <w:t>Andragogické aspekty ďalšieho vzdelávania krajanských učiteľov so zameraním na analýzu ich vzdelávacích potrieb.</w:t>
            </w:r>
            <w:r w:rsidRPr="004A2C2C">
              <w:rPr>
                <w:rFonts w:ascii="Times New Roman" w:eastAsia="Times New Roman" w:hAnsi="Times New Roman" w:cs="Times New Roman"/>
                <w:sz w:val="20"/>
                <w:szCs w:val="16"/>
                <w:lang w:val="sk-SK" w:eastAsia="cs-CZ"/>
              </w:rPr>
              <w:t xml:space="preserve"> In Educational needs of teachers and students from the Slovak minority schools abroad (ed.) Soňa Kariková. Vydavateľstvo Ivan Krasko.  </w:t>
            </w:r>
          </w:p>
          <w:p w:rsidR="004A2C2C" w:rsidRPr="004A2C2C" w:rsidRDefault="004A2C2C" w:rsidP="004A2C2C">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(2015). Vzdelávatelia seniorov v kontexte geragogickej teorie. In Krystoň, M. &amp;Prusáková, V. </w:t>
            </w:r>
            <w:r w:rsidRPr="004A2C2C">
              <w:rPr>
                <w:rFonts w:ascii="Times New Roman" w:eastAsia="Times New Roman" w:hAnsi="Times New Roman" w:cs="Times New Roman"/>
                <w:i/>
                <w:sz w:val="20"/>
                <w:szCs w:val="16"/>
                <w:lang w:eastAsia="cs-CZ"/>
              </w:rPr>
              <w:t>Andragogický rozvoj lektora</w:t>
            </w:r>
            <w:r w:rsidRPr="004A2C2C">
              <w:rPr>
                <w:rFonts w:ascii="Times New Roman" w:eastAsia="Times New Roman" w:hAnsi="Times New Roman" w:cs="Times New Roman"/>
                <w:sz w:val="20"/>
                <w:szCs w:val="16"/>
                <w:lang w:eastAsia="cs-CZ"/>
              </w:rPr>
              <w:t>. Banská Bystrica: Vydavateľstvo Univerzity Mateja Bela – Belianum, s. 149 – 172.</w:t>
            </w:r>
          </w:p>
          <w:p w:rsidR="004A2C2C" w:rsidRPr="004A2C2C" w:rsidRDefault="004A2C2C" w:rsidP="004A2C2C">
            <w:pPr>
              <w:spacing w:after="0" w:line="240" w:lineRule="auto"/>
              <w:rPr>
                <w:rFonts w:ascii="Times New Roman" w:eastAsia="Times New Roman" w:hAnsi="Times New Roman" w:cs="Times New Roman"/>
                <w:sz w:val="16"/>
                <w:szCs w:val="16"/>
                <w:lang w:eastAsia="cs-CZ"/>
              </w:rPr>
            </w:pPr>
            <w:r w:rsidRPr="004A2C2C">
              <w:rPr>
                <w:rFonts w:ascii="Times New Roman" w:eastAsia="Times New Roman" w:hAnsi="Times New Roman" w:cs="Times New Roman"/>
                <w:sz w:val="20"/>
                <w:szCs w:val="16"/>
                <w:lang w:eastAsia="cs-CZ"/>
              </w:rPr>
              <w:t>Krystoň M. (Ed.). (2015). Vzdelávanie dospelých a ich andragogické pôsobenie. Banská Bystrica: Univerzita Mateja Bela.</w:t>
            </w:r>
          </w:p>
        </w:tc>
      </w:tr>
      <w:tr w:rsidR="004A2C2C" w:rsidRPr="004A2C2C" w:rsidTr="00EB2544">
        <w:trPr>
          <w:trHeight w:val="218"/>
        </w:trPr>
        <w:tc>
          <w:tcPr>
            <w:tcW w:w="9859" w:type="dxa"/>
            <w:gridSpan w:val="11"/>
            <w:shd w:val="clear" w:color="auto" w:fill="F7CAAC"/>
          </w:tcPr>
          <w:p w:rsidR="004A2C2C" w:rsidRPr="004A2C2C" w:rsidRDefault="004A2C2C" w:rsidP="004A2C2C">
            <w:pPr>
              <w:spacing w:after="0" w:line="240" w:lineRule="auto"/>
              <w:rPr>
                <w:rFonts w:ascii="Times New Roman" w:eastAsia="Times New Roman" w:hAnsi="Times New Roman" w:cs="Times New Roman"/>
                <w:b/>
                <w:sz w:val="20"/>
                <w:szCs w:val="19"/>
                <w:lang w:eastAsia="cs-CZ"/>
              </w:rPr>
            </w:pPr>
            <w:r w:rsidRPr="004A2C2C">
              <w:rPr>
                <w:rFonts w:ascii="Times New Roman" w:eastAsia="Times New Roman" w:hAnsi="Times New Roman" w:cs="Times New Roman"/>
                <w:b/>
                <w:sz w:val="20"/>
                <w:szCs w:val="19"/>
                <w:lang w:eastAsia="cs-CZ"/>
              </w:rPr>
              <w:t>Působení v zahraničí</w:t>
            </w:r>
          </w:p>
        </w:tc>
      </w:tr>
      <w:tr w:rsidR="004A2C2C" w:rsidRPr="004A2C2C" w:rsidTr="00EB2544">
        <w:trPr>
          <w:trHeight w:val="328"/>
        </w:trPr>
        <w:tc>
          <w:tcPr>
            <w:tcW w:w="9859" w:type="dxa"/>
            <w:gridSpan w:val="11"/>
          </w:tcPr>
          <w:p w:rsidR="004A2C2C" w:rsidRPr="004A2C2C" w:rsidRDefault="004A2C2C" w:rsidP="004A2C2C">
            <w:pPr>
              <w:spacing w:after="0" w:line="240" w:lineRule="auto"/>
              <w:rPr>
                <w:rFonts w:ascii="Times New Roman" w:eastAsia="Times New Roman" w:hAnsi="Times New Roman" w:cs="Times New Roman"/>
                <w:sz w:val="20"/>
                <w:szCs w:val="19"/>
                <w:lang w:eastAsia="cs-CZ"/>
              </w:rPr>
            </w:pPr>
          </w:p>
        </w:tc>
      </w:tr>
      <w:tr w:rsidR="004A2C2C" w:rsidRPr="004A2C2C" w:rsidTr="00EB2544">
        <w:trPr>
          <w:cantSplit/>
          <w:trHeight w:val="470"/>
        </w:trPr>
        <w:tc>
          <w:tcPr>
            <w:tcW w:w="2518" w:type="dxa"/>
            <w:tcBorders>
              <w:bottom w:val="sing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18"/>
                <w:lang w:eastAsia="cs-CZ"/>
              </w:rPr>
            </w:pPr>
            <w:r w:rsidRPr="004A2C2C">
              <w:rPr>
                <w:rFonts w:ascii="Times New Roman" w:eastAsia="Times New Roman" w:hAnsi="Times New Roman" w:cs="Times New Roman"/>
                <w:b/>
                <w:sz w:val="20"/>
                <w:szCs w:val="18"/>
                <w:lang w:eastAsia="cs-CZ"/>
              </w:rPr>
              <w:t xml:space="preserve">Podpis </w:t>
            </w:r>
          </w:p>
        </w:tc>
        <w:tc>
          <w:tcPr>
            <w:tcW w:w="4536" w:type="dxa"/>
            <w:gridSpan w:val="5"/>
            <w:tcBorders>
              <w:bottom w:val="single" w:sz="4"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Miroslav Krystoň v. r.</w:t>
            </w:r>
          </w:p>
        </w:tc>
        <w:tc>
          <w:tcPr>
            <w:tcW w:w="786" w:type="dxa"/>
            <w:gridSpan w:val="2"/>
            <w:tcBorders>
              <w:bottom w:val="sing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b/>
                <w:sz w:val="20"/>
                <w:szCs w:val="18"/>
                <w:lang w:eastAsia="cs-CZ"/>
              </w:rPr>
              <w:t>datum</w:t>
            </w:r>
          </w:p>
        </w:tc>
        <w:tc>
          <w:tcPr>
            <w:tcW w:w="2019" w:type="dxa"/>
            <w:gridSpan w:val="3"/>
            <w:tcBorders>
              <w:bottom w:val="single" w:sz="4"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27. 11. 2017</w:t>
            </w:r>
          </w:p>
        </w:tc>
      </w:tr>
    </w:tbl>
    <w:p w:rsidR="004A2C2C" w:rsidRDefault="004A2C2C"/>
    <w:p w:rsidR="00E570CF" w:rsidRDefault="00E570CF">
      <w:r>
        <w:br w:type="page"/>
      </w:r>
    </w:p>
    <w:tbl>
      <w:tblPr>
        <w:tblpPr w:leftFromText="141" w:rightFromText="141" w:vertAnchor="page" w:horzAnchor="margin" w:tblpY="175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570CF" w:rsidRPr="00E570CF" w:rsidTr="00EB2544">
        <w:tc>
          <w:tcPr>
            <w:tcW w:w="9859" w:type="dxa"/>
            <w:gridSpan w:val="11"/>
            <w:tcBorders>
              <w:bottom w:val="double" w:sz="4" w:space="0" w:color="auto"/>
            </w:tcBorders>
            <w:shd w:val="clear" w:color="auto" w:fill="BDD6EE"/>
          </w:tcPr>
          <w:p w:rsidR="00E570CF" w:rsidRPr="00E570CF" w:rsidRDefault="00E570CF" w:rsidP="00E570CF">
            <w:pPr>
              <w:spacing w:after="0" w:line="240" w:lineRule="auto"/>
              <w:jc w:val="both"/>
              <w:rPr>
                <w:rFonts w:ascii="Times New Roman" w:eastAsia="Times New Roman" w:hAnsi="Times New Roman" w:cs="Times New Roman"/>
                <w:b/>
                <w:sz w:val="28"/>
                <w:szCs w:val="20"/>
                <w:lang w:eastAsia="cs-CZ"/>
              </w:rPr>
            </w:pPr>
            <w:r w:rsidRPr="00E570CF">
              <w:rPr>
                <w:rFonts w:ascii="Times New Roman" w:eastAsia="Times New Roman" w:hAnsi="Times New Roman" w:cs="Times New Roman"/>
                <w:b/>
                <w:sz w:val="28"/>
                <w:szCs w:val="20"/>
                <w:lang w:eastAsia="cs-CZ"/>
              </w:rPr>
              <w:lastRenderedPageBreak/>
              <w:t>C-I – Personální zabezpečení</w:t>
            </w:r>
          </w:p>
        </w:tc>
      </w:tr>
      <w:tr w:rsidR="00E570CF" w:rsidRPr="00E570CF" w:rsidTr="00EB2544">
        <w:tc>
          <w:tcPr>
            <w:tcW w:w="2518" w:type="dxa"/>
            <w:tcBorders>
              <w:top w:val="double" w:sz="4"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Vysoká škola</w:t>
            </w:r>
          </w:p>
        </w:tc>
        <w:tc>
          <w:tcPr>
            <w:tcW w:w="7341" w:type="dxa"/>
            <w:gridSpan w:val="10"/>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Univerzita Tomáše Bati ve Zlíně</w:t>
            </w:r>
          </w:p>
        </w:tc>
      </w:tr>
      <w:tr w:rsidR="00E570CF" w:rsidRPr="00E570CF" w:rsidTr="00EB2544">
        <w:tc>
          <w:tcPr>
            <w:tcW w:w="2518"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Součást vysoké školy</w:t>
            </w:r>
          </w:p>
        </w:tc>
        <w:tc>
          <w:tcPr>
            <w:tcW w:w="7341" w:type="dxa"/>
            <w:gridSpan w:val="10"/>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Fakulta humanitních studií</w:t>
            </w:r>
          </w:p>
        </w:tc>
      </w:tr>
      <w:tr w:rsidR="00E570CF" w:rsidRPr="00E570CF" w:rsidTr="00EB2544">
        <w:tc>
          <w:tcPr>
            <w:tcW w:w="2518"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Název studijního programu</w:t>
            </w:r>
          </w:p>
        </w:tc>
        <w:tc>
          <w:tcPr>
            <w:tcW w:w="7341" w:type="dxa"/>
            <w:gridSpan w:val="10"/>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Sociální pedagogika</w:t>
            </w:r>
          </w:p>
        </w:tc>
      </w:tr>
      <w:tr w:rsidR="00E570CF" w:rsidRPr="00E570CF" w:rsidTr="00EB2544">
        <w:tc>
          <w:tcPr>
            <w:tcW w:w="2518"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Jméno a příjmení</w:t>
            </w:r>
          </w:p>
        </w:tc>
        <w:tc>
          <w:tcPr>
            <w:tcW w:w="4536" w:type="dxa"/>
            <w:gridSpan w:val="5"/>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Petr Novák</w:t>
            </w:r>
          </w:p>
        </w:tc>
        <w:tc>
          <w:tcPr>
            <w:tcW w:w="709"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Tituly</w:t>
            </w:r>
          </w:p>
        </w:tc>
        <w:tc>
          <w:tcPr>
            <w:tcW w:w="2096" w:type="dxa"/>
            <w:gridSpan w:val="4"/>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Ing., PhD.</w:t>
            </w:r>
          </w:p>
        </w:tc>
      </w:tr>
      <w:tr w:rsidR="00E570CF" w:rsidRPr="00E570CF" w:rsidTr="00EB2544">
        <w:tc>
          <w:tcPr>
            <w:tcW w:w="2518"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Rok narození</w:t>
            </w:r>
          </w:p>
        </w:tc>
        <w:tc>
          <w:tcPr>
            <w:tcW w:w="829" w:type="dxa"/>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1979</w:t>
            </w:r>
          </w:p>
        </w:tc>
        <w:tc>
          <w:tcPr>
            <w:tcW w:w="1721"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k VŠ</w:t>
            </w:r>
          </w:p>
        </w:tc>
        <w:tc>
          <w:tcPr>
            <w:tcW w:w="992"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994"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40</w:t>
            </w:r>
          </w:p>
        </w:tc>
        <w:tc>
          <w:tcPr>
            <w:tcW w:w="709"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N</w:t>
            </w:r>
          </w:p>
        </w:tc>
      </w:tr>
      <w:tr w:rsidR="00E570CF" w:rsidRPr="00E570CF" w:rsidTr="00EB2544">
        <w:tc>
          <w:tcPr>
            <w:tcW w:w="5068" w:type="dxa"/>
            <w:gridSpan w:val="3"/>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994"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709"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r>
      <w:tr w:rsidR="00E570CF" w:rsidRPr="00E570CF" w:rsidTr="00EB2544">
        <w:tc>
          <w:tcPr>
            <w:tcW w:w="6060" w:type="dxa"/>
            <w:gridSpan w:val="5"/>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r>
      <w:tr w:rsidR="00E570CF" w:rsidRPr="00E570CF" w:rsidTr="00EB2544">
        <w:tc>
          <w:tcPr>
            <w:tcW w:w="6060" w:type="dxa"/>
            <w:gridSpan w:val="5"/>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Moravská vysoká škola Olomouc</w:t>
            </w:r>
          </w:p>
        </w:tc>
        <w:tc>
          <w:tcPr>
            <w:tcW w:w="1703"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2096" w:type="dxa"/>
            <w:gridSpan w:val="4"/>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20</w:t>
            </w:r>
          </w:p>
        </w:tc>
      </w:tr>
      <w:tr w:rsidR="00E570CF" w:rsidRPr="00E570CF" w:rsidTr="00EB2544">
        <w:tc>
          <w:tcPr>
            <w:tcW w:w="6060" w:type="dxa"/>
            <w:gridSpan w:val="5"/>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r>
      <w:tr w:rsidR="00E570CF" w:rsidRPr="00E570CF" w:rsidTr="00EB2544">
        <w:tc>
          <w:tcPr>
            <w:tcW w:w="6060" w:type="dxa"/>
            <w:gridSpan w:val="5"/>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r>
      <w:tr w:rsidR="00E570CF" w:rsidRPr="00E570CF" w:rsidTr="00EB2544">
        <w:tc>
          <w:tcPr>
            <w:tcW w:w="9859" w:type="dxa"/>
            <w:gridSpan w:val="11"/>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570CF" w:rsidRPr="00E570CF" w:rsidTr="00EB2544">
        <w:trPr>
          <w:trHeight w:val="279"/>
        </w:trPr>
        <w:tc>
          <w:tcPr>
            <w:tcW w:w="9859" w:type="dxa"/>
            <w:gridSpan w:val="11"/>
            <w:tcBorders>
              <w:top w:val="nil"/>
            </w:tcBorders>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E570CF">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garant, </w:t>
            </w:r>
            <w:r w:rsidRPr="00E570CF">
              <w:rPr>
                <w:rFonts w:ascii="Times New Roman" w:eastAsia="Times New Roman" w:hAnsi="Times New Roman" w:cs="Times New Roman"/>
                <w:sz w:val="20"/>
                <w:szCs w:val="20"/>
                <w:lang w:eastAsia="cs-CZ"/>
              </w:rPr>
              <w:t>přednášející).</w:t>
            </w:r>
          </w:p>
        </w:tc>
      </w:tr>
      <w:tr w:rsidR="00E570CF" w:rsidRPr="00E570CF" w:rsidTr="00EB2544">
        <w:tc>
          <w:tcPr>
            <w:tcW w:w="9859" w:type="dxa"/>
            <w:gridSpan w:val="11"/>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Údaje o vzdělání na VŠ </w:t>
            </w:r>
          </w:p>
        </w:tc>
      </w:tr>
      <w:tr w:rsidR="00E570CF" w:rsidRPr="00E570CF" w:rsidTr="00EB2544">
        <w:trPr>
          <w:trHeight w:val="307"/>
        </w:trPr>
        <w:tc>
          <w:tcPr>
            <w:tcW w:w="9859" w:type="dxa"/>
            <w:gridSpan w:val="11"/>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Management a ekonomika, 2009, UTB ve Zlíně, FAME. (Ph.D.)</w:t>
            </w:r>
          </w:p>
        </w:tc>
      </w:tr>
      <w:tr w:rsidR="00E570CF" w:rsidRPr="00E570CF" w:rsidTr="00EB2544">
        <w:tc>
          <w:tcPr>
            <w:tcW w:w="9859" w:type="dxa"/>
            <w:gridSpan w:val="11"/>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Údaje o odborném působení od absolvování VŠ</w:t>
            </w:r>
          </w:p>
        </w:tc>
      </w:tr>
      <w:tr w:rsidR="00E570CF" w:rsidRPr="00E570CF" w:rsidTr="00EB2544">
        <w:trPr>
          <w:trHeight w:val="284"/>
        </w:trPr>
        <w:tc>
          <w:tcPr>
            <w:tcW w:w="9859" w:type="dxa"/>
            <w:gridSpan w:val="11"/>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MVŠO (Moravská vysoká škola Olomouc), Ústav podnikové ekonomiky, odborný asistent, 6 let. </w:t>
            </w:r>
          </w:p>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UTB ve Zlíně, FAME, od roku 2016 ředitel Ústavu podnikové ekonomiky, 12 let.</w:t>
            </w:r>
          </w:p>
        </w:tc>
      </w:tr>
      <w:tr w:rsidR="00E570CF" w:rsidRPr="00E570CF" w:rsidTr="00EB2544">
        <w:trPr>
          <w:trHeight w:val="250"/>
        </w:trPr>
        <w:tc>
          <w:tcPr>
            <w:tcW w:w="9859" w:type="dxa"/>
            <w:gridSpan w:val="11"/>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Zkušenosti s vedením kvalifikačních a rigorózních prací</w:t>
            </w:r>
          </w:p>
        </w:tc>
      </w:tr>
      <w:tr w:rsidR="00E570CF" w:rsidRPr="00E570CF" w:rsidTr="00EB2544">
        <w:trPr>
          <w:trHeight w:val="337"/>
        </w:trPr>
        <w:tc>
          <w:tcPr>
            <w:tcW w:w="9859" w:type="dxa"/>
            <w:gridSpan w:val="11"/>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Počet vedených a obhájených bakalářských prací = 50. Počet vedených a obhájených diplomových prací = 90.</w:t>
            </w:r>
          </w:p>
        </w:tc>
      </w:tr>
      <w:tr w:rsidR="00E570CF" w:rsidRPr="00E570CF" w:rsidTr="00EB2544">
        <w:trPr>
          <w:cantSplit/>
        </w:trPr>
        <w:tc>
          <w:tcPr>
            <w:tcW w:w="3347" w:type="dxa"/>
            <w:gridSpan w:val="2"/>
            <w:tcBorders>
              <w:top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Ohlasy publikací</w:t>
            </w:r>
          </w:p>
        </w:tc>
      </w:tr>
      <w:tr w:rsidR="00E570CF" w:rsidRPr="00E570CF" w:rsidTr="00EB2544">
        <w:trPr>
          <w:cantSplit/>
        </w:trPr>
        <w:tc>
          <w:tcPr>
            <w:tcW w:w="3347"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WOS</w:t>
            </w:r>
          </w:p>
        </w:tc>
        <w:tc>
          <w:tcPr>
            <w:tcW w:w="693"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18"/>
                <w:szCs w:val="20"/>
                <w:lang w:eastAsia="cs-CZ"/>
              </w:rPr>
            </w:pPr>
            <w:r w:rsidRPr="00E570CF">
              <w:rPr>
                <w:rFonts w:ascii="Times New Roman" w:eastAsia="Times New Roman" w:hAnsi="Times New Roman" w:cs="Times New Roman"/>
                <w:b/>
                <w:sz w:val="18"/>
                <w:szCs w:val="20"/>
                <w:lang w:eastAsia="cs-CZ"/>
              </w:rPr>
              <w:t>Scopus</w:t>
            </w:r>
          </w:p>
        </w:tc>
        <w:tc>
          <w:tcPr>
            <w:tcW w:w="694"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18"/>
                <w:szCs w:val="20"/>
                <w:lang w:eastAsia="cs-CZ"/>
              </w:rPr>
              <w:t>ostatní</w:t>
            </w:r>
          </w:p>
        </w:tc>
      </w:tr>
      <w:tr w:rsidR="00E570CF" w:rsidRPr="00E570CF" w:rsidTr="00EB2544">
        <w:trPr>
          <w:cantSplit/>
          <w:trHeight w:val="70"/>
        </w:trPr>
        <w:tc>
          <w:tcPr>
            <w:tcW w:w="3347"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31</w:t>
            </w:r>
          </w:p>
        </w:tc>
        <w:tc>
          <w:tcPr>
            <w:tcW w:w="693" w:type="dxa"/>
            <w:vMerge w:val="restart"/>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59</w:t>
            </w:r>
          </w:p>
        </w:tc>
        <w:tc>
          <w:tcPr>
            <w:tcW w:w="694" w:type="dxa"/>
            <w:vMerge w:val="restart"/>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p>
        </w:tc>
      </w:tr>
      <w:tr w:rsidR="00E570CF" w:rsidRPr="00E570CF" w:rsidTr="00EB2544">
        <w:trPr>
          <w:trHeight w:val="205"/>
        </w:trPr>
        <w:tc>
          <w:tcPr>
            <w:tcW w:w="3347"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570CF" w:rsidRPr="00E570CF" w:rsidRDefault="00E570CF" w:rsidP="00E570CF">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570CF" w:rsidRPr="00E570CF" w:rsidRDefault="00E570CF" w:rsidP="00E570CF">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570CF" w:rsidRPr="00E570CF" w:rsidRDefault="00E570CF" w:rsidP="00E570CF">
            <w:pPr>
              <w:spacing w:after="0" w:line="240" w:lineRule="auto"/>
              <w:rPr>
                <w:rFonts w:ascii="Times New Roman" w:eastAsia="Times New Roman" w:hAnsi="Times New Roman" w:cs="Times New Roman"/>
                <w:b/>
                <w:sz w:val="20"/>
                <w:szCs w:val="20"/>
                <w:lang w:eastAsia="cs-CZ"/>
              </w:rPr>
            </w:pPr>
          </w:p>
        </w:tc>
      </w:tr>
      <w:tr w:rsidR="00E570CF" w:rsidRPr="00E570CF" w:rsidTr="00EB2544">
        <w:tc>
          <w:tcPr>
            <w:tcW w:w="9859" w:type="dxa"/>
            <w:gridSpan w:val="11"/>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570CF" w:rsidRPr="00E570CF" w:rsidTr="00EB2544">
        <w:trPr>
          <w:trHeight w:val="2347"/>
        </w:trPr>
        <w:tc>
          <w:tcPr>
            <w:tcW w:w="9859" w:type="dxa"/>
            <w:gridSpan w:val="11"/>
          </w:tcPr>
          <w:p w:rsidR="00E570CF" w:rsidRPr="00E570CF" w:rsidRDefault="00E570CF" w:rsidP="00E570CF">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Bartoš, P., Habánik, J., &amp; Novák, P. (2014). </w:t>
            </w:r>
            <w:r w:rsidRPr="00E570CF">
              <w:rPr>
                <w:rFonts w:ascii="Times New Roman" w:eastAsia="Times New Roman" w:hAnsi="Times New Roman" w:cs="Times New Roman"/>
                <w:sz w:val="20"/>
                <w:szCs w:val="20"/>
                <w:lang w:val="en-US" w:eastAsia="cs-CZ"/>
              </w:rPr>
              <w:t xml:space="preserve">Significant Attributes of the Business Environment in Small and Medium-Sized Enterprises. In: </w:t>
            </w:r>
            <w:r w:rsidRPr="00E570CF">
              <w:rPr>
                <w:rFonts w:ascii="Times New Roman" w:eastAsia="Times New Roman" w:hAnsi="Times New Roman" w:cs="Times New Roman"/>
                <w:i/>
                <w:sz w:val="20"/>
                <w:szCs w:val="20"/>
                <w:lang w:val="en-US" w:eastAsia="cs-CZ"/>
              </w:rPr>
              <w:t>Economics and Sociology</w:t>
            </w:r>
            <w:r w:rsidRPr="00E570CF">
              <w:rPr>
                <w:rFonts w:ascii="Times New Roman" w:eastAsia="Times New Roman" w:hAnsi="Times New Roman" w:cs="Times New Roman"/>
                <w:sz w:val="20"/>
                <w:szCs w:val="20"/>
                <w:lang w:val="en-US" w:eastAsia="cs-CZ"/>
              </w:rPr>
              <w:t>. 7 (3), s. 22–39. Dostupné z http://www.economics-sociology.eu/files/06_48_Belas_Bartos_Habanik_Novak.pdf</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E570CF" w:rsidRPr="00E570CF" w:rsidRDefault="00E570CF" w:rsidP="00E570CF">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Habánik, J., Cipová, E., &amp; Novák, P. (2014). </w:t>
            </w:r>
            <w:r w:rsidRPr="00E570CF">
              <w:rPr>
                <w:rFonts w:ascii="Times New Roman" w:eastAsia="Times New Roman" w:hAnsi="Times New Roman" w:cs="Times New Roman"/>
                <w:sz w:val="20"/>
                <w:szCs w:val="20"/>
                <w:lang w:val="en-US" w:eastAsia="cs-CZ"/>
              </w:rPr>
              <w:t xml:space="preserve">Actual trends in business risks for small and medium enterprises. Case studies from the Czech Republic and Slovakia, </w:t>
            </w:r>
            <w:r w:rsidRPr="00E570CF">
              <w:rPr>
                <w:rFonts w:ascii="Times New Roman" w:eastAsia="Times New Roman" w:hAnsi="Times New Roman" w:cs="Times New Roman"/>
                <w:i/>
                <w:sz w:val="20"/>
                <w:szCs w:val="20"/>
                <w:lang w:val="en-US" w:eastAsia="cs-CZ"/>
              </w:rPr>
              <w:t>Ikonomicheski Izsledvania</w:t>
            </w:r>
            <w:r w:rsidRPr="00E570CF">
              <w:rPr>
                <w:rFonts w:ascii="Times New Roman" w:eastAsia="Times New Roman" w:hAnsi="Times New Roman" w:cs="Times New Roman"/>
                <w:sz w:val="20"/>
                <w:szCs w:val="20"/>
                <w:lang w:val="en-US" w:eastAsia="cs-CZ"/>
              </w:rPr>
              <w:t xml:space="preserve">, 23 (4), pp. </w:t>
            </w:r>
            <w:r w:rsidRPr="00E570CF">
              <w:rPr>
                <w:rFonts w:ascii="Times New Roman" w:eastAsia="Times New Roman" w:hAnsi="Times New Roman" w:cs="Times New Roman"/>
                <w:sz w:val="20"/>
                <w:szCs w:val="20"/>
                <w:lang w:eastAsia="cs-CZ"/>
              </w:rPr>
              <w:t xml:space="preserve">159-181. </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E570CF" w:rsidRPr="00E570CF" w:rsidRDefault="00E570CF" w:rsidP="00E570CF">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Popesko, B., Papadaki, Š., &amp; Novák, P. (2015). Cost and Reimbursement Aanalysis of Selected Hospital Diagnoses via Acitivity-Based Costing, </w:t>
            </w:r>
            <w:r w:rsidRPr="00E570CF">
              <w:rPr>
                <w:rFonts w:ascii="Times New Roman" w:eastAsia="Times New Roman" w:hAnsi="Times New Roman" w:cs="Times New Roman"/>
                <w:i/>
                <w:sz w:val="20"/>
                <w:szCs w:val="20"/>
                <w:lang w:eastAsia="cs-CZ"/>
              </w:rPr>
              <w:t xml:space="preserve">E </w:t>
            </w:r>
            <w:r w:rsidRPr="00E570CF">
              <w:rPr>
                <w:rFonts w:ascii="Times New Roman" w:eastAsia="Times New Roman" w:hAnsi="Times New Roman" w:cs="Times New Roman"/>
                <w:i/>
                <w:iCs/>
                <w:color w:val="000000"/>
                <w:sz w:val="20"/>
                <w:szCs w:val="20"/>
                <w:lang w:eastAsia="cs-CZ"/>
              </w:rPr>
              <w:t>&amp;</w:t>
            </w:r>
            <w:r w:rsidRPr="00E570CF">
              <w:rPr>
                <w:rFonts w:ascii="Times New Roman" w:eastAsia="Times New Roman" w:hAnsi="Times New Roman" w:cs="Times New Roman"/>
                <w:i/>
                <w:sz w:val="20"/>
                <w:szCs w:val="20"/>
                <w:lang w:eastAsia="cs-CZ"/>
              </w:rPr>
              <w:t>M Ekonomie a Management</w:t>
            </w:r>
            <w:r w:rsidRPr="00E570CF">
              <w:rPr>
                <w:rFonts w:ascii="Times New Roman" w:eastAsia="Times New Roman" w:hAnsi="Times New Roman" w:cs="Times New Roman"/>
                <w:sz w:val="20"/>
                <w:szCs w:val="20"/>
                <w:lang w:eastAsia="cs-CZ"/>
              </w:rPr>
              <w:t>, 18 (3). pp. 50 – 61</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50%)</w:t>
            </w:r>
          </w:p>
          <w:p w:rsidR="00E570CF" w:rsidRPr="00E570CF" w:rsidRDefault="00E570CF" w:rsidP="00E570CF">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Novák, P., &amp; Vencálek, O. (2016). </w:t>
            </w:r>
            <w:r w:rsidRPr="00E570CF">
              <w:rPr>
                <w:rFonts w:ascii="Times New Roman" w:eastAsia="Times New Roman" w:hAnsi="Times New Roman" w:cs="Times New Roman"/>
                <w:color w:val="000000"/>
                <w:sz w:val="20"/>
                <w:szCs w:val="20"/>
                <w:lang w:eastAsia="cs-CZ"/>
              </w:rPr>
              <w:t xml:space="preserve">Is It Sufficient to Assess Cost Behavior Merely by Volume of Production? Cost behavior research results from Czech Republic. </w:t>
            </w:r>
            <w:r w:rsidRPr="00E570CF">
              <w:rPr>
                <w:rFonts w:ascii="Times New Roman" w:eastAsia="Times New Roman" w:hAnsi="Times New Roman" w:cs="Times New Roman"/>
                <w:i/>
                <w:color w:val="000000"/>
                <w:sz w:val="20"/>
                <w:szCs w:val="20"/>
                <w:lang w:eastAsia="cs-CZ"/>
              </w:rPr>
              <w:t>Montenegrin Journal of Economics</w:t>
            </w:r>
            <w:r w:rsidRPr="00E570CF">
              <w:rPr>
                <w:rFonts w:ascii="Times New Roman" w:eastAsia="Times New Roman" w:hAnsi="Times New Roman" w:cs="Times New Roman"/>
                <w:color w:val="000000"/>
                <w:sz w:val="20"/>
                <w:szCs w:val="20"/>
                <w:lang w:eastAsia="cs-CZ"/>
              </w:rPr>
              <w:t xml:space="preserve">, 12 (3), pp. 139-154. (WoS ESCI) </w:t>
            </w:r>
            <w:r w:rsidRPr="00E570CF">
              <w:rPr>
                <w:rFonts w:ascii="Times New Roman" w:eastAsia="Times New Roman" w:hAnsi="Times New Roman" w:cs="Times New Roman"/>
                <w:sz w:val="20"/>
                <w:szCs w:val="20"/>
                <w:lang w:eastAsia="cs-CZ"/>
              </w:rPr>
              <w:t>(spoluautorský podíl 50%)</w:t>
            </w:r>
          </w:p>
          <w:p w:rsidR="00E570CF" w:rsidRPr="00E570CF" w:rsidRDefault="00E570CF" w:rsidP="00E570CF">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color w:val="000000"/>
                <w:sz w:val="16"/>
                <w:szCs w:val="16"/>
                <w:lang w:eastAsia="cs-CZ"/>
              </w:rPr>
              <w:t xml:space="preserve"> </w:t>
            </w:r>
            <w:r w:rsidRPr="00E570CF">
              <w:rPr>
                <w:rFonts w:ascii="Times New Roman" w:eastAsia="Times New Roman" w:hAnsi="Times New Roman" w:cs="Times New Roman"/>
                <w:sz w:val="20"/>
                <w:szCs w:val="20"/>
                <w:lang w:eastAsia="cs-CZ"/>
              </w:rPr>
              <w:t xml:space="preserve">Novák, P., Papadaki, Š., Popesko, B., &amp; Hrabec, D. (2016). Comparison of Managerial Implications for Utilization of Variable Costing and Throughput Accounting Methods, </w:t>
            </w:r>
            <w:r w:rsidRPr="00E570CF">
              <w:rPr>
                <w:rFonts w:ascii="Times New Roman" w:eastAsia="Times New Roman" w:hAnsi="Times New Roman" w:cs="Times New Roman"/>
                <w:i/>
                <w:sz w:val="20"/>
                <w:szCs w:val="20"/>
                <w:lang w:eastAsia="cs-CZ"/>
              </w:rPr>
              <w:t>Journal of Applied Engineering Science</w:t>
            </w:r>
            <w:r w:rsidRPr="00E570CF">
              <w:rPr>
                <w:rFonts w:ascii="Times New Roman" w:eastAsia="Times New Roman" w:hAnsi="Times New Roman" w:cs="Times New Roman"/>
                <w:sz w:val="20"/>
                <w:szCs w:val="20"/>
                <w:lang w:eastAsia="cs-CZ"/>
              </w:rPr>
              <w:t>, 14 (3), 351-360. (spoluautorský podíl 25%)</w:t>
            </w:r>
          </w:p>
          <w:p w:rsidR="00E570CF" w:rsidRPr="00E570CF" w:rsidRDefault="00E570CF" w:rsidP="00E570CF">
            <w:pPr>
              <w:keepNext/>
              <w:keepLines/>
              <w:spacing w:after="0" w:line="240" w:lineRule="auto"/>
              <w:jc w:val="both"/>
              <w:outlineLvl w:val="4"/>
              <w:rPr>
                <w:rFonts w:ascii="Cambria" w:eastAsia="Times New Roman" w:hAnsi="Cambria" w:cs="Times New Roman"/>
                <w:iCs/>
                <w:color w:val="365F91"/>
                <w:sz w:val="16"/>
                <w:szCs w:val="16"/>
                <w:lang w:eastAsia="cs-CZ"/>
              </w:rPr>
            </w:pPr>
            <w:r w:rsidRPr="00E570CF">
              <w:rPr>
                <w:rFonts w:ascii="Times New Roman" w:eastAsia="Times New Roman" w:hAnsi="Times New Roman" w:cs="Times New Roman"/>
                <w:sz w:val="20"/>
                <w:szCs w:val="20"/>
                <w:lang w:eastAsia="cs-CZ"/>
              </w:rPr>
              <w:t xml:space="preserve">Novák, P., Dvorský, J., Popesko, B. &amp; Strouhal, J. (2017).  Analysis of overhead cost behavior: Case study on decision-making approach. </w:t>
            </w:r>
            <w:r w:rsidRPr="00E570CF">
              <w:rPr>
                <w:rFonts w:ascii="Times New Roman" w:eastAsia="Times New Roman" w:hAnsi="Times New Roman" w:cs="Times New Roman"/>
                <w:i/>
                <w:sz w:val="20"/>
                <w:szCs w:val="20"/>
                <w:lang w:eastAsia="cs-CZ"/>
              </w:rPr>
              <w:t>Journal of International Studies,</w:t>
            </w:r>
            <w:r w:rsidRPr="00E570CF">
              <w:rPr>
                <w:rFonts w:ascii="Times New Roman" w:eastAsia="Times New Roman" w:hAnsi="Times New Roman" w:cs="Times New Roman"/>
                <w:sz w:val="20"/>
                <w:szCs w:val="20"/>
                <w:lang w:eastAsia="cs-CZ"/>
              </w:rPr>
              <w:t xml:space="preserve"> 10 (1), pp 74-91. (spoluautorský podíl 25%)</w:t>
            </w:r>
          </w:p>
        </w:tc>
      </w:tr>
      <w:tr w:rsidR="00E570CF" w:rsidRPr="00E570CF" w:rsidTr="00EB2544">
        <w:trPr>
          <w:trHeight w:val="218"/>
        </w:trPr>
        <w:tc>
          <w:tcPr>
            <w:tcW w:w="9859" w:type="dxa"/>
            <w:gridSpan w:val="11"/>
            <w:shd w:val="clear" w:color="auto" w:fill="F7CAAC"/>
          </w:tcPr>
          <w:p w:rsidR="00E570CF" w:rsidRPr="00E570CF" w:rsidRDefault="00E570CF" w:rsidP="00E570CF">
            <w:pPr>
              <w:spacing w:after="0" w:line="240" w:lineRule="auto"/>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Působení v zahraničí</w:t>
            </w:r>
          </w:p>
        </w:tc>
      </w:tr>
      <w:tr w:rsidR="00E570CF" w:rsidRPr="00E570CF" w:rsidTr="00EB2544">
        <w:trPr>
          <w:trHeight w:val="328"/>
        </w:trPr>
        <w:tc>
          <w:tcPr>
            <w:tcW w:w="9859" w:type="dxa"/>
            <w:gridSpan w:val="11"/>
          </w:tcPr>
          <w:p w:rsidR="00E570CF" w:rsidRPr="00E570CF" w:rsidRDefault="00E570CF" w:rsidP="00E570CF">
            <w:pPr>
              <w:spacing w:after="0" w:line="240" w:lineRule="auto"/>
              <w:rPr>
                <w:rFonts w:ascii="Times New Roman" w:eastAsia="Times New Roman" w:hAnsi="Times New Roman" w:cs="Times New Roman"/>
                <w:b/>
                <w:sz w:val="20"/>
                <w:szCs w:val="20"/>
                <w:lang w:eastAsia="cs-CZ"/>
              </w:rPr>
            </w:pPr>
          </w:p>
        </w:tc>
      </w:tr>
      <w:tr w:rsidR="00E570CF" w:rsidRPr="00E570CF" w:rsidTr="00EB2544">
        <w:trPr>
          <w:cantSplit/>
          <w:trHeight w:val="470"/>
        </w:trPr>
        <w:tc>
          <w:tcPr>
            <w:tcW w:w="2518" w:type="dxa"/>
            <w:shd w:val="clear" w:color="auto" w:fill="F7CAAC"/>
          </w:tcPr>
          <w:p w:rsidR="00E570CF" w:rsidRPr="00E570CF" w:rsidRDefault="00E570CF" w:rsidP="00E570CF">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Podpis </w:t>
            </w:r>
          </w:p>
        </w:tc>
        <w:tc>
          <w:tcPr>
            <w:tcW w:w="4536" w:type="dxa"/>
            <w:gridSpan w:val="5"/>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Petr Novák v. r.</w:t>
            </w:r>
          </w:p>
        </w:tc>
        <w:tc>
          <w:tcPr>
            <w:tcW w:w="786" w:type="dxa"/>
            <w:gridSpan w:val="2"/>
            <w:shd w:val="clear" w:color="auto" w:fill="F7CAAC"/>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datum</w:t>
            </w:r>
          </w:p>
        </w:tc>
        <w:tc>
          <w:tcPr>
            <w:tcW w:w="2019" w:type="dxa"/>
            <w:gridSpan w:val="3"/>
          </w:tcPr>
          <w:p w:rsidR="00E570CF" w:rsidRPr="00E570CF" w:rsidRDefault="00E570CF" w:rsidP="00E570CF">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27. 11. 2017</w:t>
            </w:r>
          </w:p>
        </w:tc>
      </w:tr>
    </w:tbl>
    <w:p w:rsidR="00E570CF" w:rsidRDefault="00E570CF"/>
    <w:p w:rsidR="006A46C7" w:rsidRDefault="006A46C7">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6E28" w:rsidRPr="00496E28" w:rsidTr="00EB2544">
        <w:tc>
          <w:tcPr>
            <w:tcW w:w="9859" w:type="dxa"/>
            <w:gridSpan w:val="11"/>
            <w:tcBorders>
              <w:bottom w:val="double" w:sz="4" w:space="0" w:color="auto"/>
            </w:tcBorders>
            <w:shd w:val="clear" w:color="auto" w:fill="BDD6EE"/>
          </w:tcPr>
          <w:p w:rsidR="00496E28" w:rsidRPr="00496E28" w:rsidRDefault="00496E28" w:rsidP="00496E28">
            <w:pPr>
              <w:spacing w:after="0" w:line="240" w:lineRule="auto"/>
              <w:jc w:val="both"/>
              <w:rPr>
                <w:rFonts w:ascii="Times New Roman" w:eastAsia="Times New Roman" w:hAnsi="Times New Roman" w:cs="Times New Roman"/>
                <w:b/>
                <w:sz w:val="28"/>
                <w:szCs w:val="20"/>
                <w:lang w:eastAsia="cs-CZ"/>
              </w:rPr>
            </w:pPr>
            <w:r w:rsidRPr="00496E28">
              <w:rPr>
                <w:rFonts w:ascii="Times New Roman" w:eastAsia="Times New Roman" w:hAnsi="Times New Roman" w:cs="Times New Roman"/>
                <w:b/>
                <w:sz w:val="28"/>
                <w:szCs w:val="20"/>
                <w:lang w:eastAsia="cs-CZ"/>
              </w:rPr>
              <w:lastRenderedPageBreak/>
              <w:t>C-I – Personální zabezpečení</w:t>
            </w:r>
          </w:p>
        </w:tc>
      </w:tr>
      <w:tr w:rsidR="00496E28" w:rsidRPr="00496E28" w:rsidTr="00EB2544">
        <w:tc>
          <w:tcPr>
            <w:tcW w:w="2518" w:type="dxa"/>
            <w:tcBorders>
              <w:top w:val="double" w:sz="4"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Anna Petr Šafránková   </w:t>
            </w:r>
          </w:p>
        </w:tc>
        <w:tc>
          <w:tcPr>
            <w:tcW w:w="709"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Mgr., Ph.D.</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1987</w:t>
            </w:r>
          </w:p>
        </w:tc>
        <w:tc>
          <w:tcPr>
            <w:tcW w:w="1721"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pp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5068" w:type="dxa"/>
            <w:gridSpan w:val="3"/>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tc>
      </w:tr>
      <w:tr w:rsidR="00496E28" w:rsidRPr="00496E28" w:rsidTr="00EB2544">
        <w:tc>
          <w:tcPr>
            <w:tcW w:w="6060" w:type="dxa"/>
            <w:gridSpan w:val="5"/>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6E28" w:rsidRPr="00496E28" w:rsidTr="00496E28">
        <w:trPr>
          <w:trHeight w:val="329"/>
        </w:trPr>
        <w:tc>
          <w:tcPr>
            <w:tcW w:w="9859" w:type="dxa"/>
            <w:gridSpan w:val="11"/>
            <w:tcBorders>
              <w:top w:val="nil"/>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 (garant, vyučující), Sociálně znevýhodněný žák (garant, vyučující)</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496E28" w:rsidRPr="00496E28" w:rsidTr="00EB2544">
        <w:trPr>
          <w:trHeight w:val="30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Pedagogika, 2015, UP v Olomouci, PdF. (Ph.D.)</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496E28" w:rsidRPr="00496E28" w:rsidTr="00EB2544">
        <w:trPr>
          <w:trHeight w:val="284"/>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UTB ve Zlíně, FHS, 5 let.</w:t>
            </w:r>
          </w:p>
        </w:tc>
      </w:tr>
      <w:tr w:rsidR="00496E28" w:rsidRPr="00496E28" w:rsidTr="00EB2544">
        <w:trPr>
          <w:trHeight w:val="250"/>
        </w:trPr>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496E28" w:rsidRPr="00496E28" w:rsidTr="00EB2544">
        <w:trPr>
          <w:trHeight w:val="33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Počet vedených a obhájených bakalářských prací = 31. Počet vedených a obhájených diplomových prací = 5.</w:t>
            </w:r>
          </w:p>
        </w:tc>
      </w:tr>
      <w:tr w:rsidR="00496E28" w:rsidRPr="00496E28" w:rsidTr="00EB2544">
        <w:trPr>
          <w:cantSplit/>
        </w:trPr>
        <w:tc>
          <w:tcPr>
            <w:tcW w:w="3347"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496E28" w:rsidRPr="00496E28" w:rsidTr="00EB2544">
        <w:trPr>
          <w:cantSplit/>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18"/>
                <w:szCs w:val="20"/>
                <w:lang w:eastAsia="cs-CZ"/>
              </w:rPr>
              <w:t>ostatní</w:t>
            </w:r>
          </w:p>
        </w:tc>
      </w:tr>
      <w:tr w:rsidR="00496E28" w:rsidRPr="00496E28" w:rsidTr="00EB2544">
        <w:trPr>
          <w:cantSplit/>
          <w:trHeight w:val="70"/>
        </w:trPr>
        <w:tc>
          <w:tcPr>
            <w:tcW w:w="3347"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93" w:type="dxa"/>
            <w:vMerge w:val="restart"/>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w:t>
            </w:r>
          </w:p>
        </w:tc>
        <w:tc>
          <w:tcPr>
            <w:tcW w:w="694" w:type="dxa"/>
            <w:vMerge w:val="restart"/>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11</w:t>
            </w:r>
          </w:p>
        </w:tc>
      </w:tr>
      <w:tr w:rsidR="00496E28" w:rsidRPr="00496E28" w:rsidTr="00EB2544">
        <w:trPr>
          <w:trHeight w:val="205"/>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6E28" w:rsidRPr="00496E28" w:rsidTr="00EB2544">
        <w:trPr>
          <w:trHeight w:val="2347"/>
        </w:trPr>
        <w:tc>
          <w:tcPr>
            <w:tcW w:w="9859" w:type="dxa"/>
            <w:gridSpan w:val="11"/>
          </w:tcPr>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Kocourková, V. (2013). The Teacher’s Role in the Reflection of Social Disadvantage. </w:t>
            </w:r>
            <w:r w:rsidRPr="00496E28">
              <w:rPr>
                <w:rFonts w:ascii="Times New Roman" w:eastAsia="Times New Roman" w:hAnsi="Times New Roman" w:cs="Times New Roman"/>
                <w:i/>
                <w:sz w:val="20"/>
                <w:lang w:eastAsia="cs-CZ"/>
              </w:rPr>
              <w:t>E-Pedagogium</w:t>
            </w:r>
            <w:r w:rsidRPr="00496E28">
              <w:rPr>
                <w:rFonts w:ascii="Times New Roman" w:eastAsia="Times New Roman" w:hAnsi="Times New Roman" w:cs="Times New Roman"/>
                <w:sz w:val="20"/>
                <w:lang w:eastAsia="cs-CZ"/>
              </w:rPr>
              <w:t xml:space="preserve">, č. 4, s. 7 – 23. ISSN 1213-7499. (databáze ERIH)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(2015). Teachers´Beliefs about Socially Disadvantaged Pupils in the Czech Republic. </w:t>
            </w:r>
            <w:r w:rsidRPr="00496E28">
              <w:rPr>
                <w:rFonts w:ascii="Times New Roman" w:eastAsia="Times New Roman" w:hAnsi="Times New Roman" w:cs="Times New Roman"/>
                <w:i/>
                <w:sz w:val="20"/>
                <w:lang w:eastAsia="cs-CZ"/>
              </w:rPr>
              <w:t>Procedia Social and Behavioral Sciences</w:t>
            </w:r>
            <w:r w:rsidRPr="00496E28">
              <w:rPr>
                <w:rFonts w:ascii="Times New Roman" w:eastAsia="Times New Roman" w:hAnsi="Times New Roman" w:cs="Times New Roman"/>
                <w:sz w:val="20"/>
                <w:lang w:eastAsia="cs-CZ"/>
              </w:rPr>
              <w:t xml:space="preserve">. s. 738-747. ISSN 1877-0428.(databáze WOS)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(2016). Teacher Self-Efficacy within the Context of Socially Disadvantaged Pupils´Education. </w:t>
            </w:r>
            <w:r w:rsidRPr="00496E28">
              <w:rPr>
                <w:rFonts w:ascii="Times New Roman" w:eastAsia="Times New Roman" w:hAnsi="Times New Roman" w:cs="Times New Roman"/>
                <w:i/>
                <w:sz w:val="20"/>
                <w:lang w:eastAsia="cs-CZ"/>
              </w:rPr>
              <w:t>Sociální pedagogika/Social Education</w:t>
            </w:r>
            <w:r w:rsidRPr="00496E28">
              <w:rPr>
                <w:rFonts w:ascii="Times New Roman" w:eastAsia="Times New Roman" w:hAnsi="Times New Roman" w:cs="Times New Roman"/>
                <w:sz w:val="20"/>
                <w:lang w:eastAsia="cs-CZ"/>
              </w:rPr>
              <w:t xml:space="preserve">, 4 (2), s. 9-24. ISSN 1805-8825.(databáze ERIH)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Zátopková, K. (2017). Teachers´ Evaluation of Importance of Selected Determinants of Education of Socially Disadvantaged Pupils. </w:t>
            </w:r>
            <w:r w:rsidRPr="00496E28">
              <w:rPr>
                <w:rFonts w:ascii="Times New Roman" w:eastAsia="Times New Roman" w:hAnsi="Times New Roman" w:cs="Times New Roman"/>
                <w:i/>
                <w:sz w:val="20"/>
                <w:lang w:eastAsia="cs-CZ"/>
              </w:rPr>
              <w:t>ERIES Journal on Efficiency and Responsibility in Education and Science</w:t>
            </w:r>
            <w:r w:rsidRPr="00496E28">
              <w:rPr>
                <w:rFonts w:ascii="Times New Roman" w:eastAsia="Times New Roman" w:hAnsi="Times New Roman" w:cs="Times New Roman"/>
                <w:sz w:val="20"/>
                <w:lang w:eastAsia="cs-CZ"/>
              </w:rPr>
              <w:t>, 10 (1), pp. 24-33. ISSN 2336-2375. (spoluautorský podíl 85%)</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Humenská, T. (2017). Postojová orientace učitelů ve vztahu k sociálně znevýhodněným žákům a jejich vzdělávání. </w:t>
            </w:r>
            <w:r w:rsidRPr="00496E28">
              <w:rPr>
                <w:rFonts w:ascii="Times New Roman" w:eastAsia="Times New Roman" w:hAnsi="Times New Roman" w:cs="Times New Roman"/>
                <w:i/>
                <w:sz w:val="20"/>
                <w:lang w:eastAsia="cs-CZ"/>
              </w:rPr>
              <w:t>Lifelong Learning - celoživotní vzdělávání</w:t>
            </w:r>
            <w:r w:rsidRPr="00496E28">
              <w:rPr>
                <w:rFonts w:ascii="Times New Roman" w:eastAsia="Times New Roman" w:hAnsi="Times New Roman" w:cs="Times New Roman"/>
                <w:sz w:val="20"/>
                <w:lang w:eastAsia="cs-CZ"/>
              </w:rPr>
              <w:t>, 7 (2). ISSN 1805-8868. (spoluautorský podíl 95%)</w:t>
            </w:r>
          </w:p>
        </w:tc>
      </w:tr>
      <w:tr w:rsidR="00496E28" w:rsidRPr="00496E28" w:rsidTr="00EB2544">
        <w:trPr>
          <w:trHeight w:val="218"/>
        </w:trPr>
        <w:tc>
          <w:tcPr>
            <w:tcW w:w="9859" w:type="dxa"/>
            <w:gridSpan w:val="11"/>
            <w:shd w:val="clear" w:color="auto" w:fill="F7CAAC"/>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496E28" w:rsidRPr="00496E28" w:rsidTr="00EB2544">
        <w:trPr>
          <w:trHeight w:val="328"/>
        </w:trPr>
        <w:tc>
          <w:tcPr>
            <w:tcW w:w="9859" w:type="dxa"/>
            <w:gridSpan w:val="11"/>
          </w:tcPr>
          <w:p w:rsidR="00496E28" w:rsidRPr="00496E28" w:rsidRDefault="00496E28" w:rsidP="00496E28">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USA, Georgia, Valdosta State University, 30. 10. - 1. 12. 2012, 33 dní.</w:t>
            </w:r>
          </w:p>
        </w:tc>
      </w:tr>
      <w:tr w:rsidR="00496E28" w:rsidRPr="00496E28" w:rsidTr="00EB2544">
        <w:trPr>
          <w:cantSplit/>
          <w:trHeight w:val="470"/>
        </w:trPr>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Anna Petr Šafránková v. r.</w:t>
            </w:r>
          </w:p>
        </w:tc>
        <w:tc>
          <w:tcPr>
            <w:tcW w:w="786"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27. 11. 2017</w:t>
            </w:r>
          </w:p>
        </w:tc>
      </w:tr>
    </w:tbl>
    <w:p w:rsidR="006A46C7" w:rsidRDefault="006A46C7"/>
    <w:p w:rsidR="00496E28" w:rsidRDefault="00496E28">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6E28" w:rsidRPr="00496E28" w:rsidTr="00EB2544">
        <w:tc>
          <w:tcPr>
            <w:tcW w:w="9859" w:type="dxa"/>
            <w:gridSpan w:val="11"/>
            <w:tcBorders>
              <w:bottom w:val="double" w:sz="4" w:space="0" w:color="auto"/>
            </w:tcBorders>
            <w:shd w:val="clear" w:color="auto" w:fill="BDD6EE"/>
          </w:tcPr>
          <w:p w:rsidR="00496E28" w:rsidRPr="00496E28" w:rsidRDefault="00496E28" w:rsidP="00496E28">
            <w:pPr>
              <w:spacing w:after="0" w:line="240" w:lineRule="auto"/>
              <w:jc w:val="both"/>
              <w:rPr>
                <w:rFonts w:ascii="Times New Roman" w:eastAsia="Times New Roman" w:hAnsi="Times New Roman" w:cs="Times New Roman"/>
                <w:b/>
                <w:sz w:val="28"/>
                <w:szCs w:val="28"/>
                <w:lang w:eastAsia="cs-CZ"/>
              </w:rPr>
            </w:pPr>
            <w:r w:rsidRPr="00496E28">
              <w:rPr>
                <w:rFonts w:ascii="Times New Roman" w:eastAsia="Times New Roman" w:hAnsi="Times New Roman" w:cs="Times New Roman"/>
                <w:b/>
                <w:sz w:val="28"/>
                <w:szCs w:val="28"/>
                <w:lang w:eastAsia="cs-CZ"/>
              </w:rPr>
              <w:lastRenderedPageBreak/>
              <w:t>C-I – Personální zabezpečení</w:t>
            </w:r>
          </w:p>
        </w:tc>
      </w:tr>
      <w:tr w:rsidR="00496E28" w:rsidRPr="00496E28" w:rsidTr="00EB2544">
        <w:tc>
          <w:tcPr>
            <w:tcW w:w="2518" w:type="dxa"/>
            <w:tcBorders>
              <w:top w:val="double" w:sz="4"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Helena Skarupská</w:t>
            </w:r>
          </w:p>
        </w:tc>
        <w:tc>
          <w:tcPr>
            <w:tcW w:w="709"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PhDr., Ph.D.</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1959</w:t>
            </w:r>
          </w:p>
        </w:tc>
        <w:tc>
          <w:tcPr>
            <w:tcW w:w="1721"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496E28" w:rsidRPr="00496E28" w:rsidTr="00EB2544">
        <w:tc>
          <w:tcPr>
            <w:tcW w:w="5068" w:type="dxa"/>
            <w:gridSpan w:val="3"/>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496E28" w:rsidRPr="00496E28" w:rsidTr="00EB2544">
        <w:tc>
          <w:tcPr>
            <w:tcW w:w="6060" w:type="dxa"/>
            <w:gridSpan w:val="5"/>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6E28" w:rsidRPr="00496E28" w:rsidTr="00EB2544">
        <w:trPr>
          <w:trHeight w:val="303"/>
        </w:trPr>
        <w:tc>
          <w:tcPr>
            <w:tcW w:w="9859" w:type="dxa"/>
            <w:gridSpan w:val="11"/>
            <w:tcBorders>
              <w:top w:val="nil"/>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 (garant, vyučující)</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496E28" w:rsidRPr="00496E28" w:rsidTr="00EB2544">
        <w:trPr>
          <w:trHeight w:val="307"/>
        </w:trPr>
        <w:tc>
          <w:tcPr>
            <w:tcW w:w="9859" w:type="dxa"/>
            <w:gridSpan w:val="11"/>
          </w:tcPr>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 xml:space="preserve">Výchova a vzdělávání dospělých, 1989, </w:t>
            </w:r>
            <w:r w:rsidR="007B646E">
              <w:rPr>
                <w:rFonts w:ascii="Times New Roman" w:eastAsia="Times New Roman" w:hAnsi="Times New Roman" w:cs="ArialNarrow"/>
                <w:sz w:val="20"/>
                <w:szCs w:val="20"/>
                <w:lang w:eastAsia="cs-CZ"/>
              </w:rPr>
              <w:t>UK</w:t>
            </w:r>
            <w:r w:rsidRPr="00496E28">
              <w:rPr>
                <w:rFonts w:ascii="Times New Roman" w:eastAsia="Times New Roman" w:hAnsi="Times New Roman" w:cs="ArialNarrow"/>
                <w:sz w:val="20"/>
                <w:szCs w:val="20"/>
                <w:lang w:eastAsia="cs-CZ"/>
              </w:rPr>
              <w:t>, FF. (Mgr.)</w:t>
            </w:r>
          </w:p>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Antropologie, 2006, PU v Olomouci, PdF. (Ph.D.)</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496E28" w:rsidRPr="00496E28" w:rsidTr="00EB2544">
        <w:trPr>
          <w:trHeight w:val="284"/>
        </w:trPr>
        <w:tc>
          <w:tcPr>
            <w:tcW w:w="9859" w:type="dxa"/>
            <w:gridSpan w:val="11"/>
          </w:tcPr>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SOŠ spol. s r.o. Olomouc, učitelka</w:t>
            </w:r>
            <w:r w:rsidRPr="00496E28">
              <w:rPr>
                <w:rFonts w:ascii="Times New Roman" w:eastAsia="Times New Roman" w:hAnsi="Times New Roman" w:cs="Times New Roman"/>
                <w:sz w:val="20"/>
                <w:szCs w:val="20"/>
                <w:lang w:eastAsia="cs-CZ"/>
              </w:rPr>
              <w:t xml:space="preserve"> odborných předmětů sociálních a právních, výchovná poradkyně</w:t>
            </w:r>
            <w:r w:rsidRPr="00496E28">
              <w:rPr>
                <w:rFonts w:ascii="Times New Roman" w:eastAsia="Times New Roman" w:hAnsi="Times New Roman" w:cs="ArialNarrow"/>
                <w:sz w:val="20"/>
                <w:szCs w:val="20"/>
                <w:lang w:eastAsia="cs-CZ"/>
              </w:rPr>
              <w:t>, 11 let.</w:t>
            </w:r>
          </w:p>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Times New Roman"/>
                <w:sz w:val="20"/>
                <w:szCs w:val="20"/>
                <w:lang w:eastAsia="cs-CZ"/>
              </w:rPr>
              <w:t>Univerzita Palackého v Olomouci, Pedagogická fakulta, odborná asistentka, 10 let.</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 Fakulta humanitních studií, odborná asistentka, 4 roky.</w:t>
            </w:r>
          </w:p>
        </w:tc>
      </w:tr>
      <w:tr w:rsidR="00496E28" w:rsidRPr="00496E28" w:rsidTr="00EB2544">
        <w:trPr>
          <w:trHeight w:val="250"/>
        </w:trPr>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496E28" w:rsidRPr="00496E28" w:rsidTr="00EB2544">
        <w:trPr>
          <w:trHeight w:val="33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Vedení desítek bakalářských a diplomových kvalifikačních prací.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Počet vedených a obhájených bakalářských prací na UTB = 33. Počet vedených a obhájených diplomových prací </w:t>
            </w:r>
            <w:r>
              <w:rPr>
                <w:rFonts w:ascii="Times New Roman" w:eastAsia="Times New Roman" w:hAnsi="Times New Roman" w:cs="Times New Roman"/>
                <w:sz w:val="20"/>
                <w:szCs w:val="20"/>
                <w:lang w:eastAsia="cs-CZ"/>
              </w:rPr>
              <w:br/>
            </w:r>
            <w:r w:rsidRPr="00496E28">
              <w:rPr>
                <w:rFonts w:ascii="Times New Roman" w:eastAsia="Times New Roman" w:hAnsi="Times New Roman" w:cs="Times New Roman"/>
                <w:sz w:val="20"/>
                <w:szCs w:val="20"/>
                <w:lang w:eastAsia="cs-CZ"/>
              </w:rPr>
              <w:t xml:space="preserve">na UTB = 51. Počet vedených a obhájených rigorózních prací = 1. </w:t>
            </w:r>
          </w:p>
        </w:tc>
      </w:tr>
      <w:tr w:rsidR="00496E28" w:rsidRPr="00496E28" w:rsidTr="00EB2544">
        <w:trPr>
          <w:cantSplit/>
        </w:trPr>
        <w:tc>
          <w:tcPr>
            <w:tcW w:w="3347"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496E28" w:rsidRPr="00496E28" w:rsidTr="00EB2544">
        <w:trPr>
          <w:cantSplit/>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ostatní</w:t>
            </w:r>
          </w:p>
        </w:tc>
      </w:tr>
      <w:tr w:rsidR="00496E28" w:rsidRPr="00496E28" w:rsidTr="00EB2544">
        <w:trPr>
          <w:cantSplit/>
          <w:trHeight w:val="70"/>
        </w:trPr>
        <w:tc>
          <w:tcPr>
            <w:tcW w:w="3347"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r>
      <w:tr w:rsidR="00496E28" w:rsidRPr="00496E28" w:rsidTr="00EB2544">
        <w:trPr>
          <w:trHeight w:val="205"/>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6E28" w:rsidRPr="00496E28" w:rsidTr="00EB2544">
        <w:trPr>
          <w:trHeight w:val="2060"/>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(2013). </w:t>
            </w:r>
            <w:r w:rsidRPr="00496E28">
              <w:rPr>
                <w:rFonts w:ascii="Times New Roman" w:eastAsia="Times New Roman" w:hAnsi="Times New Roman" w:cs="Times New Roman"/>
                <w:i/>
                <w:sz w:val="20"/>
                <w:szCs w:val="20"/>
                <w:lang w:eastAsia="cs-CZ"/>
              </w:rPr>
              <w:t>Úvod do sociální problematiky</w:t>
            </w:r>
            <w:r w:rsidRPr="00496E28">
              <w:rPr>
                <w:rFonts w:ascii="Times New Roman" w:eastAsia="Times New Roman" w:hAnsi="Times New Roman" w:cs="Times New Roman"/>
                <w:sz w:val="20"/>
                <w:szCs w:val="20"/>
                <w:lang w:eastAsia="cs-CZ"/>
              </w:rPr>
              <w:t xml:space="preserve">. Olomouc: UP v Olomouci.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Skarupská, H. (2014). Porozumění etnicitě jako prevence rizikového chování. In </w:t>
            </w:r>
            <w:r w:rsidRPr="00496E28">
              <w:rPr>
                <w:rFonts w:ascii="Times New Roman" w:eastAsia="Times New Roman" w:hAnsi="Times New Roman" w:cs="Times New Roman"/>
                <w:i/>
                <w:sz w:val="20"/>
                <w:szCs w:val="20"/>
                <w:lang w:eastAsia="cs-CZ"/>
              </w:rPr>
              <w:t>Civilia - Odborná revue pro didaktiku společenských věd</w:t>
            </w:r>
            <w:r w:rsidRPr="00496E28">
              <w:rPr>
                <w:rFonts w:ascii="Times New Roman" w:eastAsia="Times New Roman" w:hAnsi="Times New Roman" w:cs="Times New Roman"/>
                <w:sz w:val="20"/>
                <w:szCs w:val="20"/>
                <w:lang w:eastAsia="cs-CZ"/>
              </w:rPr>
              <w:t>, 5 (2), s. 85-94. Olomouc: UP. ISSN 1805-3963.</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Arial"/>
                <w:sz w:val="20"/>
                <w:szCs w:val="20"/>
                <w:lang w:eastAsia="cs-CZ"/>
              </w:rPr>
              <w:t xml:space="preserve"> Selected Methods of Intervention Suitable for Work Social Educator with Children at Risk of Social Exclusion (Vybrané metody intervence vhodné pro práci sociálního pedagoga s dětmi ohroženými sociálním vyloučením). In </w:t>
            </w:r>
            <w:r w:rsidRPr="00496E28">
              <w:rPr>
                <w:rFonts w:ascii="Times New Roman" w:eastAsia="Times New Roman" w:hAnsi="Times New Roman" w:cs="Arial"/>
                <w:i/>
                <w:sz w:val="20"/>
                <w:szCs w:val="20"/>
                <w:lang w:eastAsia="cs-CZ"/>
              </w:rPr>
              <w:t>Sociální pedagogika</w:t>
            </w:r>
            <w:r w:rsidRPr="00496E28">
              <w:rPr>
                <w:rFonts w:ascii="Times New Roman" w:eastAsia="Times New Roman" w:hAnsi="Times New Roman" w:cs="Arial"/>
                <w:sz w:val="20"/>
                <w:szCs w:val="20"/>
                <w:lang w:eastAsia="cs-CZ"/>
              </w:rPr>
              <w:t xml:space="preserve"> 4(1), 87-103.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Times New Roman"/>
                <w:i/>
                <w:sz w:val="20"/>
                <w:szCs w:val="20"/>
                <w:lang w:eastAsia="cs-CZ"/>
              </w:rPr>
              <w:t xml:space="preserve"> Filozofie výchovy. </w:t>
            </w:r>
            <w:r w:rsidRPr="00496E28">
              <w:rPr>
                <w:rFonts w:ascii="Times New Roman" w:eastAsia="Times New Roman" w:hAnsi="Times New Roman" w:cs="Times New Roman"/>
                <w:sz w:val="20"/>
                <w:szCs w:val="20"/>
                <w:lang w:eastAsia="cs-CZ"/>
              </w:rPr>
              <w:t>Studijní opora. Praha: Hnutí R, 2016. ISBN 978-80-86798-71-4.</w:t>
            </w:r>
          </w:p>
          <w:p w:rsidR="00496E28" w:rsidRPr="00496E28" w:rsidRDefault="00496E28" w:rsidP="00496E28">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(2017).  Kulturní identita jako součást výchovy k občanství u adolescentů. </w:t>
            </w:r>
            <w:r w:rsidRPr="00496E28">
              <w:rPr>
                <w:rFonts w:ascii="Times New Roman" w:eastAsia="Times New Roman" w:hAnsi="Times New Roman" w:cs="Times New Roman"/>
                <w:i/>
                <w:sz w:val="20"/>
                <w:szCs w:val="20"/>
                <w:lang w:eastAsia="cs-CZ"/>
              </w:rPr>
              <w:t>Sociální pedagogika, 5</w:t>
            </w:r>
            <w:r w:rsidRPr="00496E28">
              <w:rPr>
                <w:rFonts w:ascii="Times New Roman" w:eastAsia="Times New Roman" w:hAnsi="Times New Roman" w:cs="Times New Roman"/>
                <w:sz w:val="20"/>
                <w:szCs w:val="20"/>
                <w:lang w:eastAsia="cs-CZ"/>
              </w:rPr>
              <w:t>(2), 15-26.</w:t>
            </w:r>
          </w:p>
        </w:tc>
      </w:tr>
      <w:tr w:rsidR="00496E28" w:rsidRPr="00496E28" w:rsidTr="00EB2544">
        <w:trPr>
          <w:trHeight w:val="218"/>
        </w:trPr>
        <w:tc>
          <w:tcPr>
            <w:tcW w:w="9859" w:type="dxa"/>
            <w:gridSpan w:val="11"/>
            <w:shd w:val="clear" w:color="auto" w:fill="F7CAAC"/>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496E28" w:rsidRPr="00496E28" w:rsidTr="00EB2544">
        <w:trPr>
          <w:trHeight w:val="328"/>
        </w:trPr>
        <w:tc>
          <w:tcPr>
            <w:tcW w:w="9859" w:type="dxa"/>
            <w:gridSpan w:val="11"/>
          </w:tcPr>
          <w:p w:rsidR="00496E28" w:rsidRPr="00496E28" w:rsidRDefault="00496E28" w:rsidP="00496E28">
            <w:pPr>
              <w:spacing w:after="0" w:line="240" w:lineRule="auto"/>
              <w:rPr>
                <w:rFonts w:ascii="Times New Roman" w:eastAsia="Times New Roman" w:hAnsi="Times New Roman" w:cs="Times New Roman"/>
                <w:sz w:val="20"/>
                <w:szCs w:val="20"/>
                <w:lang w:eastAsia="cs-CZ"/>
              </w:rPr>
            </w:pPr>
          </w:p>
        </w:tc>
      </w:tr>
      <w:tr w:rsidR="00496E28" w:rsidRPr="00496E28" w:rsidTr="00EB2544">
        <w:trPr>
          <w:cantSplit/>
          <w:trHeight w:val="470"/>
        </w:trPr>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Helena Skarupská v. r.</w:t>
            </w:r>
          </w:p>
        </w:tc>
        <w:tc>
          <w:tcPr>
            <w:tcW w:w="786"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27. 11. 2017</w:t>
            </w:r>
          </w:p>
        </w:tc>
      </w:tr>
    </w:tbl>
    <w:p w:rsidR="00496E28" w:rsidRDefault="00496E28"/>
    <w:p w:rsidR="00631D7E" w:rsidRDefault="00631D7E">
      <w:r>
        <w:br w:type="page"/>
      </w: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1D7E" w:rsidRPr="00631D7E" w:rsidTr="00EB2544">
        <w:tc>
          <w:tcPr>
            <w:tcW w:w="9859" w:type="dxa"/>
            <w:gridSpan w:val="11"/>
            <w:tcBorders>
              <w:bottom w:val="double" w:sz="4" w:space="0" w:color="auto"/>
            </w:tcBorders>
            <w:shd w:val="clear" w:color="auto" w:fill="BDD6EE"/>
          </w:tcPr>
          <w:p w:rsidR="00631D7E" w:rsidRPr="00631D7E" w:rsidRDefault="00631D7E" w:rsidP="00631D7E">
            <w:pPr>
              <w:spacing w:after="0" w:line="240" w:lineRule="auto"/>
              <w:jc w:val="both"/>
              <w:rPr>
                <w:rFonts w:ascii="Times New Roman" w:eastAsia="Times New Roman" w:hAnsi="Times New Roman" w:cs="Times New Roman"/>
                <w:b/>
                <w:sz w:val="28"/>
                <w:szCs w:val="20"/>
                <w:lang w:eastAsia="cs-CZ"/>
              </w:rPr>
            </w:pPr>
            <w:r w:rsidRPr="00631D7E">
              <w:rPr>
                <w:rFonts w:ascii="Times New Roman" w:eastAsia="Times New Roman" w:hAnsi="Times New Roman" w:cs="Times New Roman"/>
                <w:b/>
                <w:sz w:val="28"/>
                <w:szCs w:val="20"/>
                <w:lang w:eastAsia="cs-CZ"/>
              </w:rPr>
              <w:lastRenderedPageBreak/>
              <w:t>C-I – Personální zabezpečení</w:t>
            </w:r>
          </w:p>
        </w:tc>
      </w:tr>
      <w:tr w:rsidR="00631D7E" w:rsidRPr="00631D7E" w:rsidTr="00EB2544">
        <w:tc>
          <w:tcPr>
            <w:tcW w:w="2518" w:type="dxa"/>
            <w:tcBorders>
              <w:top w:val="double" w:sz="4"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Vysoká škola</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Univerzita Tomáše Bati ve Zlíně</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Součást vysoké školy</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Fakulta humanitních studií</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Název studijního programu</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Sociální pedagogika</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Jméno a příjmení</w:t>
            </w:r>
          </w:p>
        </w:tc>
        <w:tc>
          <w:tcPr>
            <w:tcW w:w="4536"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Eliška Suchánková</w:t>
            </w:r>
          </w:p>
        </w:tc>
        <w:tc>
          <w:tcPr>
            <w:tcW w:w="709"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Tituly</w:t>
            </w: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Mgr., Ph.D.</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Rok narození</w:t>
            </w:r>
          </w:p>
        </w:tc>
        <w:tc>
          <w:tcPr>
            <w:tcW w:w="82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1983</w:t>
            </w:r>
          </w:p>
        </w:tc>
        <w:tc>
          <w:tcPr>
            <w:tcW w:w="1721"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k VŠ</w:t>
            </w:r>
          </w:p>
        </w:tc>
        <w:tc>
          <w:tcPr>
            <w:tcW w:w="992"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pp </w:t>
            </w:r>
          </w:p>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631D7E" w:rsidRPr="00631D7E" w:rsidTr="00EB2544">
        <w:tc>
          <w:tcPr>
            <w:tcW w:w="5068" w:type="dxa"/>
            <w:gridSpan w:val="3"/>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pp</w:t>
            </w:r>
          </w:p>
        </w:tc>
        <w:tc>
          <w:tcPr>
            <w:tcW w:w="9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40</w:t>
            </w:r>
          </w:p>
        </w:tc>
        <w:tc>
          <w:tcPr>
            <w:tcW w:w="709"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631D7E" w:rsidRPr="00631D7E" w:rsidTr="00EB2544">
        <w:tc>
          <w:tcPr>
            <w:tcW w:w="6060" w:type="dxa"/>
            <w:gridSpan w:val="5"/>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631D7E" w:rsidRPr="00631D7E" w:rsidTr="00631D7E">
        <w:trPr>
          <w:trHeight w:val="308"/>
        </w:trPr>
        <w:tc>
          <w:tcPr>
            <w:tcW w:w="9859" w:type="dxa"/>
            <w:gridSpan w:val="11"/>
            <w:tcBorders>
              <w:top w:val="nil"/>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 (garant, vyučující)</w:t>
            </w: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Údaje o vzdělání na VŠ </w:t>
            </w:r>
          </w:p>
        </w:tc>
      </w:tr>
      <w:tr w:rsidR="00631D7E" w:rsidRPr="00631D7E" w:rsidTr="00EB2544">
        <w:trPr>
          <w:trHeight w:val="307"/>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Pedagogika, 2010, UP v Olomouci, PdF. (Ph.D.)</w:t>
            </w: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Údaje o odborném působení od absolvování VŠ</w:t>
            </w:r>
          </w:p>
        </w:tc>
      </w:tr>
      <w:tr w:rsidR="00631D7E" w:rsidRPr="00631D7E" w:rsidTr="00EB2544">
        <w:trPr>
          <w:trHeight w:val="284"/>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UTB ve Zlíně, FHS, 10 let.</w:t>
            </w:r>
          </w:p>
        </w:tc>
      </w:tr>
      <w:tr w:rsidR="00631D7E" w:rsidRPr="00631D7E" w:rsidTr="00EB2544">
        <w:trPr>
          <w:trHeight w:val="250"/>
        </w:trPr>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Zkušenosti s vedením kvalifikačních a rigorózních prací</w:t>
            </w:r>
          </w:p>
        </w:tc>
      </w:tr>
      <w:tr w:rsidR="00631D7E" w:rsidRPr="00631D7E" w:rsidTr="00EB2544">
        <w:trPr>
          <w:trHeight w:val="337"/>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Počet vedených a obhájených bakalářských prací = 83. Počet vedených a obhájených diplomových prací = 83.</w:t>
            </w:r>
          </w:p>
        </w:tc>
      </w:tr>
      <w:tr w:rsidR="00631D7E" w:rsidRPr="00631D7E" w:rsidTr="00EB2544">
        <w:trPr>
          <w:cantSplit/>
        </w:trPr>
        <w:tc>
          <w:tcPr>
            <w:tcW w:w="3347" w:type="dxa"/>
            <w:gridSpan w:val="2"/>
            <w:tcBorders>
              <w:top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Ohlasy publikací</w:t>
            </w:r>
          </w:p>
        </w:tc>
      </w:tr>
      <w:tr w:rsidR="00631D7E" w:rsidRPr="00631D7E" w:rsidTr="00EB2544">
        <w:trPr>
          <w:cantSplit/>
        </w:trPr>
        <w:tc>
          <w:tcPr>
            <w:tcW w:w="334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WOS</w:t>
            </w:r>
          </w:p>
        </w:tc>
        <w:tc>
          <w:tcPr>
            <w:tcW w:w="693"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18"/>
                <w:szCs w:val="20"/>
                <w:lang w:eastAsia="cs-CZ"/>
              </w:rPr>
            </w:pPr>
            <w:r w:rsidRPr="00631D7E">
              <w:rPr>
                <w:rFonts w:ascii="Times New Roman" w:eastAsia="Times New Roman" w:hAnsi="Times New Roman" w:cs="Times New Roman"/>
                <w:b/>
                <w:sz w:val="18"/>
                <w:szCs w:val="20"/>
                <w:lang w:eastAsia="cs-CZ"/>
              </w:rPr>
              <w:t>Scopus</w:t>
            </w:r>
          </w:p>
        </w:tc>
        <w:tc>
          <w:tcPr>
            <w:tcW w:w="6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18"/>
                <w:szCs w:val="20"/>
                <w:lang w:eastAsia="cs-CZ"/>
              </w:rPr>
              <w:t>ostatní</w:t>
            </w:r>
          </w:p>
        </w:tc>
      </w:tr>
      <w:tr w:rsidR="00631D7E" w:rsidRPr="00631D7E" w:rsidTr="00EB2544">
        <w:trPr>
          <w:cantSplit/>
          <w:trHeight w:val="70"/>
        </w:trPr>
        <w:tc>
          <w:tcPr>
            <w:tcW w:w="3347"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3" w:type="dxa"/>
            <w:vMerge w:val="restart"/>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4" w:type="dxa"/>
            <w:vMerge w:val="restart"/>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7</w:t>
            </w:r>
          </w:p>
        </w:tc>
      </w:tr>
      <w:tr w:rsidR="00631D7E" w:rsidRPr="00631D7E" w:rsidTr="00EB2544">
        <w:trPr>
          <w:trHeight w:val="205"/>
        </w:trPr>
        <w:tc>
          <w:tcPr>
            <w:tcW w:w="334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631D7E" w:rsidRPr="00631D7E" w:rsidTr="00EB2544">
        <w:trPr>
          <w:trHeight w:val="2347"/>
        </w:trPr>
        <w:tc>
          <w:tcPr>
            <w:tcW w:w="9859" w:type="dxa"/>
            <w:gridSpan w:val="11"/>
          </w:tcPr>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(2014). </w:t>
            </w:r>
            <w:r w:rsidRPr="00631D7E">
              <w:rPr>
                <w:rFonts w:ascii="Times New Roman" w:eastAsia="Times New Roman" w:hAnsi="Times New Roman" w:cs="Times New Roman"/>
                <w:i/>
                <w:sz w:val="20"/>
                <w:lang w:eastAsia="cs-CZ"/>
              </w:rPr>
              <w:t>Hra a její využití v předškolním vzdělávání.</w:t>
            </w:r>
            <w:r w:rsidRPr="00631D7E">
              <w:rPr>
                <w:rFonts w:ascii="Times New Roman" w:eastAsia="Times New Roman" w:hAnsi="Times New Roman" w:cs="Times New Roman"/>
                <w:sz w:val="20"/>
                <w:lang w:eastAsia="cs-CZ"/>
              </w:rPr>
              <w:t xml:space="preserve"> Praha: Portál. </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Hrbáčková K., Suchánková, E., Lukášová, J., &amp; Duhárová, D. (2014</w:t>
            </w:r>
            <w:r w:rsidRPr="00631D7E">
              <w:rPr>
                <w:rFonts w:ascii="Times New Roman" w:eastAsia="Times New Roman" w:hAnsi="Times New Roman" w:cs="Times New Roman"/>
                <w:i/>
                <w:sz w:val="20"/>
                <w:lang w:eastAsia="cs-CZ"/>
              </w:rPr>
              <w:t>).Mentoring jako metodická podpora vzdělávání učitelů.</w:t>
            </w:r>
            <w:r w:rsidRPr="00631D7E">
              <w:rPr>
                <w:rFonts w:ascii="Times New Roman" w:eastAsia="Times New Roman" w:hAnsi="Times New Roman" w:cs="Times New Roman"/>
                <w:sz w:val="20"/>
                <w:lang w:eastAsia="cs-CZ"/>
              </w:rPr>
              <w:t xml:space="preserve"> Zlín: Univerzita Tomáše Bati ve Zlíně, FHS. (spoluautorský podíl 25%) </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(2016). Self-Determination Approach to Understanding of Motivation in Students of Helping Professions. </w:t>
            </w:r>
            <w:r w:rsidRPr="00631D7E">
              <w:rPr>
                <w:rFonts w:ascii="Times New Roman" w:eastAsia="Times New Roman" w:hAnsi="Times New Roman" w:cs="Times New Roman"/>
                <w:i/>
                <w:sz w:val="20"/>
                <w:lang w:eastAsia="cs-CZ"/>
              </w:rPr>
              <w:t xml:space="preserve">Procedia Social and Behavioral Sciences, 217, </w:t>
            </w:r>
            <w:r w:rsidRPr="00631D7E">
              <w:rPr>
                <w:rFonts w:ascii="Times New Roman" w:eastAsia="Times New Roman" w:hAnsi="Times New Roman" w:cs="Times New Roman"/>
                <w:sz w:val="20"/>
                <w:szCs w:val="20"/>
                <w:lang w:eastAsia="cs-CZ"/>
              </w:rPr>
              <w:t>688-696,</w:t>
            </w:r>
            <w:r w:rsidRPr="00631D7E">
              <w:rPr>
                <w:rFonts w:ascii="Times New Roman" w:eastAsia="Times New Roman" w:hAnsi="Times New Roman" w:cs="Times New Roman"/>
                <w:color w:val="505050"/>
                <w:sz w:val="20"/>
                <w:szCs w:val="20"/>
                <w:lang w:eastAsia="cs-CZ"/>
              </w:rPr>
              <w:t xml:space="preserve"> </w:t>
            </w:r>
            <w:r w:rsidRPr="00631D7E">
              <w:rPr>
                <w:rFonts w:ascii="Times New Roman" w:eastAsia="Times New Roman" w:hAnsi="Times New Roman" w:cs="Times New Roman"/>
                <w:bCs/>
                <w:sz w:val="20"/>
                <w:lang w:eastAsia="cs-CZ"/>
              </w:rPr>
              <w:t xml:space="preserve">ISSN 1877-0428.(spoluautorský podíl 50%) </w:t>
            </w:r>
            <w:r w:rsidRPr="00631D7E">
              <w:rPr>
                <w:rFonts w:ascii="Times New Roman" w:eastAsia="Times New Roman" w:hAnsi="Times New Roman" w:cs="Times New Roman"/>
                <w:sz w:val="20"/>
                <w:lang w:eastAsia="cs-CZ"/>
              </w:rPr>
              <w:t>(databázeWoS)</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Mentoring in the Professional Development of Primary and Secondary School Teachers", </w:t>
            </w:r>
            <w:r w:rsidRPr="00631D7E">
              <w:rPr>
                <w:rFonts w:ascii="Times New Roman" w:eastAsia="Times New Roman" w:hAnsi="Times New Roman" w:cs="Times New Roman"/>
                <w:i/>
                <w:sz w:val="20"/>
                <w:szCs w:val="20"/>
                <w:lang w:eastAsia="cs-CZ"/>
              </w:rPr>
              <w:t>Journal on Efficiency and Responsibility in Education</w:t>
            </w:r>
            <w:r w:rsidRPr="00631D7E">
              <w:rPr>
                <w:rFonts w:ascii="Times New Roman" w:eastAsia="Times New Roman" w:hAnsi="Times New Roman" w:cs="Times New Roman"/>
                <w:i/>
                <w:sz w:val="20"/>
                <w:lang w:eastAsia="cs-CZ"/>
              </w:rPr>
              <w:t xml:space="preserve"> and Science, 10/1</w:t>
            </w:r>
            <w:r w:rsidRPr="00631D7E">
              <w:rPr>
                <w:rFonts w:ascii="Times New Roman" w:eastAsia="Times New Roman" w:hAnsi="Times New Roman" w:cs="Times New Roman"/>
                <w:sz w:val="20"/>
                <w:lang w:eastAsia="cs-CZ"/>
              </w:rPr>
              <w:t xml:space="preserve">, 7-15, online ISSN 1803-1617, printed  ISSN 2336-2375. </w:t>
            </w:r>
            <w:r w:rsidRPr="00631D7E">
              <w:rPr>
                <w:rFonts w:ascii="Times New Roman" w:eastAsia="Times New Roman" w:hAnsi="Times New Roman" w:cs="Times New Roman"/>
                <w:bCs/>
                <w:sz w:val="20"/>
                <w:lang w:eastAsia="cs-CZ"/>
              </w:rPr>
              <w:t>(spoluautorský podíl 50%)</w:t>
            </w:r>
            <w:r w:rsidRPr="00631D7E">
              <w:rPr>
                <w:rFonts w:ascii="Times New Roman" w:eastAsia="Times New Roman" w:hAnsi="Times New Roman" w:cs="Times New Roman"/>
                <w:sz w:val="20"/>
                <w:lang w:eastAsia="cs-CZ"/>
              </w:rPr>
              <w:t xml:space="preserve"> (databáze ERIH)</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Význam metakognitivního myšlení v rozvoji autoregulace učení dětí. In: Šmelová, E. et al. </w:t>
            </w:r>
            <w:r w:rsidRPr="00631D7E">
              <w:rPr>
                <w:rFonts w:ascii="Times New Roman" w:eastAsia="Times New Roman" w:hAnsi="Times New Roman" w:cs="Times New Roman"/>
                <w:i/>
                <w:sz w:val="20"/>
                <w:lang w:eastAsia="cs-CZ"/>
              </w:rPr>
              <w:t>Společenské aspekty inkluze</w:t>
            </w:r>
            <w:r w:rsidRPr="00631D7E">
              <w:rPr>
                <w:rFonts w:ascii="Times New Roman" w:eastAsia="Times New Roman" w:hAnsi="Times New Roman" w:cs="Times New Roman"/>
                <w:sz w:val="20"/>
                <w:lang w:eastAsia="cs-CZ"/>
              </w:rPr>
              <w:t xml:space="preserve">. Olomouc: UP v Olomouci, PdF. </w:t>
            </w:r>
            <w:r w:rsidRPr="00631D7E">
              <w:rPr>
                <w:rFonts w:ascii="Times New Roman" w:eastAsia="Times New Roman" w:hAnsi="Times New Roman" w:cs="Times New Roman"/>
                <w:bCs/>
                <w:sz w:val="20"/>
                <w:lang w:eastAsia="cs-CZ"/>
              </w:rPr>
              <w:t>(spoluautorský podíl 50%)</w:t>
            </w:r>
          </w:p>
        </w:tc>
      </w:tr>
      <w:tr w:rsidR="00631D7E" w:rsidRPr="00631D7E" w:rsidTr="00EB2544">
        <w:trPr>
          <w:trHeight w:val="218"/>
        </w:trPr>
        <w:tc>
          <w:tcPr>
            <w:tcW w:w="9859" w:type="dxa"/>
            <w:gridSpan w:val="11"/>
            <w:shd w:val="clear" w:color="auto" w:fill="F7CAAC"/>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Působení v zahraničí</w:t>
            </w:r>
          </w:p>
        </w:tc>
      </w:tr>
      <w:tr w:rsidR="00631D7E" w:rsidRPr="00631D7E" w:rsidTr="00EB2544">
        <w:trPr>
          <w:trHeight w:val="328"/>
        </w:trPr>
        <w:tc>
          <w:tcPr>
            <w:tcW w:w="9859" w:type="dxa"/>
            <w:gridSpan w:val="11"/>
          </w:tcPr>
          <w:p w:rsidR="00631D7E" w:rsidRPr="00631D7E" w:rsidRDefault="00631D7E" w:rsidP="00631D7E">
            <w:pPr>
              <w:spacing w:after="0" w:line="240" w:lineRule="auto"/>
              <w:rPr>
                <w:rFonts w:ascii="Times New Roman" w:eastAsia="Times New Roman" w:hAnsi="Times New Roman" w:cs="Times New Roman"/>
                <w:sz w:val="20"/>
                <w:szCs w:val="20"/>
                <w:lang w:eastAsia="cs-CZ"/>
              </w:rPr>
            </w:pPr>
          </w:p>
        </w:tc>
      </w:tr>
      <w:tr w:rsidR="00631D7E" w:rsidRPr="00631D7E" w:rsidTr="00EB2544">
        <w:trPr>
          <w:cantSplit/>
          <w:trHeight w:val="470"/>
        </w:trPr>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Podpis </w:t>
            </w:r>
          </w:p>
        </w:tc>
        <w:tc>
          <w:tcPr>
            <w:tcW w:w="4536"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Eliška Suchánková v. r.</w:t>
            </w:r>
          </w:p>
        </w:tc>
        <w:tc>
          <w:tcPr>
            <w:tcW w:w="786"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datum</w:t>
            </w:r>
          </w:p>
        </w:tc>
        <w:tc>
          <w:tcPr>
            <w:tcW w:w="2019" w:type="dxa"/>
            <w:gridSpan w:val="3"/>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27. 11. 2017</w:t>
            </w:r>
          </w:p>
        </w:tc>
      </w:tr>
    </w:tbl>
    <w:p w:rsidR="00631D7E" w:rsidRDefault="00631D7E"/>
    <w:p w:rsidR="00EB2544" w:rsidRDefault="00EB2544">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2544" w:rsidRPr="00EB2544" w:rsidTr="00EB2544">
        <w:tc>
          <w:tcPr>
            <w:tcW w:w="9859" w:type="dxa"/>
            <w:gridSpan w:val="11"/>
            <w:tcBorders>
              <w:bottom w:val="double" w:sz="4" w:space="0" w:color="auto"/>
            </w:tcBorders>
            <w:shd w:val="clear" w:color="auto" w:fill="BDD6EE"/>
          </w:tcPr>
          <w:p w:rsidR="00EB2544" w:rsidRPr="00EB2544" w:rsidRDefault="00EB2544" w:rsidP="00EB2544">
            <w:pPr>
              <w:spacing w:after="0" w:line="240" w:lineRule="auto"/>
              <w:jc w:val="both"/>
              <w:rPr>
                <w:rFonts w:ascii="Times New Roman" w:eastAsia="Times New Roman" w:hAnsi="Times New Roman" w:cs="Times New Roman"/>
                <w:b/>
                <w:sz w:val="28"/>
                <w:szCs w:val="28"/>
                <w:lang w:eastAsia="cs-CZ"/>
              </w:rPr>
            </w:pPr>
            <w:r w:rsidRPr="00EB2544">
              <w:rPr>
                <w:rFonts w:ascii="Times New Roman" w:eastAsia="Times New Roman" w:hAnsi="Times New Roman" w:cs="Times New Roman"/>
                <w:b/>
                <w:sz w:val="28"/>
                <w:szCs w:val="28"/>
                <w:lang w:eastAsia="cs-CZ"/>
              </w:rPr>
              <w:lastRenderedPageBreak/>
              <w:t>C-I – Personální zabezpečení</w:t>
            </w:r>
          </w:p>
        </w:tc>
      </w:tr>
      <w:tr w:rsidR="00EB2544" w:rsidRPr="00EB2544" w:rsidTr="00EB2544">
        <w:tc>
          <w:tcPr>
            <w:tcW w:w="2518" w:type="dxa"/>
            <w:tcBorders>
              <w:top w:val="double" w:sz="4"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Vysoká škola</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Univerzita Tomáše Bati ve Zlíně</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Součást vysoké školy</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Fakulta humanitních studií</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Název studijního programu</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Sociální pedagogika</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Jméno a příjmení</w:t>
            </w:r>
          </w:p>
        </w:tc>
        <w:tc>
          <w:tcPr>
            <w:tcW w:w="4536" w:type="dxa"/>
            <w:gridSpan w:val="5"/>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Hana Včelařová</w:t>
            </w:r>
          </w:p>
        </w:tc>
        <w:tc>
          <w:tcPr>
            <w:tcW w:w="709"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Tituly</w:t>
            </w: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PhDr.</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Rok narození</w:t>
            </w:r>
          </w:p>
        </w:tc>
        <w:tc>
          <w:tcPr>
            <w:tcW w:w="82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1962</w:t>
            </w:r>
          </w:p>
        </w:tc>
        <w:tc>
          <w:tcPr>
            <w:tcW w:w="1721"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k VŠ</w:t>
            </w:r>
          </w:p>
        </w:tc>
        <w:tc>
          <w:tcPr>
            <w:tcW w:w="992"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pp </w:t>
            </w:r>
          </w:p>
        </w:tc>
        <w:tc>
          <w:tcPr>
            <w:tcW w:w="9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40 </w:t>
            </w:r>
          </w:p>
        </w:tc>
        <w:tc>
          <w:tcPr>
            <w:tcW w:w="709"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EB2544" w:rsidRPr="00EB2544" w:rsidTr="00EB2544">
        <w:tc>
          <w:tcPr>
            <w:tcW w:w="5068" w:type="dxa"/>
            <w:gridSpan w:val="3"/>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pp</w:t>
            </w:r>
          </w:p>
        </w:tc>
        <w:tc>
          <w:tcPr>
            <w:tcW w:w="9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40</w:t>
            </w:r>
          </w:p>
        </w:tc>
        <w:tc>
          <w:tcPr>
            <w:tcW w:w="709"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EB2544" w:rsidRPr="00EB2544" w:rsidTr="00EB2544">
        <w:tc>
          <w:tcPr>
            <w:tcW w:w="6060" w:type="dxa"/>
            <w:gridSpan w:val="5"/>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EB2544" w:rsidRPr="00EB2544" w:rsidTr="002D39C2">
        <w:trPr>
          <w:trHeight w:val="289"/>
        </w:trPr>
        <w:tc>
          <w:tcPr>
            <w:tcW w:w="9859" w:type="dxa"/>
            <w:gridSpan w:val="11"/>
            <w:tcBorders>
              <w:top w:val="nil"/>
            </w:tcBorders>
          </w:tcPr>
          <w:p w:rsidR="00EB2544" w:rsidRPr="00EB2544" w:rsidRDefault="002D39C2" w:rsidP="00EB2544">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20"/>
                <w:lang w:eastAsia="cs-CZ"/>
              </w:rPr>
              <w:t>Aplikovaná sociální psychologie (vyučující)</w:t>
            </w: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Údaje o vzdělání na VŠ </w:t>
            </w:r>
          </w:p>
        </w:tc>
      </w:tr>
      <w:tr w:rsidR="00EB2544" w:rsidRPr="00EB2544" w:rsidTr="00EB2544">
        <w:trPr>
          <w:trHeight w:val="307"/>
        </w:trPr>
        <w:tc>
          <w:tcPr>
            <w:tcW w:w="9859" w:type="dxa"/>
            <w:gridSpan w:val="11"/>
          </w:tcPr>
          <w:p w:rsid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Psychologie, 1996, UK v Praze, FF. (PhDr.)</w:t>
            </w:r>
          </w:p>
          <w:p w:rsidR="001A19E5" w:rsidRPr="00EB2544" w:rsidRDefault="001A19E5" w:rsidP="00EB254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Studuje DSP Psychologie na FF UP v Olomouci.</w:t>
            </w: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20"/>
                <w:szCs w:val="20"/>
                <w:lang w:eastAsia="cs-CZ"/>
              </w:rPr>
            </w:pPr>
            <w:r w:rsidRPr="00EB2544">
              <w:rPr>
                <w:rFonts w:ascii="Times New Roman" w:eastAsia="Times New Roman" w:hAnsi="Times New Roman" w:cs="Times New Roman"/>
                <w:b/>
                <w:sz w:val="20"/>
                <w:szCs w:val="20"/>
                <w:lang w:eastAsia="cs-CZ"/>
              </w:rPr>
              <w:t>Údaje o odborném působení od absolvování VŠ</w:t>
            </w:r>
          </w:p>
        </w:tc>
      </w:tr>
      <w:tr w:rsidR="00EB2544" w:rsidRPr="00EB2544" w:rsidTr="00EB2544">
        <w:trPr>
          <w:trHeight w:val="284"/>
        </w:trPr>
        <w:tc>
          <w:tcPr>
            <w:tcW w:w="9859" w:type="dxa"/>
            <w:gridSpan w:val="11"/>
          </w:tcPr>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1, dětská psycholožka, 2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4, dětská psycholožka, 2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Vězeňská služba ČR, Praha – Pankrác, 1 rok.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DC Burešov Zlín, dětská psycholožka, 3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Odbor školství KÚ Zlín, 2001.</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SPC Duha, Zlín, 5 let.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Dětská psycholožka SPC Středová, Zlín, 1 rok.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ZŠ TG Masaryka Otrokovice, školní psycholožka, 5 let.            </w:t>
            </w:r>
          </w:p>
          <w:p w:rsidR="00EB2544" w:rsidRPr="00EB2544" w:rsidRDefault="00EB2544" w:rsidP="00EB2544">
            <w:pPr>
              <w:spacing w:after="0" w:line="240" w:lineRule="auto"/>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20"/>
                <w:szCs w:val="18"/>
                <w:lang w:eastAsia="cs-CZ"/>
              </w:rPr>
              <w:t>UTB ve Zlíně, FHS, 2008 – dosud, 10 let</w:t>
            </w:r>
            <w:r w:rsidRPr="00EB2544">
              <w:rPr>
                <w:rFonts w:ascii="Times New Roman" w:eastAsia="Times New Roman" w:hAnsi="Times New Roman" w:cs="Times New Roman"/>
                <w:sz w:val="18"/>
                <w:szCs w:val="18"/>
                <w:lang w:eastAsia="cs-CZ"/>
              </w:rPr>
              <w:t>.</w:t>
            </w:r>
          </w:p>
        </w:tc>
      </w:tr>
      <w:tr w:rsidR="00EB2544" w:rsidRPr="00EB2544" w:rsidTr="00EB2544">
        <w:trPr>
          <w:trHeight w:val="250"/>
        </w:trPr>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Zkušenosti s vedením kvalifikačních a rigorózních prací</w:t>
            </w:r>
          </w:p>
        </w:tc>
      </w:tr>
      <w:tr w:rsidR="00EB2544" w:rsidRPr="00EB2544" w:rsidTr="00EB2544">
        <w:trPr>
          <w:trHeight w:val="337"/>
        </w:trPr>
        <w:tc>
          <w:tcPr>
            <w:tcW w:w="9859" w:type="dxa"/>
            <w:gridSpan w:val="11"/>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Počet vedených a obhájených bakalářských prací = 132. Počet vedených a obhájených diplomových prací = 0</w:t>
            </w:r>
          </w:p>
        </w:tc>
      </w:tr>
      <w:tr w:rsidR="00EB2544" w:rsidRPr="00EB2544" w:rsidTr="00EB2544">
        <w:trPr>
          <w:cantSplit/>
        </w:trPr>
        <w:tc>
          <w:tcPr>
            <w:tcW w:w="3347" w:type="dxa"/>
            <w:gridSpan w:val="2"/>
            <w:tcBorders>
              <w:top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Obor habilitačního řízení </w:t>
            </w:r>
          </w:p>
        </w:tc>
        <w:tc>
          <w:tcPr>
            <w:tcW w:w="2245" w:type="dxa"/>
            <w:gridSpan w:val="2"/>
            <w:tcBorders>
              <w:top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top w:val="single" w:sz="12" w:space="0" w:color="auto"/>
              <w:righ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2019" w:type="dxa"/>
            <w:gridSpan w:val="3"/>
            <w:tcBorders>
              <w:top w:val="single" w:sz="12" w:space="0" w:color="auto"/>
              <w:lef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Ohlasy publikací</w:t>
            </w:r>
          </w:p>
        </w:tc>
      </w:tr>
      <w:tr w:rsidR="00EB2544" w:rsidRPr="00EB2544" w:rsidTr="00EB2544">
        <w:trPr>
          <w:cantSplit/>
        </w:trPr>
        <w:tc>
          <w:tcPr>
            <w:tcW w:w="334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632" w:type="dxa"/>
            <w:tcBorders>
              <w:lef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WOS</w:t>
            </w:r>
          </w:p>
        </w:tc>
        <w:tc>
          <w:tcPr>
            <w:tcW w:w="693"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Scopus</w:t>
            </w:r>
          </w:p>
        </w:tc>
        <w:tc>
          <w:tcPr>
            <w:tcW w:w="6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ostatní</w:t>
            </w:r>
          </w:p>
        </w:tc>
      </w:tr>
      <w:tr w:rsidR="00EB2544" w:rsidRPr="00EB2544" w:rsidTr="00EB2544">
        <w:trPr>
          <w:cantSplit/>
          <w:trHeight w:val="70"/>
        </w:trPr>
        <w:tc>
          <w:tcPr>
            <w:tcW w:w="3347"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Obor jmenovacího řízení</w:t>
            </w:r>
          </w:p>
        </w:tc>
        <w:tc>
          <w:tcPr>
            <w:tcW w:w="2245"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righ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632" w:type="dxa"/>
            <w:vMerge w:val="restart"/>
            <w:tcBorders>
              <w:lef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c>
          <w:tcPr>
            <w:tcW w:w="693" w:type="dxa"/>
            <w:vMerge w:val="restart"/>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c>
          <w:tcPr>
            <w:tcW w:w="694" w:type="dxa"/>
            <w:vMerge w:val="restart"/>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r>
      <w:tr w:rsidR="00EB2544" w:rsidRPr="00EB2544" w:rsidTr="00EB2544">
        <w:trPr>
          <w:trHeight w:val="205"/>
        </w:trPr>
        <w:tc>
          <w:tcPr>
            <w:tcW w:w="334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632" w:type="dxa"/>
            <w:vMerge/>
            <w:tcBorders>
              <w:left w:val="single" w:sz="12" w:space="0" w:color="auto"/>
            </w:tcBorders>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c>
          <w:tcPr>
            <w:tcW w:w="693" w:type="dxa"/>
            <w:vMerge/>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c>
          <w:tcPr>
            <w:tcW w:w="694" w:type="dxa"/>
            <w:vMerge/>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 xml:space="preserve">Přehled o nejvýznamnější publikační a další tvůrčí činnosti nebo další profesní činnosti u odborníků z praxe vztahující se k zabezpečovaným předmětům </w:t>
            </w:r>
          </w:p>
        </w:tc>
      </w:tr>
      <w:tr w:rsidR="00EB2544" w:rsidRPr="00EB2544" w:rsidTr="00EB2544">
        <w:trPr>
          <w:trHeight w:val="2347"/>
        </w:trPr>
        <w:tc>
          <w:tcPr>
            <w:tcW w:w="9859" w:type="dxa"/>
            <w:gridSpan w:val="11"/>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(2012). Zkušenosti s případy dětské obezity, které byly označeny jako důsledek zanedbávání péče o dítě. </w:t>
            </w:r>
            <w:r w:rsidRPr="00EB2544">
              <w:rPr>
                <w:rFonts w:ascii="Times New Roman" w:eastAsia="Times New Roman" w:hAnsi="Times New Roman" w:cs="Times New Roman"/>
                <w:i/>
                <w:sz w:val="20"/>
                <w:szCs w:val="20"/>
                <w:lang w:eastAsia="cs-CZ"/>
              </w:rPr>
              <w:t xml:space="preserve">Psychologie pro praxi, </w:t>
            </w:r>
            <w:r w:rsidRPr="00EB2544">
              <w:rPr>
                <w:rFonts w:ascii="Times New Roman" w:eastAsia="Times New Roman" w:hAnsi="Times New Roman" w:cs="Times New Roman"/>
                <w:sz w:val="20"/>
                <w:szCs w:val="20"/>
                <w:lang w:eastAsia="cs-CZ"/>
              </w:rPr>
              <w:t>1-2, s. 103-109.</w:t>
            </w:r>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(2013). Nadváha a obezita dětí a dospívajících ve Velké Británii – současný stav a přístupy, vycházející z psychosociálních aspektů problému. </w:t>
            </w:r>
            <w:r w:rsidRPr="00EB2544">
              <w:rPr>
                <w:rFonts w:ascii="Times New Roman" w:eastAsia="Times New Roman" w:hAnsi="Times New Roman" w:cs="Times New Roman"/>
                <w:i/>
                <w:sz w:val="20"/>
                <w:szCs w:val="20"/>
                <w:lang w:eastAsia="cs-CZ"/>
              </w:rPr>
              <w:t xml:space="preserve">E-psychologie, </w:t>
            </w:r>
            <w:r w:rsidRPr="00EB2544">
              <w:rPr>
                <w:rFonts w:ascii="Times New Roman" w:eastAsia="Times New Roman" w:hAnsi="Times New Roman" w:cs="Times New Roman"/>
                <w:sz w:val="20"/>
                <w:szCs w:val="20"/>
                <w:lang w:eastAsia="cs-CZ"/>
              </w:rPr>
              <w:t>7(2).</w:t>
            </w:r>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EB2544">
              <w:rPr>
                <w:rFonts w:ascii="Times New Roman" w:eastAsia="Times New Roman" w:hAnsi="Times New Roman" w:cs="Times New Roman"/>
                <w:i/>
                <w:sz w:val="20"/>
                <w:szCs w:val="20"/>
                <w:lang w:eastAsia="cs-CZ"/>
              </w:rPr>
              <w:t xml:space="preserve">Psychosom. </w:t>
            </w:r>
            <w:r w:rsidRPr="00EB2544">
              <w:rPr>
                <w:rFonts w:ascii="Times New Roman" w:eastAsia="Times New Roman" w:hAnsi="Times New Roman" w:cs="Times New Roman"/>
                <w:sz w:val="20"/>
                <w:szCs w:val="20"/>
                <w:lang w:eastAsia="cs-CZ"/>
              </w:rPr>
              <w:t xml:space="preserve">2014 (1), s. 34-37. </w:t>
            </w:r>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Chráska, M., Martincová, J., &amp;  Andrysová, P. (2014). Psychosociální aspekty nadváhy a obezity dětí raného a předškolního věku v kontextu vybraných sociodemografických ukazatelů v ČR a v některých dalších zemích. </w:t>
            </w:r>
            <w:r w:rsidRPr="00EB2544">
              <w:rPr>
                <w:rFonts w:ascii="Times New Roman" w:eastAsia="Times New Roman" w:hAnsi="Times New Roman" w:cs="Times New Roman"/>
                <w:i/>
                <w:sz w:val="20"/>
                <w:szCs w:val="20"/>
                <w:lang w:eastAsia="cs-CZ"/>
              </w:rPr>
              <w:t xml:space="preserve">Sociální pedagogika, </w:t>
            </w:r>
            <w:r w:rsidRPr="00EB2544">
              <w:rPr>
                <w:rFonts w:ascii="Times New Roman" w:eastAsia="Times New Roman" w:hAnsi="Times New Roman" w:cs="Times New Roman"/>
                <w:sz w:val="20"/>
                <w:szCs w:val="20"/>
                <w:lang w:eastAsia="cs-CZ"/>
              </w:rPr>
              <w:t>2(2), s. 9-21.DOI: 10.7441/soced.2014.02.02.01. (spoluautorský podíl 25%)</w:t>
            </w:r>
          </w:p>
          <w:p w:rsidR="00EB2544" w:rsidRPr="00EB2544" w:rsidRDefault="00EB2544" w:rsidP="00EB2544">
            <w:pPr>
              <w:spacing w:after="0" w:line="240" w:lineRule="auto"/>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Andrysová, P., Martincová, J., &amp; Včelařová, H. (2015). Pedagogical Condition at Undergraduate Teacher Preparation. </w:t>
            </w:r>
            <w:r w:rsidRPr="00EB2544">
              <w:rPr>
                <w:rFonts w:ascii="Times New Roman" w:eastAsia="Times New Roman" w:hAnsi="Times New Roman" w:cs="Times New Roman"/>
                <w:i/>
                <w:sz w:val="20"/>
                <w:szCs w:val="20"/>
                <w:lang w:eastAsia="cs-CZ"/>
              </w:rPr>
              <w:t xml:space="preserve">The New Educational Review, </w:t>
            </w:r>
            <w:r w:rsidRPr="00EB2544">
              <w:rPr>
                <w:rFonts w:ascii="Times New Roman" w:eastAsia="Times New Roman" w:hAnsi="Times New Roman" w:cs="Times New Roman"/>
                <w:sz w:val="20"/>
                <w:szCs w:val="20"/>
                <w:lang w:eastAsia="cs-CZ"/>
              </w:rPr>
              <w:t xml:space="preserve">38(4), pp. 152-165. </w:t>
            </w:r>
          </w:p>
        </w:tc>
      </w:tr>
      <w:tr w:rsidR="00EB2544" w:rsidRPr="00EB2544" w:rsidTr="00EB2544">
        <w:trPr>
          <w:trHeight w:val="218"/>
        </w:trPr>
        <w:tc>
          <w:tcPr>
            <w:tcW w:w="9859" w:type="dxa"/>
            <w:gridSpan w:val="11"/>
            <w:shd w:val="clear" w:color="auto" w:fill="F7CAAC"/>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Působení v zahraničí</w:t>
            </w:r>
          </w:p>
        </w:tc>
      </w:tr>
      <w:tr w:rsidR="00EB2544" w:rsidRPr="00EB2544" w:rsidTr="00EB2544">
        <w:trPr>
          <w:trHeight w:val="328"/>
        </w:trPr>
        <w:tc>
          <w:tcPr>
            <w:tcW w:w="9859" w:type="dxa"/>
            <w:gridSpan w:val="11"/>
          </w:tcPr>
          <w:p w:rsidR="00EB2544" w:rsidRPr="00EB2544" w:rsidRDefault="00EB2544" w:rsidP="00EB2544">
            <w:pPr>
              <w:spacing w:after="0" w:line="240" w:lineRule="auto"/>
              <w:rPr>
                <w:rFonts w:ascii="Times New Roman" w:eastAsia="Times New Roman" w:hAnsi="Times New Roman" w:cs="Times New Roman"/>
                <w:sz w:val="18"/>
                <w:szCs w:val="18"/>
                <w:lang w:eastAsia="cs-CZ"/>
              </w:rPr>
            </w:pPr>
          </w:p>
        </w:tc>
      </w:tr>
      <w:tr w:rsidR="00EB2544" w:rsidRPr="00EB2544" w:rsidTr="00EB2544">
        <w:trPr>
          <w:cantSplit/>
          <w:trHeight w:val="470"/>
        </w:trPr>
        <w:tc>
          <w:tcPr>
            <w:tcW w:w="2518" w:type="dxa"/>
            <w:shd w:val="clear" w:color="auto" w:fill="F7CAAC"/>
          </w:tcPr>
          <w:p w:rsidR="00EB2544" w:rsidRPr="002D39C2" w:rsidRDefault="00EB2544" w:rsidP="00EB2544">
            <w:pPr>
              <w:spacing w:after="0" w:line="240" w:lineRule="auto"/>
              <w:jc w:val="both"/>
              <w:rPr>
                <w:rFonts w:ascii="Times New Roman" w:eastAsia="Times New Roman" w:hAnsi="Times New Roman" w:cs="Times New Roman"/>
                <w:b/>
                <w:sz w:val="20"/>
                <w:szCs w:val="18"/>
                <w:lang w:eastAsia="cs-CZ"/>
              </w:rPr>
            </w:pPr>
            <w:r w:rsidRPr="002D39C2">
              <w:rPr>
                <w:rFonts w:ascii="Times New Roman" w:eastAsia="Times New Roman" w:hAnsi="Times New Roman" w:cs="Times New Roman"/>
                <w:b/>
                <w:sz w:val="20"/>
                <w:szCs w:val="18"/>
                <w:lang w:eastAsia="cs-CZ"/>
              </w:rPr>
              <w:t xml:space="preserve">Podpis </w:t>
            </w:r>
          </w:p>
        </w:tc>
        <w:tc>
          <w:tcPr>
            <w:tcW w:w="4536" w:type="dxa"/>
            <w:gridSpan w:val="5"/>
          </w:tcPr>
          <w:p w:rsidR="00EB2544" w:rsidRPr="002D39C2" w:rsidRDefault="00EB2544" w:rsidP="00EB2544">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Hana Včelařová v. r.</w:t>
            </w:r>
          </w:p>
        </w:tc>
        <w:tc>
          <w:tcPr>
            <w:tcW w:w="786" w:type="dxa"/>
            <w:gridSpan w:val="2"/>
            <w:shd w:val="clear" w:color="auto" w:fill="F7CAAC"/>
          </w:tcPr>
          <w:p w:rsidR="00EB2544" w:rsidRPr="002D39C2" w:rsidRDefault="00EB2544" w:rsidP="00EB2544">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b/>
                <w:sz w:val="20"/>
                <w:szCs w:val="18"/>
                <w:lang w:eastAsia="cs-CZ"/>
              </w:rPr>
              <w:t>datum</w:t>
            </w:r>
          </w:p>
        </w:tc>
        <w:tc>
          <w:tcPr>
            <w:tcW w:w="2019" w:type="dxa"/>
            <w:gridSpan w:val="3"/>
          </w:tcPr>
          <w:p w:rsidR="00EB2544" w:rsidRPr="002D39C2" w:rsidRDefault="00EB2544" w:rsidP="00EB2544">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27. 11. 2017</w:t>
            </w:r>
          </w:p>
        </w:tc>
      </w:tr>
    </w:tbl>
    <w:p w:rsidR="00EB2544" w:rsidRDefault="00EB2544"/>
    <w:p w:rsidR="00952D6E" w:rsidRDefault="00952D6E">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52D6E" w:rsidRPr="00952D6E" w:rsidTr="00125FC1">
        <w:tc>
          <w:tcPr>
            <w:tcW w:w="9900" w:type="dxa"/>
            <w:gridSpan w:val="11"/>
            <w:tcBorders>
              <w:bottom w:val="double" w:sz="4" w:space="0" w:color="auto"/>
            </w:tcBorders>
            <w:shd w:val="clear" w:color="auto" w:fill="BDD6EE"/>
          </w:tcPr>
          <w:p w:rsidR="00952D6E" w:rsidRPr="00952D6E" w:rsidRDefault="00952D6E" w:rsidP="00952D6E">
            <w:pPr>
              <w:spacing w:after="0" w:line="240" w:lineRule="auto"/>
              <w:jc w:val="both"/>
              <w:rPr>
                <w:rFonts w:ascii="Times New Roman" w:eastAsia="Times New Roman" w:hAnsi="Times New Roman" w:cs="Times New Roman"/>
                <w:b/>
                <w:sz w:val="28"/>
                <w:szCs w:val="20"/>
                <w:lang w:eastAsia="cs-CZ"/>
              </w:rPr>
            </w:pPr>
            <w:r w:rsidRPr="00952D6E">
              <w:rPr>
                <w:rFonts w:ascii="Times New Roman" w:eastAsia="Times New Roman" w:hAnsi="Times New Roman" w:cs="Times New Roman"/>
                <w:b/>
                <w:sz w:val="28"/>
                <w:szCs w:val="20"/>
                <w:lang w:eastAsia="cs-CZ"/>
              </w:rPr>
              <w:lastRenderedPageBreak/>
              <w:t>C-I – Personální zabezpečení</w:t>
            </w:r>
          </w:p>
        </w:tc>
      </w:tr>
      <w:tr w:rsidR="00952D6E" w:rsidRPr="00952D6E" w:rsidTr="00125FC1">
        <w:tc>
          <w:tcPr>
            <w:tcW w:w="2529" w:type="dxa"/>
            <w:tcBorders>
              <w:top w:val="double" w:sz="4"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Vysoká škola</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Univerzita Tomáše Bati ve Zlíně</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Součást vysoké školy</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Fakulta humanitních studií </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Název studijního programu</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Sociální pedagogika</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Jméno a příjmení</w:t>
            </w:r>
          </w:p>
        </w:tc>
        <w:tc>
          <w:tcPr>
            <w:tcW w:w="4554"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bookmarkStart w:id="26" w:name="Orsavová"/>
            <w:bookmarkEnd w:id="26"/>
            <w:r w:rsidRPr="00952D6E">
              <w:rPr>
                <w:rFonts w:ascii="Times New Roman" w:eastAsia="Times New Roman" w:hAnsi="Times New Roman" w:cs="Times New Roman"/>
                <w:sz w:val="20"/>
                <w:szCs w:val="20"/>
                <w:lang w:eastAsia="cs-CZ"/>
              </w:rPr>
              <w:t>Magda Zálešáková</w:t>
            </w:r>
          </w:p>
        </w:tc>
        <w:tc>
          <w:tcPr>
            <w:tcW w:w="712"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Tituly</w:t>
            </w: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Mgr.</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Rok narození</w:t>
            </w:r>
          </w:p>
        </w:tc>
        <w:tc>
          <w:tcPr>
            <w:tcW w:w="832" w:type="dxa"/>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1956</w:t>
            </w:r>
          </w:p>
        </w:tc>
        <w:tc>
          <w:tcPr>
            <w:tcW w:w="172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vztahu k VŠ</w:t>
            </w:r>
          </w:p>
        </w:tc>
        <w:tc>
          <w:tcPr>
            <w:tcW w:w="996"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pp</w:t>
            </w:r>
          </w:p>
        </w:tc>
        <w:tc>
          <w:tcPr>
            <w:tcW w:w="99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c>
          <w:tcPr>
            <w:tcW w:w="712" w:type="dxa"/>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40</w:t>
            </w:r>
          </w:p>
        </w:tc>
        <w:tc>
          <w:tcPr>
            <w:tcW w:w="712"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do kdy</w:t>
            </w:r>
          </w:p>
        </w:tc>
        <w:tc>
          <w:tcPr>
            <w:tcW w:w="1393"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N</w:t>
            </w:r>
          </w:p>
        </w:tc>
      </w:tr>
      <w:tr w:rsidR="00952D6E" w:rsidRPr="00952D6E" w:rsidTr="00125FC1">
        <w:tc>
          <w:tcPr>
            <w:tcW w:w="5089" w:type="dxa"/>
            <w:gridSpan w:val="3"/>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vztahu na součásti VŠ, která uskutečňuje st. program</w:t>
            </w:r>
          </w:p>
        </w:tc>
        <w:tc>
          <w:tcPr>
            <w:tcW w:w="996"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pp</w:t>
            </w:r>
          </w:p>
        </w:tc>
        <w:tc>
          <w:tcPr>
            <w:tcW w:w="99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c>
          <w:tcPr>
            <w:tcW w:w="712" w:type="dxa"/>
          </w:tcPr>
          <w:p w:rsidR="00952D6E" w:rsidRPr="00952D6E" w:rsidRDefault="00952D6E" w:rsidP="00952D6E">
            <w:pPr>
              <w:spacing w:after="0" w:line="240" w:lineRule="auto"/>
              <w:contextualSpacing/>
              <w:jc w:val="both"/>
              <w:rPr>
                <w:rFonts w:ascii="Times New Roman" w:eastAsia="Times New Roman" w:hAnsi="Times New Roman" w:cs="Times New Roman"/>
                <w:sz w:val="24"/>
                <w:szCs w:val="24"/>
                <w:lang w:eastAsia="cs-CZ"/>
              </w:rPr>
            </w:pPr>
            <w:r w:rsidRPr="00952D6E">
              <w:rPr>
                <w:rFonts w:ascii="Times New Roman" w:eastAsia="Times New Roman" w:hAnsi="Times New Roman" w:cs="Times New Roman"/>
                <w:sz w:val="20"/>
                <w:szCs w:val="24"/>
                <w:lang w:eastAsia="cs-CZ"/>
              </w:rPr>
              <w:t>40</w:t>
            </w:r>
          </w:p>
        </w:tc>
        <w:tc>
          <w:tcPr>
            <w:tcW w:w="712"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do kdy</w:t>
            </w:r>
          </w:p>
        </w:tc>
        <w:tc>
          <w:tcPr>
            <w:tcW w:w="1393"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N</w:t>
            </w:r>
          </w:p>
        </w:tc>
      </w:tr>
      <w:tr w:rsidR="00952D6E" w:rsidRPr="00952D6E" w:rsidTr="00125FC1">
        <w:tc>
          <w:tcPr>
            <w:tcW w:w="6085" w:type="dxa"/>
            <w:gridSpan w:val="5"/>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Další současná působení jako akademický pracovník na jiných VŠ</w:t>
            </w:r>
          </w:p>
        </w:tc>
        <w:tc>
          <w:tcPr>
            <w:tcW w:w="1710"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prac. vztahu</w:t>
            </w:r>
          </w:p>
        </w:tc>
        <w:tc>
          <w:tcPr>
            <w:tcW w:w="2105" w:type="dxa"/>
            <w:gridSpan w:val="4"/>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952D6E" w:rsidRPr="00952D6E" w:rsidTr="00952D6E">
        <w:trPr>
          <w:trHeight w:val="324"/>
        </w:trPr>
        <w:tc>
          <w:tcPr>
            <w:tcW w:w="9900" w:type="dxa"/>
            <w:gridSpan w:val="11"/>
            <w:tcBorders>
              <w:top w:val="nil"/>
            </w:tcBorders>
          </w:tcPr>
          <w:p w:rsidR="00952D6E" w:rsidRPr="00952D6E" w:rsidRDefault="00952D6E" w:rsidP="00952D6E">
            <w:pPr>
              <w:spacing w:after="0" w:line="240" w:lineRule="auto"/>
              <w:ind w:right="107"/>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Cizí jazyk 2</w:t>
            </w:r>
            <w:r w:rsidRPr="00952D6E">
              <w:rPr>
                <w:rFonts w:ascii="Times New Roman" w:eastAsia="Times New Roman" w:hAnsi="Times New Roman" w:cs="Times New Roman"/>
                <w:sz w:val="20"/>
                <w:szCs w:val="20"/>
                <w:lang w:eastAsia="cs-CZ"/>
              </w:rPr>
              <w:t xml:space="preserve"> (</w:t>
            </w:r>
            <w:r w:rsidR="001A19E5">
              <w:rPr>
                <w:rFonts w:ascii="Times New Roman" w:eastAsia="Times New Roman" w:hAnsi="Times New Roman" w:cs="Times New Roman"/>
                <w:sz w:val="20"/>
                <w:szCs w:val="20"/>
                <w:lang w:eastAsia="cs-CZ"/>
              </w:rPr>
              <w:t xml:space="preserve">francouzština, </w:t>
            </w:r>
            <w:r w:rsidRPr="00952D6E">
              <w:rPr>
                <w:rFonts w:ascii="Times New Roman" w:eastAsia="Times New Roman" w:hAnsi="Times New Roman" w:cs="Times New Roman"/>
                <w:sz w:val="20"/>
                <w:szCs w:val="20"/>
                <w:lang w:eastAsia="cs-CZ"/>
              </w:rPr>
              <w:t>vyučující</w:t>
            </w:r>
            <w:r>
              <w:rPr>
                <w:rFonts w:ascii="Times New Roman" w:eastAsia="Times New Roman" w:hAnsi="Times New Roman" w:cs="Times New Roman"/>
                <w:sz w:val="20"/>
                <w:szCs w:val="20"/>
                <w:lang w:eastAsia="cs-CZ"/>
              </w:rPr>
              <w:t>)</w:t>
            </w: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 xml:space="preserve">Údaje o vzdělání na VŠ </w:t>
            </w:r>
          </w:p>
        </w:tc>
      </w:tr>
      <w:tr w:rsidR="00952D6E" w:rsidRPr="00952D6E" w:rsidTr="00125FC1">
        <w:trPr>
          <w:trHeight w:val="372"/>
        </w:trPr>
        <w:tc>
          <w:tcPr>
            <w:tcW w:w="9900" w:type="dxa"/>
            <w:gridSpan w:val="11"/>
          </w:tcPr>
          <w:p w:rsidR="00952D6E" w:rsidRPr="00952D6E" w:rsidRDefault="00952D6E" w:rsidP="00952D6E">
            <w:pPr>
              <w:suppressAutoHyphens/>
              <w:spacing w:after="0" w:line="240" w:lineRule="auto"/>
              <w:jc w:val="both"/>
              <w:rPr>
                <w:rFonts w:ascii="Arial Narrow" w:eastAsia="Times New Roman" w:hAnsi="Arial Narrow" w:cs="Times New Roman"/>
                <w:b/>
                <w:sz w:val="20"/>
                <w:szCs w:val="20"/>
                <w:lang w:eastAsia="ar-SA"/>
              </w:rPr>
            </w:pPr>
            <w:r w:rsidRPr="00952D6E">
              <w:rPr>
                <w:rFonts w:ascii="Times New Roman" w:eastAsia="Times New Roman" w:hAnsi="Times New Roman" w:cs="Times New Roman"/>
                <w:sz w:val="20"/>
                <w:szCs w:val="20"/>
                <w:lang w:eastAsia="ar-SA"/>
              </w:rPr>
              <w:t>Jazyk ruský – jazyk francouzský, 1979, Univerzita J. E. Purkyně (MU Brno), PdF. (Mgr.)</w:t>
            </w: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Údaje o odborném působení od absolvování VŠ</w:t>
            </w:r>
          </w:p>
        </w:tc>
      </w:tr>
      <w:tr w:rsidR="00952D6E" w:rsidRPr="00952D6E" w:rsidTr="00952D6E">
        <w:trPr>
          <w:trHeight w:val="258"/>
        </w:trPr>
        <w:tc>
          <w:tcPr>
            <w:tcW w:w="9900" w:type="dxa"/>
            <w:gridSpan w:val="11"/>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UTB ve Zlíně, 13 let, z toho na FHS 11 let.</w:t>
            </w:r>
          </w:p>
        </w:tc>
      </w:tr>
      <w:tr w:rsidR="00952D6E" w:rsidRPr="00952D6E" w:rsidTr="00125FC1">
        <w:trPr>
          <w:trHeight w:val="250"/>
        </w:trPr>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Zkušenosti s vedením kvalifikačních a rigorózních prací</w:t>
            </w:r>
          </w:p>
        </w:tc>
      </w:tr>
      <w:tr w:rsidR="00952D6E" w:rsidRPr="00952D6E" w:rsidTr="00125FC1">
        <w:trPr>
          <w:trHeight w:val="184"/>
        </w:trPr>
        <w:tc>
          <w:tcPr>
            <w:tcW w:w="9900" w:type="dxa"/>
            <w:gridSpan w:val="11"/>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rPr>
          <w:cantSplit/>
        </w:trPr>
        <w:tc>
          <w:tcPr>
            <w:tcW w:w="3361" w:type="dxa"/>
            <w:gridSpan w:val="2"/>
            <w:tcBorders>
              <w:top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 xml:space="preserve">Obor habilitačního řízení </w:t>
            </w:r>
          </w:p>
        </w:tc>
        <w:tc>
          <w:tcPr>
            <w:tcW w:w="2254" w:type="dxa"/>
            <w:gridSpan w:val="2"/>
            <w:tcBorders>
              <w:top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Rok udělení hodnosti</w:t>
            </w:r>
          </w:p>
        </w:tc>
        <w:tc>
          <w:tcPr>
            <w:tcW w:w="2257" w:type="dxa"/>
            <w:gridSpan w:val="4"/>
            <w:tcBorders>
              <w:top w:val="single" w:sz="12" w:space="0" w:color="auto"/>
              <w:righ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Řízení konáno na VŠ</w:t>
            </w:r>
          </w:p>
        </w:tc>
        <w:tc>
          <w:tcPr>
            <w:tcW w:w="2028" w:type="dxa"/>
            <w:gridSpan w:val="3"/>
            <w:tcBorders>
              <w:top w:val="single" w:sz="12" w:space="0" w:color="auto"/>
              <w:lef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Ohlasy publikací</w:t>
            </w:r>
          </w:p>
        </w:tc>
      </w:tr>
      <w:tr w:rsidR="00952D6E" w:rsidRPr="00952D6E" w:rsidTr="00125FC1">
        <w:trPr>
          <w:cantSplit/>
        </w:trPr>
        <w:tc>
          <w:tcPr>
            <w:tcW w:w="3361"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4"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7" w:type="dxa"/>
            <w:gridSpan w:val="4"/>
            <w:tcBorders>
              <w:righ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635" w:type="dxa"/>
            <w:tcBorders>
              <w:lef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WOS</w:t>
            </w:r>
          </w:p>
        </w:tc>
        <w:tc>
          <w:tcPr>
            <w:tcW w:w="696"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18"/>
                <w:szCs w:val="20"/>
                <w:lang w:eastAsia="cs-CZ"/>
              </w:rPr>
            </w:pPr>
            <w:r w:rsidRPr="00952D6E">
              <w:rPr>
                <w:rFonts w:ascii="Times New Roman" w:eastAsia="Times New Roman" w:hAnsi="Times New Roman" w:cs="Times New Roman"/>
                <w:b/>
                <w:sz w:val="18"/>
                <w:szCs w:val="20"/>
                <w:lang w:eastAsia="cs-CZ"/>
              </w:rPr>
              <w:t>Scopus</w:t>
            </w:r>
          </w:p>
        </w:tc>
        <w:tc>
          <w:tcPr>
            <w:tcW w:w="697"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18"/>
                <w:szCs w:val="20"/>
                <w:lang w:eastAsia="cs-CZ"/>
              </w:rPr>
              <w:t>ostatní</w:t>
            </w:r>
          </w:p>
        </w:tc>
      </w:tr>
      <w:tr w:rsidR="00952D6E" w:rsidRPr="00952D6E" w:rsidTr="00125FC1">
        <w:trPr>
          <w:cantSplit/>
          <w:trHeight w:val="70"/>
        </w:trPr>
        <w:tc>
          <w:tcPr>
            <w:tcW w:w="3361"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Obor jmenovacího řízení</w:t>
            </w:r>
          </w:p>
        </w:tc>
        <w:tc>
          <w:tcPr>
            <w:tcW w:w="2254"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Rok udělení hodnosti</w:t>
            </w:r>
          </w:p>
        </w:tc>
        <w:tc>
          <w:tcPr>
            <w:tcW w:w="2257" w:type="dxa"/>
            <w:gridSpan w:val="4"/>
            <w:tcBorders>
              <w:righ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Řízení konáno na VŠ</w:t>
            </w:r>
          </w:p>
        </w:tc>
        <w:tc>
          <w:tcPr>
            <w:tcW w:w="635" w:type="dxa"/>
            <w:vMerge w:val="restart"/>
            <w:tcBorders>
              <w:lef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p>
        </w:tc>
        <w:tc>
          <w:tcPr>
            <w:tcW w:w="696" w:type="dxa"/>
            <w:vMerge w:val="restart"/>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p>
        </w:tc>
        <w:tc>
          <w:tcPr>
            <w:tcW w:w="697" w:type="dxa"/>
            <w:vMerge w:val="restart"/>
          </w:tcPr>
          <w:p w:rsidR="00952D6E" w:rsidRPr="00952D6E" w:rsidRDefault="00952D6E" w:rsidP="00952D6E">
            <w:pPr>
              <w:spacing w:after="0" w:line="240" w:lineRule="auto"/>
              <w:jc w:val="both"/>
              <w:rPr>
                <w:rFonts w:ascii="Times New Roman" w:eastAsia="Times New Roman" w:hAnsi="Times New Roman" w:cs="Times New Roman"/>
                <w:b/>
                <w:sz w:val="18"/>
                <w:szCs w:val="18"/>
                <w:lang w:eastAsia="cs-CZ"/>
              </w:rPr>
            </w:pPr>
          </w:p>
        </w:tc>
      </w:tr>
      <w:tr w:rsidR="00952D6E" w:rsidRPr="00952D6E" w:rsidTr="00125FC1">
        <w:trPr>
          <w:trHeight w:val="205"/>
        </w:trPr>
        <w:tc>
          <w:tcPr>
            <w:tcW w:w="3361"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4"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7" w:type="dxa"/>
            <w:gridSpan w:val="4"/>
            <w:tcBorders>
              <w:righ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635" w:type="dxa"/>
            <w:vMerge/>
            <w:tcBorders>
              <w:left w:val="single" w:sz="12" w:space="0" w:color="auto"/>
            </w:tcBorders>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c>
          <w:tcPr>
            <w:tcW w:w="696" w:type="dxa"/>
            <w:vMerge/>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c>
          <w:tcPr>
            <w:tcW w:w="697" w:type="dxa"/>
            <w:vMerge/>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952D6E" w:rsidRPr="00952D6E" w:rsidTr="00125FC1">
        <w:trPr>
          <w:trHeight w:val="283"/>
        </w:trPr>
        <w:tc>
          <w:tcPr>
            <w:tcW w:w="9900" w:type="dxa"/>
            <w:gridSpan w:val="11"/>
          </w:tcPr>
          <w:p w:rsidR="00952D6E" w:rsidRPr="00952D6E" w:rsidRDefault="00952D6E" w:rsidP="00952D6E">
            <w:pPr>
              <w:spacing w:after="0" w:line="240" w:lineRule="auto"/>
              <w:rPr>
                <w:rFonts w:ascii="Times New Roman" w:eastAsia="Times New Roman" w:hAnsi="Times New Roman" w:cs="Times New Roman"/>
                <w:sz w:val="20"/>
                <w:szCs w:val="20"/>
                <w:lang w:eastAsia="cs-CZ"/>
              </w:rPr>
            </w:pPr>
          </w:p>
          <w:p w:rsidR="00952D6E" w:rsidRPr="00952D6E" w:rsidRDefault="00952D6E" w:rsidP="00952D6E">
            <w:pPr>
              <w:spacing w:after="0" w:line="240" w:lineRule="auto"/>
              <w:rPr>
                <w:rFonts w:ascii="Times New Roman" w:eastAsia="Times New Roman" w:hAnsi="Times New Roman" w:cs="Times New Roman"/>
                <w:sz w:val="20"/>
                <w:szCs w:val="20"/>
                <w:lang w:eastAsia="cs-CZ"/>
              </w:rPr>
            </w:pPr>
          </w:p>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r>
      <w:tr w:rsidR="00952D6E" w:rsidRPr="00952D6E" w:rsidTr="00125FC1">
        <w:trPr>
          <w:trHeight w:val="218"/>
        </w:trPr>
        <w:tc>
          <w:tcPr>
            <w:tcW w:w="9900" w:type="dxa"/>
            <w:gridSpan w:val="11"/>
            <w:shd w:val="clear" w:color="auto" w:fill="F7CAAC"/>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Působení v zahraničí</w:t>
            </w:r>
          </w:p>
        </w:tc>
      </w:tr>
      <w:tr w:rsidR="00952D6E" w:rsidRPr="00952D6E" w:rsidTr="00125FC1">
        <w:trPr>
          <w:trHeight w:val="328"/>
        </w:trPr>
        <w:tc>
          <w:tcPr>
            <w:tcW w:w="9900" w:type="dxa"/>
            <w:gridSpan w:val="11"/>
          </w:tcPr>
          <w:p w:rsidR="00952D6E" w:rsidRPr="00952D6E" w:rsidRDefault="00952D6E" w:rsidP="00952D6E">
            <w:pPr>
              <w:spacing w:after="0" w:line="240" w:lineRule="auto"/>
              <w:rPr>
                <w:rFonts w:ascii="Times New Roman" w:eastAsia="Times New Roman" w:hAnsi="Times New Roman" w:cs="Times New Roman"/>
                <w:sz w:val="20"/>
                <w:szCs w:val="20"/>
                <w:lang w:eastAsia="cs-CZ"/>
              </w:rPr>
            </w:pPr>
          </w:p>
        </w:tc>
      </w:tr>
      <w:tr w:rsidR="00952D6E" w:rsidRPr="00952D6E" w:rsidTr="00125FC1">
        <w:trPr>
          <w:cantSplit/>
          <w:trHeight w:val="470"/>
        </w:trPr>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 xml:space="preserve">Podpis </w:t>
            </w:r>
          </w:p>
        </w:tc>
        <w:tc>
          <w:tcPr>
            <w:tcW w:w="4554"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Magda Zálešáková v. r.</w:t>
            </w:r>
          </w:p>
        </w:tc>
        <w:tc>
          <w:tcPr>
            <w:tcW w:w="789"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datum</w:t>
            </w:r>
          </w:p>
        </w:tc>
        <w:tc>
          <w:tcPr>
            <w:tcW w:w="2028" w:type="dxa"/>
            <w:gridSpan w:val="3"/>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27. 11. 2017</w:t>
            </w:r>
          </w:p>
        </w:tc>
      </w:tr>
    </w:tbl>
    <w:p w:rsidR="00952D6E" w:rsidRDefault="00952D6E"/>
    <w:p w:rsidR="00555800" w:rsidRDefault="0055580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555800" w:rsidRPr="00555800" w:rsidTr="00125FC1">
        <w:tc>
          <w:tcPr>
            <w:tcW w:w="9900" w:type="dxa"/>
            <w:gridSpan w:val="4"/>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C-II – Související tvůrčí, resp. vědecká a umělecká činnost</w:t>
            </w:r>
          </w:p>
        </w:tc>
      </w:tr>
      <w:tr w:rsidR="00555800" w:rsidRPr="00555800" w:rsidTr="00125FC1">
        <w:trPr>
          <w:trHeight w:val="318"/>
        </w:trPr>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Přehled řešených grantů a projektů u akademicky zaměřeného bakalářského studijního programu a u magisterského a doktorského studijního programu  </w:t>
            </w:r>
          </w:p>
        </w:tc>
      </w:tr>
      <w:tr w:rsidR="00555800" w:rsidRPr="00555800" w:rsidTr="00125FC1">
        <w:trPr>
          <w:cantSplit/>
        </w:trPr>
        <w:tc>
          <w:tcPr>
            <w:tcW w:w="2233"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Řešitel/spoluřešitel</w:t>
            </w:r>
          </w:p>
        </w:tc>
        <w:tc>
          <w:tcPr>
            <w:tcW w:w="5524"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Názvy grantů a projektů získaných pro vědeckou, výzkumnou, uměleckou a další tvůrčí činnost v příslušné oblasti vzdělávání</w:t>
            </w:r>
          </w:p>
        </w:tc>
        <w:tc>
          <w:tcPr>
            <w:tcW w:w="760" w:type="dxa"/>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Zdroj</w:t>
            </w:r>
          </w:p>
        </w:tc>
        <w:tc>
          <w:tcPr>
            <w:tcW w:w="1383" w:type="dxa"/>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Mgr. Karla Hrbáčková, Ph.D.</w:t>
            </w:r>
          </w:p>
        </w:tc>
        <w:tc>
          <w:tcPr>
            <w:tcW w:w="5524"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17-04816S/Dynamika autoregulace u sociálně vyloučených žáků.</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2017 - 2019</w:t>
            </w: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doc. Mgr. Soňa Vávrová, Ph.D.  </w:t>
            </w:r>
          </w:p>
        </w:tc>
        <w:tc>
          <w:tcPr>
            <w:tcW w:w="5524"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13-04121S/Porozumění procesu autoregulace u dětí a mládeže </w:t>
            </w:r>
            <w:r w:rsidRPr="00555800">
              <w:rPr>
                <w:rFonts w:ascii="Times New Roman" w:eastAsia="Times New Roman" w:hAnsi="Times New Roman" w:cs="Times New Roman"/>
                <w:sz w:val="20"/>
                <w:szCs w:val="20"/>
                <w:lang w:eastAsia="cs-CZ"/>
              </w:rPr>
              <w:br/>
              <w:t>v institucionální péči.</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2013 - 2015</w:t>
            </w: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Jakub Hladík, Ph.D.</w:t>
            </w:r>
          </w:p>
        </w:tc>
        <w:tc>
          <w:tcPr>
            <w:tcW w:w="5524" w:type="dxa"/>
          </w:tcPr>
          <w:p w:rsidR="00555800" w:rsidRPr="00555800" w:rsidRDefault="00C63EA5" w:rsidP="00555800">
            <w:pPr>
              <w:spacing w:after="0" w:line="240" w:lineRule="auto"/>
              <w:rPr>
                <w:rFonts w:ascii="Times New Roman" w:eastAsia="Times New Roman" w:hAnsi="Times New Roman" w:cs="Times New Roman"/>
                <w:sz w:val="20"/>
                <w:szCs w:val="20"/>
                <w:lang w:eastAsia="cs-CZ"/>
              </w:rPr>
            </w:pPr>
            <w:r w:rsidRPr="00C63EA5">
              <w:rPr>
                <w:rFonts w:ascii="Times New Roman" w:eastAsia="Times New Roman" w:hAnsi="Times New Roman" w:cs="Times New Roman"/>
                <w:sz w:val="20"/>
                <w:szCs w:val="20"/>
                <w:lang w:eastAsia="cs-CZ"/>
              </w:rPr>
              <w:t>P407/12/P196</w:t>
            </w:r>
            <w:r>
              <w:rPr>
                <w:rFonts w:ascii="Times New Roman" w:eastAsia="Times New Roman" w:hAnsi="Times New Roman" w:cs="Times New Roman"/>
                <w:sz w:val="20"/>
                <w:szCs w:val="20"/>
                <w:lang w:eastAsia="cs-CZ"/>
              </w:rPr>
              <w:t>/</w:t>
            </w:r>
            <w:r>
              <w:t xml:space="preserve"> </w:t>
            </w:r>
            <w:r w:rsidRPr="00C63EA5">
              <w:rPr>
                <w:rFonts w:ascii="Times New Roman" w:eastAsia="Times New Roman" w:hAnsi="Times New Roman" w:cs="Times New Roman"/>
                <w:sz w:val="20"/>
                <w:szCs w:val="20"/>
                <w:lang w:eastAsia="cs-CZ"/>
              </w:rPr>
              <w:t>Determinanty rozvoje multikulturní kompetence studentů pomáhajících profesí</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w:t>
            </w:r>
          </w:p>
        </w:tc>
        <w:tc>
          <w:tcPr>
            <w:tcW w:w="1383" w:type="dxa"/>
          </w:tcPr>
          <w:p w:rsidR="00555800" w:rsidRPr="00555800" w:rsidRDefault="00C63EA5" w:rsidP="00555800">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2012-2014</w:t>
            </w:r>
          </w:p>
        </w:tc>
      </w:tr>
      <w:tr w:rsidR="00555800" w:rsidRPr="00555800" w:rsidTr="00125FC1">
        <w:trPr>
          <w:trHeight w:val="318"/>
        </w:trPr>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Přehled řešených projektů a dalších aktivit v rámci spolupráce s praxí u profesně zaměřeného bakalářského a magisterského studijního programu</w:t>
            </w:r>
          </w:p>
        </w:tc>
      </w:tr>
      <w:tr w:rsidR="00555800" w:rsidRPr="00555800" w:rsidTr="00125FC1">
        <w:trPr>
          <w:cantSplit/>
          <w:trHeight w:val="283"/>
        </w:trPr>
        <w:tc>
          <w:tcPr>
            <w:tcW w:w="2233"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Pracoviště praxe</w:t>
            </w:r>
          </w:p>
        </w:tc>
        <w:tc>
          <w:tcPr>
            <w:tcW w:w="5524"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Název či popis projektu uskutečňovaného ve spolupráci s praxí </w:t>
            </w:r>
          </w:p>
        </w:tc>
        <w:tc>
          <w:tcPr>
            <w:tcW w:w="2143" w:type="dxa"/>
            <w:gridSpan w:val="2"/>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tc>
      </w:tr>
      <w:tr w:rsidR="00555800" w:rsidRPr="00555800" w:rsidTr="00125FC1">
        <w:tc>
          <w:tcPr>
            <w:tcW w:w="2233" w:type="dxa"/>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p>
        </w:tc>
        <w:tc>
          <w:tcPr>
            <w:tcW w:w="5524"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p>
        </w:tc>
        <w:tc>
          <w:tcPr>
            <w:tcW w:w="2143" w:type="dxa"/>
            <w:gridSpan w:val="2"/>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p>
        </w:tc>
      </w:tr>
      <w:tr w:rsidR="00555800" w:rsidRPr="00555800" w:rsidTr="00125FC1">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sz w:val="24"/>
                <w:szCs w:val="20"/>
                <w:lang w:eastAsia="cs-CZ"/>
              </w:rPr>
            </w:pPr>
            <w:r w:rsidRPr="00555800">
              <w:rPr>
                <w:rFonts w:ascii="Times New Roman" w:eastAsia="Times New Roman" w:hAnsi="Times New Roman" w:cs="Times New Roman"/>
                <w:b/>
                <w:sz w:val="20"/>
                <w:szCs w:val="20"/>
                <w:lang w:eastAsia="cs-CZ"/>
              </w:rPr>
              <w:t>Odborné aktivity vztahující se k tvůrčí, resp. vědecké a umělecké činnosti vysoké školy, která souvisí se studijním programem</w:t>
            </w:r>
          </w:p>
        </w:tc>
      </w:tr>
      <w:tr w:rsidR="00555800" w:rsidRPr="00555800" w:rsidTr="00125FC1">
        <w:trPr>
          <w:trHeight w:val="2422"/>
        </w:trPr>
        <w:tc>
          <w:tcPr>
            <w:tcW w:w="9900" w:type="dxa"/>
            <w:gridSpan w:val="4"/>
            <w:shd w:val="clear" w:color="auto" w:fill="FFFFFF"/>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Vydávání odborného časopisu Sociální pedagogika (časopis zařazen mj. do databáze ERIH Plus a na Seznam odborných recenzovaných periodik vydávaných v ČR).</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jsou zakládajícími členy Asociace vzdělavatelů v sociální pedagogice (předseda Mgr. Jakub Hladík, Ph.D.), která sdružuje zástupce všech vysokoškolských pracovišť, která realizují výuku v oboru sociální pedagogika.</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 Vedení doktorandů (doc. PhDr. Mgr. Jaroslav Balvín, CSc.) mj. v rámci projektu Interní grantové agentury </w:t>
            </w:r>
            <w:r w:rsidR="006E09AC">
              <w:rPr>
                <w:rFonts w:ascii="Times New Roman" w:eastAsia="Times New Roman" w:hAnsi="Times New Roman" w:cs="Times New Roman"/>
                <w:sz w:val="20"/>
                <w:szCs w:val="20"/>
                <w:lang w:eastAsia="cs-CZ"/>
              </w:rPr>
              <w:t>UTB</w:t>
            </w:r>
            <w:r w:rsidRPr="00555800">
              <w:rPr>
                <w:rFonts w:ascii="Times New Roman" w:eastAsia="Times New Roman" w:hAnsi="Times New Roman" w:cs="Times New Roman"/>
                <w:sz w:val="20"/>
                <w:szCs w:val="20"/>
                <w:lang w:eastAsia="cs-CZ"/>
              </w:rPr>
              <w:t xml:space="preserve">: Pojetí hodnoty vzdělání prizmatem žáků z odlišného kulturního prostředí. </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Vedení studentů v oblasti vědecké a výzkumné činnosti v rámci SVOČ a studentský vědeckých sil.</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Organizace a spoluorganizace konferencí a odborných seminářů: každoroční organizace studentské konference; Social services - a pillar of European society (Lodz, Polsko, 2014); Víme jak na to? Aktuální otázky ve vzdělávání, psychologickém, sociálním a právním poradenství a v interkulturních vztazích s Romy a příslušníky dalších minorit (PdF JČU, 2014).</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prezentují výsledky své vědecko-výzkumné činnosti na významných mezinárodních konferencích (např. Sel</w:t>
            </w:r>
            <w:r w:rsidR="00AC7B55">
              <w:rPr>
                <w:rFonts w:ascii="Times New Roman" w:eastAsia="Times New Roman" w:hAnsi="Times New Roman" w:cs="Times New Roman"/>
                <w:sz w:val="20"/>
                <w:szCs w:val="20"/>
                <w:lang w:eastAsia="cs-CZ"/>
              </w:rPr>
              <w:t>f</w:t>
            </w:r>
            <w:r w:rsidRPr="00555800">
              <w:rPr>
                <w:rFonts w:ascii="Times New Roman" w:eastAsia="Times New Roman" w:hAnsi="Times New Roman" w:cs="Times New Roman"/>
                <w:sz w:val="20"/>
                <w:szCs w:val="20"/>
                <w:lang w:eastAsia="cs-CZ"/>
              </w:rPr>
              <w:t>-driving postitive psychology and well-being, Melbourne, Austrálie, 2017; International Conference on Educational Measurement, Evaluation</w:t>
            </w:r>
            <w:r w:rsidR="007566B3">
              <w:rPr>
                <w:rFonts w:ascii="Times New Roman" w:eastAsia="Times New Roman" w:hAnsi="Times New Roman" w:cs="Times New Roman"/>
                <w:sz w:val="20"/>
                <w:szCs w:val="20"/>
                <w:lang w:eastAsia="cs-CZ"/>
              </w:rPr>
              <w:t xml:space="preserve"> and Assessment (ICEMEA), Abu Dh</w:t>
            </w:r>
            <w:r w:rsidRPr="00555800">
              <w:rPr>
                <w:rFonts w:ascii="Times New Roman" w:eastAsia="Times New Roman" w:hAnsi="Times New Roman" w:cs="Times New Roman"/>
                <w:sz w:val="20"/>
                <w:szCs w:val="20"/>
                <w:lang w:eastAsia="cs-CZ"/>
              </w:rPr>
              <w:t>abi, SAE, 2017).</w:t>
            </w:r>
          </w:p>
        </w:tc>
      </w:tr>
      <w:tr w:rsidR="00555800" w:rsidRPr="00555800" w:rsidTr="00125FC1">
        <w:trPr>
          <w:trHeight w:val="306"/>
        </w:trPr>
        <w:tc>
          <w:tcPr>
            <w:tcW w:w="9900" w:type="dxa"/>
            <w:gridSpan w:val="4"/>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Informace o spolupráci s praxí vztahující se ke studijnímu programu</w:t>
            </w:r>
          </w:p>
        </w:tc>
      </w:tr>
      <w:tr w:rsidR="00555800" w:rsidRPr="00555800" w:rsidTr="00125FC1">
        <w:trPr>
          <w:trHeight w:val="1246"/>
        </w:trPr>
        <w:tc>
          <w:tcPr>
            <w:tcW w:w="9900" w:type="dxa"/>
            <w:gridSpan w:val="4"/>
            <w:shd w:val="clear" w:color="auto" w:fill="FFFFFF"/>
          </w:tcPr>
          <w:p w:rsidR="00555800" w:rsidRPr="00555800" w:rsidRDefault="00555800" w:rsidP="00C63EA5">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Spolupráce s praxí probíhá prostřednictvím každoročního workshopu Sociální pedagogika v praxi. Odborníci z praxe jsou pravidelně zváni k realizaci  přednášek studentům (např. Věcně o migraci, Dětská práva v sociální pedagogice). </w:t>
            </w:r>
            <w:r w:rsidR="00C63EA5">
              <w:rPr>
                <w:rFonts w:ascii="Times New Roman" w:eastAsia="Times New Roman" w:hAnsi="Times New Roman" w:cs="Times New Roman"/>
                <w:sz w:val="20"/>
                <w:szCs w:val="20"/>
                <w:lang w:eastAsia="cs-CZ"/>
              </w:rPr>
              <w:t>S</w:t>
            </w:r>
            <w:r w:rsidRPr="00555800">
              <w:rPr>
                <w:rFonts w:ascii="Times New Roman" w:eastAsia="Times New Roman" w:hAnsi="Times New Roman" w:cs="Times New Roman"/>
                <w:sz w:val="20"/>
                <w:szCs w:val="20"/>
                <w:lang w:eastAsia="cs-CZ"/>
              </w:rPr>
              <w:t xml:space="preserve">tudenti v rámci svých výzkumů k závěrečným pracím intenzivně spolupracují s řadou organizací a institucí z praxe. </w:t>
            </w:r>
            <w:r w:rsidR="00C63EA5">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Na univerzitě je každoročně pořádán Veletrh pracovních příležitostí, na kterém prezentují svou činnost potenciální zaměstnavatelé.</w:t>
            </w:r>
          </w:p>
        </w:tc>
      </w:tr>
    </w:tbl>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55800" w:rsidRPr="00555800" w:rsidTr="00125FC1">
        <w:tc>
          <w:tcPr>
            <w:tcW w:w="9859" w:type="dxa"/>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C-III – Informační zabezpečení studijního programu</w:t>
            </w:r>
          </w:p>
        </w:tc>
      </w:tr>
      <w:tr w:rsidR="00555800" w:rsidRPr="00555800" w:rsidTr="00125FC1">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 xml:space="preserve">Název a stručný popis studijního informačního systému </w:t>
            </w:r>
          </w:p>
        </w:tc>
      </w:tr>
      <w:tr w:rsidR="00555800" w:rsidRPr="00555800" w:rsidTr="00125FC1">
        <w:trPr>
          <w:trHeight w:val="2268"/>
        </w:trPr>
        <w:tc>
          <w:tcPr>
            <w:tcW w:w="9859" w:type="dxa"/>
            <w:tcBorders>
              <w:top w:val="single" w:sz="2" w:space="0" w:color="auto"/>
              <w:left w:val="single" w:sz="2" w:space="0" w:color="auto"/>
              <w:bottom w:val="single" w:sz="2" w:space="0" w:color="auto"/>
              <w:right w:val="single" w:sz="2" w:space="0" w:color="auto"/>
            </w:tcBorders>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3" w:history="1">
              <w:r w:rsidRPr="00555800">
                <w:rPr>
                  <w:rFonts w:ascii="Times New Roman" w:eastAsia="Times New Roman" w:hAnsi="Times New Roman" w:cs="Times New Roman"/>
                  <w:color w:val="0000FF"/>
                  <w:sz w:val="20"/>
                  <w:szCs w:val="20"/>
                  <w:u w:val="single"/>
                  <w:lang w:eastAsia="cs-CZ"/>
                </w:rPr>
                <w:t>https://stag.utb.cz/portal/</w:t>
              </w:r>
            </w:hyperlink>
            <w:r w:rsidRPr="00555800">
              <w:rPr>
                <w:rFonts w:ascii="Times New Roman" w:eastAsia="Times New Roman" w:hAnsi="Times New Roman" w:cs="Times New Roman"/>
                <w:sz w:val="20"/>
                <w:szCs w:val="20"/>
                <w:lang w:eastAsia="cs-CZ"/>
              </w:rP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555800" w:rsidRPr="00555800" w:rsidTr="00125FC1">
        <w:trPr>
          <w:trHeight w:val="283"/>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Přístup ke studijní literatuře</w:t>
            </w:r>
          </w:p>
        </w:tc>
      </w:tr>
      <w:tr w:rsidR="00555800" w:rsidRPr="00555800" w:rsidTr="00125FC1">
        <w:trPr>
          <w:trHeight w:val="2268"/>
        </w:trPr>
        <w:tc>
          <w:tcPr>
            <w:tcW w:w="9859" w:type="dxa"/>
          </w:tcPr>
          <w:p w:rsidR="00555800" w:rsidRPr="00555800" w:rsidRDefault="00555800" w:rsidP="00555800">
            <w:pPr>
              <w:spacing w:after="0" w:line="240" w:lineRule="auto"/>
              <w:jc w:val="both"/>
              <w:rPr>
                <w:rFonts w:ascii="Times New Roman" w:eastAsia="Times New Roman" w:hAnsi="Times New Roman" w:cs="Times New Roman"/>
                <w:color w:val="0000FF"/>
                <w:sz w:val="20"/>
                <w:szCs w:val="20"/>
                <w:u w:val="single"/>
                <w:lang w:eastAsia="cs-CZ"/>
              </w:rPr>
            </w:pPr>
            <w:r w:rsidRPr="00555800">
              <w:rPr>
                <w:rFonts w:ascii="Times New Roman" w:eastAsia="Times New Roman" w:hAnsi="Times New Roman" w:cs="Times New Roman"/>
                <w:sz w:val="20"/>
                <w:szCs w:val="20"/>
                <w:lang w:eastAsia="cs-CZ"/>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4" w:history="1">
              <w:r w:rsidRPr="00555800">
                <w:rPr>
                  <w:rFonts w:ascii="Times New Roman" w:eastAsia="Times New Roman" w:hAnsi="Times New Roman" w:cs="Times New Roman"/>
                  <w:color w:val="0000FF"/>
                  <w:sz w:val="20"/>
                  <w:szCs w:val="20"/>
                  <w:u w:val="single"/>
                  <w:lang w:eastAsia="cs-CZ"/>
                </w:rPr>
                <w:t>http://digilib.k.utb.cz</w:t>
              </w:r>
            </w:hyperlink>
            <w:r w:rsidRPr="00555800">
              <w:rPr>
                <w:rFonts w:ascii="Times New Roman" w:eastAsia="Times New Roman" w:hAnsi="Times New Roman" w:cs="Times New Roman"/>
                <w:sz w:val="20"/>
                <w:szCs w:val="20"/>
                <w:lang w:eastAsia="cs-CZ"/>
              </w:rPr>
              <w:t xml:space="preserve">. Práce jsou zde zpravidla dostupné volně v plném textu. Kromě toho provozuje knihovna také repozitář publikační činnosti akademických pracovníků univerzity na adrese </w:t>
            </w:r>
            <w:hyperlink r:id="rId25" w:history="1">
              <w:r w:rsidRPr="00555800">
                <w:rPr>
                  <w:rFonts w:ascii="Times New Roman" w:eastAsia="Times New Roman" w:hAnsi="Times New Roman" w:cs="Times New Roman"/>
                  <w:color w:val="0000FF"/>
                  <w:sz w:val="20"/>
                  <w:szCs w:val="20"/>
                  <w:u w:val="single"/>
                  <w:lang w:eastAsia="cs-CZ"/>
                </w:rPr>
                <w:t>http://publikace.k.utb.cz</w:t>
              </w:r>
            </w:hyperlink>
            <w:r w:rsidRPr="00555800">
              <w:rPr>
                <w:rFonts w:ascii="Times New Roman" w:eastAsia="Times New Roman" w:hAnsi="Times New Roman" w:cs="Times New Roman"/>
                <w:sz w:val="20"/>
                <w:szCs w:val="20"/>
                <w:lang w:eastAsia="cs-CZ"/>
              </w:rPr>
              <w:t>.</w:t>
            </w:r>
          </w:p>
          <w:p w:rsidR="00555800" w:rsidRPr="00555800" w:rsidRDefault="00555800" w:rsidP="00555800">
            <w:pPr>
              <w:spacing w:after="0" w:line="240" w:lineRule="auto"/>
              <w:rPr>
                <w:rFonts w:ascii="Times New Roman" w:eastAsia="Times New Roman" w:hAnsi="Times New Roman" w:cs="Times New Roman"/>
                <w:b/>
                <w:sz w:val="20"/>
                <w:szCs w:val="20"/>
                <w:lang w:eastAsia="cs-CZ"/>
              </w:rPr>
            </w:pPr>
          </w:p>
        </w:tc>
      </w:tr>
      <w:tr w:rsidR="00555800" w:rsidRPr="00555800" w:rsidTr="00125FC1">
        <w:trPr>
          <w:trHeight w:val="283"/>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Přehled zpřístupněných databází</w:t>
            </w:r>
          </w:p>
        </w:tc>
      </w:tr>
      <w:tr w:rsidR="00555800" w:rsidRPr="00555800" w:rsidTr="00125FC1">
        <w:trPr>
          <w:trHeight w:val="2268"/>
        </w:trPr>
        <w:tc>
          <w:tcPr>
            <w:tcW w:w="9859" w:type="dxa"/>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iCs/>
                <w:sz w:val="20"/>
                <w:szCs w:val="20"/>
                <w:lang w:eastAsia="cs-CZ"/>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555800">
              <w:rPr>
                <w:rFonts w:ascii="Times New Roman" w:eastAsia="Times New Roman" w:hAnsi="Times New Roman" w:cs="Times New Roman"/>
                <w:sz w:val="20"/>
                <w:szCs w:val="20"/>
                <w:lang w:eastAsia="cs-CZ"/>
              </w:rPr>
              <w:t xml:space="preserve">Veškeré informační zdroje jsou dostupné skrze moderní centrální portál Xerxes </w:t>
            </w:r>
            <w:hyperlink r:id="rId26" w:history="1">
              <w:r w:rsidRPr="00555800">
                <w:rPr>
                  <w:rFonts w:ascii="Times New Roman" w:eastAsia="Times New Roman" w:hAnsi="Times New Roman" w:cs="Times New Roman"/>
                  <w:color w:val="0000FF"/>
                  <w:sz w:val="20"/>
                  <w:szCs w:val="20"/>
                  <w:u w:val="single"/>
                  <w:lang w:eastAsia="cs-CZ"/>
                </w:rPr>
                <w:t>http://portal.k.utb.cz</w:t>
              </w:r>
            </w:hyperlink>
            <w:r w:rsidRPr="00555800">
              <w:rPr>
                <w:rFonts w:ascii="Times New Roman" w:eastAsia="Times New Roman" w:hAnsi="Times New Roman" w:cs="Times New Roman"/>
                <w:sz w:val="20"/>
                <w:szCs w:val="20"/>
                <w:lang w:eastAsia="cs-CZ"/>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Konkrétní dostupné databáze:</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Citační databáze Web of Science a Scopus</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kolekce elektronických časopisů Elsevier ScienceDirect, Wiley Online Library, SpringerLink a další.</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plnotextové databáze Ebsco a ProQuest</w:t>
            </w:r>
          </w:p>
          <w:p w:rsidR="00555800" w:rsidRPr="00555800" w:rsidRDefault="00555800" w:rsidP="00555800">
            <w:pPr>
              <w:numPr>
                <w:ilvl w:val="0"/>
                <w:numId w:val="4"/>
              </w:numPr>
              <w:spacing w:after="0" w:line="240"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 xml:space="preserve">Seznam všech databází: </w:t>
            </w:r>
            <w:hyperlink r:id="rId27" w:history="1">
              <w:r w:rsidRPr="00555800">
                <w:rPr>
                  <w:rFonts w:ascii="Times New Roman" w:eastAsia="Times New Roman" w:hAnsi="Times New Roman" w:cs="Times New Roman"/>
                  <w:color w:val="0000FF"/>
                  <w:sz w:val="20"/>
                  <w:szCs w:val="20"/>
                  <w:u w:val="single"/>
                  <w:lang w:eastAsia="cs-CZ"/>
                </w:rPr>
                <w:t>http://portal.k.utb.cz/databases/alphabetical/</w:t>
              </w:r>
            </w:hyperlink>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tc>
      </w:tr>
      <w:tr w:rsidR="00555800" w:rsidRPr="00555800" w:rsidTr="00125FC1">
        <w:trPr>
          <w:trHeight w:val="284"/>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Název a stručný popis používaného antiplagiátorského systému</w:t>
            </w:r>
          </w:p>
        </w:tc>
      </w:tr>
      <w:tr w:rsidR="00555800" w:rsidRPr="00555800" w:rsidTr="00125FC1">
        <w:trPr>
          <w:trHeight w:val="2268"/>
        </w:trPr>
        <w:tc>
          <w:tcPr>
            <w:tcW w:w="9859" w:type="dxa"/>
            <w:shd w:val="clear" w:color="auto" w:fill="FFFFFF"/>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lastRenderedPageBreak/>
              <w:t xml:space="preserve">V rámci předcházení a zamezování plagiátorství UTB ve Zlíně efektivně využívá po několik let antiplagiátoský systém </w:t>
            </w:r>
            <w:r w:rsidRPr="00555800">
              <w:rPr>
                <w:rFonts w:ascii="Times New Roman" w:eastAsia="Times New Roman" w:hAnsi="Times New Roman" w:cs="Times New Roman"/>
                <w:i/>
                <w:sz w:val="20"/>
                <w:szCs w:val="20"/>
                <w:lang w:eastAsia="cs-CZ"/>
              </w:rPr>
              <w:t>Theses.cz</w:t>
            </w:r>
            <w:r w:rsidRPr="00555800">
              <w:rPr>
                <w:rFonts w:ascii="Times New Roman" w:eastAsia="Times New Roman" w:hAnsi="Times New Roman" w:cs="Times New Roman"/>
                <w:sz w:val="20"/>
                <w:szCs w:val="20"/>
                <w:lang w:eastAsia="cs-CZ"/>
              </w:rP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Default="00555800" w:rsidP="00AE5C38">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AE5C38" w:rsidRPr="00AE5C38" w:rsidTr="00AE5C38">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AE5C38" w:rsidRPr="00AE5C38" w:rsidRDefault="00AE5C38" w:rsidP="00AE5C38">
            <w:pPr>
              <w:spacing w:after="0" w:line="240" w:lineRule="auto"/>
              <w:jc w:val="both"/>
              <w:rPr>
                <w:rFonts w:ascii="Times New Roman" w:eastAsia="Times New Roman" w:hAnsi="Times New Roman" w:cs="Times New Roman"/>
                <w:b/>
                <w:sz w:val="28"/>
                <w:szCs w:val="20"/>
                <w:lang w:eastAsia="cs-CZ"/>
              </w:rPr>
            </w:pPr>
            <w:r w:rsidRPr="00AE5C38">
              <w:rPr>
                <w:rFonts w:ascii="Times New Roman" w:eastAsia="Times New Roman" w:hAnsi="Times New Roman" w:cs="Times New Roman"/>
                <w:b/>
                <w:sz w:val="28"/>
                <w:szCs w:val="20"/>
                <w:lang w:eastAsia="cs-CZ"/>
              </w:rPr>
              <w:lastRenderedPageBreak/>
              <w:t xml:space="preserve">C-IV – </w:t>
            </w:r>
            <w:r w:rsidRPr="00AE5C38">
              <w:rPr>
                <w:rFonts w:ascii="Times New Roman" w:eastAsia="Times New Roman" w:hAnsi="Times New Roman" w:cs="Times New Roman"/>
                <w:b/>
                <w:sz w:val="26"/>
                <w:szCs w:val="26"/>
                <w:lang w:eastAsia="cs-CZ"/>
              </w:rPr>
              <w:t>Materiální zabezpečení studijního programu</w:t>
            </w:r>
          </w:p>
        </w:tc>
      </w:tr>
      <w:tr w:rsidR="00AE5C38" w:rsidRPr="00AE5C38" w:rsidTr="00AE5C38">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AE5C38" w:rsidRPr="00AE5C38" w:rsidRDefault="00AE5C38" w:rsidP="00AE5C38">
            <w:pPr>
              <w:spacing w:after="0" w:line="240" w:lineRule="auto"/>
              <w:jc w:val="both"/>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Fakulta humanitních studií Univerzity Tomáše Bati ve Zlíně, Štefánikova 5670, 760 01 Zlín</w:t>
            </w:r>
          </w:p>
        </w:tc>
      </w:tr>
      <w:tr w:rsidR="00AE5C38" w:rsidRPr="00AE5C38" w:rsidTr="00AE5C38">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jc w:val="both"/>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Kapacita výukových místností pro teoretickou výuku</w:t>
            </w:r>
          </w:p>
        </w:tc>
      </w:tr>
      <w:tr w:rsidR="00AE5C38" w:rsidRPr="00AE5C38" w:rsidTr="00AE5C38">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jc w:val="both"/>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Výuka probíhá ve Vzdělávacím komplexu Univerzity Tomáše Bati ve Zlíně, ve kterém sídlí Fakulta humanitních studií. Vzdělávací komplex je zcela nový moderně vybavený objekt dokončený v roce 2017. Výuka</w:t>
            </w:r>
            <w:r w:rsidR="007566B3">
              <w:rPr>
                <w:rFonts w:ascii="Times New Roman" w:eastAsia="Times New Roman" w:hAnsi="Times New Roman" w:cs="Times New Roman"/>
                <w:sz w:val="20"/>
                <w:szCs w:val="20"/>
                <w:lang w:eastAsia="cs-CZ"/>
              </w:rPr>
              <w:t xml:space="preserve"> zde</w:t>
            </w:r>
            <w:r w:rsidRPr="00AE5C38">
              <w:rPr>
                <w:rFonts w:ascii="Times New Roman" w:eastAsia="Times New Roman" w:hAnsi="Times New Roman" w:cs="Times New Roman"/>
                <w:sz w:val="20"/>
                <w:szCs w:val="20"/>
                <w:lang w:eastAsia="cs-CZ"/>
              </w:rPr>
              <w:t xml:space="preserve"> probíhá </w:t>
            </w:r>
            <w:r w:rsidRPr="00AE5C38">
              <w:rPr>
                <w:rFonts w:ascii="Times New Roman" w:eastAsia="Times New Roman" w:hAnsi="Times New Roman" w:cs="Times New Roman"/>
                <w:sz w:val="20"/>
                <w:szCs w:val="20"/>
                <w:lang w:eastAsia="cs-CZ"/>
              </w:rPr>
              <w:br/>
              <w:t>od letního semestru 2018. Prostory jsou určeny pro 2080 studentů (okamžitá obsazenost). Výukové prostory obsahují posluchárny pro 240, 98, 70 a 72 osob, 13 seminárních učeben a 1 počítačovou učebnu.</w:t>
            </w:r>
          </w:p>
        </w:tc>
      </w:tr>
      <w:tr w:rsidR="00AE5C38" w:rsidRPr="00AE5C38" w:rsidTr="00AE5C38">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shd w:val="clear" w:color="auto" w:fill="F7CAAC"/>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Kapacita a popis odborné učebny</w:t>
            </w:r>
          </w:p>
        </w:tc>
      </w:tr>
      <w:tr w:rsidR="00AE5C38" w:rsidRPr="00AE5C38" w:rsidTr="00AE5C38">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Výuka většiny předmětů nevyžaduje odbornou učebnu. Pro výuku cizích jazyků je k disp</w:t>
            </w:r>
            <w:r>
              <w:rPr>
                <w:rFonts w:ascii="Times New Roman" w:eastAsia="Times New Roman" w:hAnsi="Times New Roman" w:cs="Times New Roman"/>
                <w:sz w:val="20"/>
                <w:szCs w:val="20"/>
                <w:lang w:eastAsia="cs-CZ"/>
              </w:rPr>
              <w:t>o</w:t>
            </w:r>
            <w:r w:rsidRPr="00AE5C38">
              <w:rPr>
                <w:rFonts w:ascii="Times New Roman" w:eastAsia="Times New Roman" w:hAnsi="Times New Roman" w:cs="Times New Roman"/>
                <w:sz w:val="20"/>
                <w:szCs w:val="20"/>
                <w:lang w:eastAsia="cs-CZ"/>
              </w:rPr>
              <w:t xml:space="preserve">zici 5 multimediálních jazykových učeben a pro výuku </w:t>
            </w:r>
            <w:r w:rsidR="00473991" w:rsidRPr="00BE6215">
              <w:rPr>
                <w:rFonts w:ascii="Times New Roman" w:eastAsia="Times New Roman" w:hAnsi="Times New Roman" w:cs="Times New Roman"/>
                <w:sz w:val="20"/>
                <w:szCs w:val="20"/>
                <w:lang w:eastAsia="cs-CZ"/>
              </w:rPr>
              <w:t>Moderní ICT v práci sociálního pedagoga</w:t>
            </w:r>
            <w:r w:rsidR="00473991" w:rsidRPr="00AE5C38">
              <w:rPr>
                <w:rFonts w:ascii="Times New Roman" w:eastAsia="Times New Roman" w:hAnsi="Times New Roman" w:cs="Times New Roman"/>
                <w:sz w:val="20"/>
                <w:szCs w:val="20"/>
                <w:lang w:eastAsia="cs-CZ"/>
              </w:rPr>
              <w:t xml:space="preserve"> </w:t>
            </w:r>
            <w:r w:rsidRPr="00AE5C38">
              <w:rPr>
                <w:rFonts w:ascii="Times New Roman" w:eastAsia="Times New Roman" w:hAnsi="Times New Roman" w:cs="Times New Roman"/>
                <w:sz w:val="20"/>
                <w:szCs w:val="20"/>
                <w:lang w:eastAsia="cs-CZ"/>
              </w:rPr>
              <w:t>a Metodologie</w:t>
            </w:r>
            <w:r w:rsidR="00473991">
              <w:rPr>
                <w:rFonts w:ascii="Times New Roman" w:eastAsia="Times New Roman" w:hAnsi="Times New Roman" w:cs="Times New Roman"/>
                <w:sz w:val="20"/>
                <w:szCs w:val="20"/>
                <w:lang w:eastAsia="cs-CZ"/>
              </w:rPr>
              <w:t xml:space="preserve"> v sociálních vědách</w:t>
            </w:r>
            <w:r w:rsidRPr="00AE5C38">
              <w:rPr>
                <w:rFonts w:ascii="Times New Roman" w:eastAsia="Times New Roman" w:hAnsi="Times New Roman" w:cs="Times New Roman"/>
                <w:sz w:val="20"/>
                <w:szCs w:val="20"/>
                <w:lang w:eastAsia="cs-CZ"/>
              </w:rPr>
              <w:t xml:space="preserve"> j</w:t>
            </w:r>
            <w:r w:rsidR="001A4FDC">
              <w:rPr>
                <w:rFonts w:ascii="Times New Roman" w:eastAsia="Times New Roman" w:hAnsi="Times New Roman" w:cs="Times New Roman"/>
                <w:sz w:val="20"/>
                <w:szCs w:val="20"/>
                <w:lang w:eastAsia="cs-CZ"/>
              </w:rPr>
              <w:t>e k dispozici počítačová učebna se softwarem pro analýzu výzkumných dat.</w:t>
            </w:r>
            <w:r w:rsidR="001A4FDC" w:rsidRPr="00AE5C38">
              <w:rPr>
                <w:rFonts w:ascii="Times New Roman" w:eastAsia="Times New Roman" w:hAnsi="Times New Roman" w:cs="Times New Roman"/>
                <w:sz w:val="20"/>
                <w:szCs w:val="20"/>
                <w:lang w:eastAsia="cs-CZ"/>
              </w:rPr>
              <w:t>.</w:t>
            </w:r>
          </w:p>
        </w:tc>
      </w:tr>
      <w:tr w:rsidR="00AE5C38" w:rsidRPr="00AE5C38" w:rsidTr="00AE5C38">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Kapacita a popis odborné učebny</w:t>
            </w:r>
          </w:p>
        </w:tc>
      </w:tr>
      <w:tr w:rsidR="00AE5C38" w:rsidRPr="00AE5C38" w:rsidTr="00AE5C38">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r>
      <w:tr w:rsidR="00AE5C38" w:rsidRPr="00AE5C38" w:rsidTr="00AE5C38">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348"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r>
      <w:tr w:rsidR="00AE5C38" w:rsidRPr="00AE5C38" w:rsidTr="00AE5C38">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 xml:space="preserve">Vyjádření orgánu </w:t>
            </w:r>
            <w:r w:rsidRPr="00AE5C38">
              <w:rPr>
                <w:rFonts w:ascii="Times New Roman" w:eastAsia="Times New Roman" w:hAnsi="Times New Roman" w:cs="Times New Roman"/>
                <w:b/>
                <w:sz w:val="20"/>
                <w:szCs w:val="20"/>
                <w:shd w:val="clear" w:color="auto" w:fill="F7CAAC"/>
                <w:lang w:eastAsia="cs-CZ"/>
              </w:rPr>
              <w:t>hygienické služby ze dne</w:t>
            </w:r>
          </w:p>
        </w:tc>
      </w:tr>
      <w:tr w:rsidR="00AE5C38" w:rsidRPr="00AE5C38" w:rsidTr="00AE5C38">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Opatření a podmínky k zajištění rovného přístupu</w:t>
            </w:r>
          </w:p>
        </w:tc>
      </w:tr>
      <w:tr w:rsidR="00AE5C38" w:rsidRPr="00AE5C38" w:rsidTr="00AE5C38">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jc w:val="both"/>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 xml:space="preserve">Přístup do budovy a učeben Vzdělávacího komplexu je bezbariérový. Problematika rovného přístupu ke vzdělávání na UTB je upravena Směrnicí rektora č. 12/2015 Podpora uchazečů a studentů se specifickými potřebami </w:t>
            </w:r>
            <w:r w:rsidRPr="00AE5C38">
              <w:rPr>
                <w:rFonts w:ascii="Times New Roman" w:eastAsia="Times New Roman" w:hAnsi="Times New Roman" w:cs="Times New Roman"/>
                <w:sz w:val="20"/>
                <w:szCs w:val="20"/>
                <w:lang w:eastAsia="cs-CZ"/>
              </w:rP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sidRPr="00AE5C38">
              <w:rPr>
                <w:rFonts w:ascii="Times New Roman" w:eastAsia="Times New Roman" w:hAnsi="Times New Roman" w:cs="Times New Roman"/>
                <w:iCs/>
                <w:sz w:val="20"/>
                <w:szCs w:val="20"/>
                <w:lang w:eastAsia="cs-CZ"/>
              </w:rPr>
              <w:t xml:space="preserve">studenty </w:t>
            </w:r>
            <w:r w:rsidRPr="00AE5C38">
              <w:rPr>
                <w:rFonts w:ascii="Times New Roman" w:eastAsia="Times New Roman" w:hAnsi="Times New Roman" w:cs="Times New Roman"/>
                <w:iCs/>
                <w:sz w:val="20"/>
                <w:szCs w:val="20"/>
                <w:lang w:eastAsia="cs-CZ"/>
              </w:rPr>
              <w:br/>
              <w:t>se specifickými potřebami.</w:t>
            </w:r>
          </w:p>
        </w:tc>
      </w:tr>
    </w:tbl>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pP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br w:type="page"/>
      </w:r>
    </w:p>
    <w:p w:rsidR="00AE5C38" w:rsidRPr="00555800" w:rsidRDefault="00AE5C38" w:rsidP="00555800">
      <w:pPr>
        <w:spacing w:after="160" w:line="259" w:lineRule="auto"/>
        <w:rPr>
          <w:rFonts w:ascii="Times New Roman" w:eastAsia="Times New Roman" w:hAnsi="Times New Roman" w:cs="Times New Roman"/>
          <w:sz w:val="20"/>
          <w:szCs w:val="20"/>
          <w:lang w:eastAsia="cs-CZ"/>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55800" w:rsidRPr="00555800" w:rsidTr="00125FC1">
        <w:tc>
          <w:tcPr>
            <w:tcW w:w="9778" w:type="dxa"/>
            <w:gridSpan w:val="2"/>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C-V – Finanční zabezpečení studijního programu</w:t>
            </w:r>
          </w:p>
        </w:tc>
      </w:tr>
      <w:tr w:rsidR="00555800" w:rsidRPr="00555800" w:rsidTr="00125FC1">
        <w:tc>
          <w:tcPr>
            <w:tcW w:w="4219" w:type="dxa"/>
            <w:tcBorders>
              <w:top w:val="single" w:sz="12" w:space="0" w:color="auto"/>
            </w:tcBorders>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Vzdělávací činnost vysoké školy financovaná ze státního rozpočtu</w:t>
            </w:r>
          </w:p>
        </w:tc>
        <w:tc>
          <w:tcPr>
            <w:tcW w:w="5559" w:type="dxa"/>
            <w:tcBorders>
              <w:top w:val="single" w:sz="12" w:space="0" w:color="auto"/>
            </w:tcBorders>
            <w:shd w:val="clear" w:color="auto" w:fill="FFFFFF"/>
          </w:tcPr>
          <w:p w:rsidR="00555800" w:rsidRPr="00555800" w:rsidRDefault="00473991" w:rsidP="00555800">
            <w:pPr>
              <w:spacing w:after="0" w:line="240" w:lineRule="auto"/>
              <w:jc w:val="both"/>
              <w:rPr>
                <w:rFonts w:ascii="Times New Roman" w:eastAsia="Times New Roman" w:hAnsi="Times New Roman" w:cs="Times New Roman"/>
                <w:bCs/>
                <w:sz w:val="20"/>
                <w:szCs w:val="20"/>
                <w:lang w:eastAsia="cs-CZ"/>
              </w:rPr>
            </w:pPr>
            <w:r>
              <w:rPr>
                <w:rFonts w:ascii="Times New Roman" w:eastAsia="Times New Roman" w:hAnsi="Times New Roman" w:cs="Times New Roman"/>
                <w:bCs/>
                <w:sz w:val="20"/>
                <w:szCs w:val="20"/>
                <w:lang w:eastAsia="cs-CZ"/>
              </w:rPr>
              <w:t xml:space="preserve">ano </w:t>
            </w:r>
          </w:p>
        </w:tc>
      </w:tr>
      <w:tr w:rsidR="00555800" w:rsidRPr="00555800" w:rsidTr="00125FC1">
        <w:tc>
          <w:tcPr>
            <w:tcW w:w="9778" w:type="dxa"/>
            <w:gridSpan w:val="2"/>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Zhodnocení předpokládaných nákladů a zdrojů na uskutečňování studijního programu</w:t>
            </w:r>
          </w:p>
        </w:tc>
      </w:tr>
      <w:tr w:rsidR="00555800" w:rsidRPr="00555800" w:rsidTr="00473991">
        <w:trPr>
          <w:trHeight w:val="3340"/>
        </w:trPr>
        <w:tc>
          <w:tcPr>
            <w:tcW w:w="9778" w:type="dxa"/>
            <w:gridSpan w:val="2"/>
          </w:tcPr>
          <w:p w:rsidR="00555800" w:rsidRPr="00555800" w:rsidRDefault="00C533FB" w:rsidP="00C533FB">
            <w:pPr>
              <w:spacing w:after="24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Realizace studijního programu je financována převážně ze státního rozpočtu.</w:t>
            </w:r>
          </w:p>
        </w:tc>
      </w:tr>
    </w:tbl>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55800" w:rsidRPr="00555800" w:rsidTr="00125FC1">
        <w:tc>
          <w:tcPr>
            <w:tcW w:w="9285" w:type="dxa"/>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 xml:space="preserve">D-I – </w:t>
            </w:r>
            <w:r w:rsidRPr="00555800">
              <w:rPr>
                <w:rFonts w:ascii="Times New Roman" w:eastAsia="Times New Roman" w:hAnsi="Times New Roman" w:cs="Times New Roman"/>
                <w:b/>
                <w:sz w:val="26"/>
                <w:szCs w:val="26"/>
                <w:lang w:eastAsia="cs-CZ"/>
              </w:rPr>
              <w:t>Záměr rozvoje a další údaje ke studijnímu programu</w:t>
            </w:r>
          </w:p>
        </w:tc>
      </w:tr>
      <w:tr w:rsidR="00555800" w:rsidRPr="00555800" w:rsidTr="00125FC1">
        <w:trPr>
          <w:trHeight w:val="185"/>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Záměr rozvoje studijního programu a jeho odůvodnění</w:t>
            </w:r>
          </w:p>
        </w:tc>
      </w:tr>
      <w:tr w:rsidR="00555800" w:rsidRPr="00555800" w:rsidTr="00125FC1">
        <w:trPr>
          <w:trHeight w:val="2187"/>
        </w:trPr>
        <w:tc>
          <w:tcPr>
            <w:tcW w:w="9285" w:type="dxa"/>
            <w:shd w:val="clear" w:color="auto" w:fill="FFFFFF"/>
          </w:tcPr>
          <w:p w:rsidR="00555800" w:rsidRPr="00555800" w:rsidRDefault="005C653E" w:rsidP="0055580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Potenciál rozvoje oboru závisí na prohlubování znalostí sociálně pedagogické problema</w:t>
            </w:r>
            <w:r w:rsidR="00FF55E3">
              <w:rPr>
                <w:rFonts w:ascii="Times New Roman" w:eastAsia="Times New Roman" w:hAnsi="Times New Roman" w:cs="Times New Roman"/>
                <w:sz w:val="20"/>
                <w:szCs w:val="20"/>
                <w:lang w:eastAsia="cs-CZ"/>
              </w:rPr>
              <w:t>tiky na základě vlastní vědecko-</w:t>
            </w:r>
            <w:r>
              <w:rPr>
                <w:rFonts w:ascii="Times New Roman" w:eastAsia="Times New Roman" w:hAnsi="Times New Roman" w:cs="Times New Roman"/>
                <w:sz w:val="20"/>
                <w:szCs w:val="20"/>
                <w:lang w:eastAsia="cs-CZ"/>
              </w:rPr>
              <w:t xml:space="preserve">výzkumné činnosti pracovníků fakulty a na legislativním </w:t>
            </w:r>
            <w:r w:rsidRPr="00555800">
              <w:rPr>
                <w:rFonts w:ascii="Times New Roman" w:eastAsia="Times New Roman" w:hAnsi="Times New Roman" w:cs="Times New Roman"/>
                <w:sz w:val="20"/>
                <w:szCs w:val="20"/>
                <w:lang w:eastAsia="cs-CZ"/>
              </w:rPr>
              <w:t>ukotvení profese sociálního pedagoga</w:t>
            </w:r>
            <w:r w:rsidR="00FF55E3">
              <w:rPr>
                <w:rFonts w:ascii="Times New Roman" w:eastAsia="Times New Roman" w:hAnsi="Times New Roman" w:cs="Times New Roman"/>
                <w:sz w:val="20"/>
                <w:szCs w:val="20"/>
                <w:lang w:eastAsia="cs-CZ"/>
              </w:rPr>
              <w:t>. Vědecko-</w:t>
            </w:r>
            <w:r>
              <w:rPr>
                <w:rFonts w:ascii="Times New Roman" w:eastAsia="Times New Roman" w:hAnsi="Times New Roman" w:cs="Times New Roman"/>
                <w:sz w:val="20"/>
                <w:szCs w:val="20"/>
                <w:lang w:eastAsia="cs-CZ"/>
              </w:rPr>
              <w:t>výzkumná činnost se soustřeďuje zejm. na oblast sociokulturní diverzity ve vzdělávání a na autoregulaci chování a učení sociálně znevýhodněných žáků. Rozvoj programu se bude opírat o poznatky</w:t>
            </w:r>
            <w:r w:rsidR="00FF55E3">
              <w:rPr>
                <w:rFonts w:ascii="Times New Roman" w:eastAsia="Times New Roman" w:hAnsi="Times New Roman" w:cs="Times New Roman"/>
                <w:sz w:val="20"/>
                <w:szCs w:val="20"/>
                <w:lang w:eastAsia="cs-CZ"/>
              </w:rPr>
              <w:t xml:space="preserve"> vzešlé z této vědecko-</w:t>
            </w:r>
            <w:r>
              <w:rPr>
                <w:rFonts w:ascii="Times New Roman" w:eastAsia="Times New Roman" w:hAnsi="Times New Roman" w:cs="Times New Roman"/>
                <w:sz w:val="20"/>
                <w:szCs w:val="20"/>
                <w:lang w:eastAsia="cs-CZ"/>
              </w:rPr>
              <w:t xml:space="preserve">výzkumné činnosti. Vzdělávací obsahy řady předmětů budou inovovány díky poznatkům z vlastního výzkumu v uvedených oblastech. </w:t>
            </w:r>
            <w:r w:rsidRPr="00555800">
              <w:rPr>
                <w:rFonts w:ascii="Times New Roman" w:eastAsia="Times New Roman" w:hAnsi="Times New Roman" w:cs="Times New Roman"/>
                <w:sz w:val="20"/>
                <w:szCs w:val="20"/>
                <w:lang w:eastAsia="cs-CZ"/>
              </w:rPr>
              <w:t xml:space="preserve">V případě, že dojde k novelizaci zákona č. 108/2006 Sb. o sociálních službách </w:t>
            </w:r>
            <w:r w:rsidR="00FF55E3">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w:t>
            </w:r>
            <w:r>
              <w:rPr>
                <w:rFonts w:ascii="Times New Roman" w:eastAsia="Times New Roman" w:hAnsi="Times New Roman" w:cs="Times New Roman"/>
                <w:sz w:val="20"/>
                <w:szCs w:val="20"/>
                <w:lang w:eastAsia="cs-CZ"/>
              </w:rPr>
              <w:t>mo</w:t>
            </w:r>
            <w:r w:rsidR="00FF55E3">
              <w:rPr>
                <w:rFonts w:ascii="Times New Roman" w:eastAsia="Times New Roman" w:hAnsi="Times New Roman" w:cs="Times New Roman"/>
                <w:sz w:val="20"/>
                <w:szCs w:val="20"/>
                <w:lang w:eastAsia="cs-CZ"/>
              </w:rPr>
              <w:t>školních zařízeních. Na fakultě</w:t>
            </w:r>
            <w:r>
              <w:rPr>
                <w:rFonts w:ascii="Times New Roman" w:eastAsia="Times New Roman" w:hAnsi="Times New Roman" w:cs="Times New Roman"/>
                <w:sz w:val="20"/>
                <w:szCs w:val="20"/>
                <w:lang w:eastAsia="cs-CZ"/>
              </w:rPr>
              <w:t xml:space="preserve"> ani univerzitě, není realizován studijní program (obor) s podobným zaměřením.</w:t>
            </w:r>
          </w:p>
        </w:tc>
      </w:tr>
      <w:tr w:rsidR="00555800" w:rsidRPr="00555800" w:rsidTr="00125FC1">
        <w:trPr>
          <w:trHeight w:val="188"/>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Počet přijímaných uchazečů ke studiu ve studijním programu</w:t>
            </w:r>
          </w:p>
        </w:tc>
      </w:tr>
      <w:tr w:rsidR="00555800" w:rsidRPr="00555800" w:rsidTr="00125FC1">
        <w:trPr>
          <w:trHeight w:val="322"/>
        </w:trPr>
        <w:tc>
          <w:tcPr>
            <w:tcW w:w="9285" w:type="dxa"/>
            <w:shd w:val="clear" w:color="auto" w:fill="FFFFFF"/>
          </w:tcPr>
          <w:p w:rsidR="00555800" w:rsidRPr="00555800" w:rsidRDefault="00555800" w:rsidP="006E09AC">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Maximální počet přijímaných uchazečů je </w:t>
            </w:r>
            <w:r w:rsidR="006E09AC">
              <w:rPr>
                <w:rFonts w:ascii="Times New Roman" w:eastAsia="Times New Roman" w:hAnsi="Times New Roman" w:cs="Times New Roman"/>
                <w:sz w:val="20"/>
                <w:szCs w:val="20"/>
                <w:lang w:eastAsia="cs-CZ"/>
              </w:rPr>
              <w:t>5</w:t>
            </w:r>
            <w:r w:rsidRPr="00555800">
              <w:rPr>
                <w:rFonts w:ascii="Times New Roman" w:eastAsia="Times New Roman" w:hAnsi="Times New Roman" w:cs="Times New Roman"/>
                <w:sz w:val="20"/>
                <w:szCs w:val="20"/>
                <w:lang w:eastAsia="cs-CZ"/>
              </w:rPr>
              <w:t>0.</w:t>
            </w:r>
          </w:p>
        </w:tc>
      </w:tr>
      <w:tr w:rsidR="00555800" w:rsidRPr="00555800" w:rsidTr="00125FC1">
        <w:trPr>
          <w:trHeight w:val="200"/>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Předpokládaná uplatnitelnost absolventů na trhu práce</w:t>
            </w:r>
          </w:p>
        </w:tc>
      </w:tr>
      <w:tr w:rsidR="00555800" w:rsidRPr="00555800" w:rsidTr="00125FC1">
        <w:trPr>
          <w:trHeight w:val="1733"/>
        </w:trPr>
        <w:tc>
          <w:tcPr>
            <w:tcW w:w="9285" w:type="dxa"/>
            <w:shd w:val="clear" w:color="auto" w:fill="FFFFFF"/>
          </w:tcPr>
          <w:p w:rsidR="00555800" w:rsidRPr="00555800" w:rsidRDefault="005C653E" w:rsidP="00AF40AB">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Typickými zaměstnavateli jsou školy a školská zařízení, ve kterých se absolventi uplatňují na pozicích vychovatele, asistenta pedagoga a pedagoga volného času. V oblasti výchovy a vzdělávání</w:t>
            </w:r>
            <w:r>
              <w:rPr>
                <w:rFonts w:ascii="Times New Roman" w:eastAsia="Times New Roman" w:hAnsi="Times New Roman" w:cs="Times New Roman"/>
                <w:sz w:val="20"/>
                <w:szCs w:val="20"/>
                <w:lang w:eastAsia="cs-CZ"/>
              </w:rPr>
              <w:t xml:space="preserve"> absolventi naleznou uplatnění také</w:t>
            </w:r>
            <w:r w:rsidRPr="00555800">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na vedoucích pozicích </w:t>
            </w:r>
            <w:r w:rsidRPr="00555800">
              <w:rPr>
                <w:rFonts w:ascii="Times New Roman" w:eastAsia="Times New Roman" w:hAnsi="Times New Roman" w:cs="Times New Roman"/>
                <w:sz w:val="20"/>
                <w:szCs w:val="20"/>
                <w:lang w:eastAsia="cs-CZ"/>
              </w:rPr>
              <w:t>v mimoškolských organizacích</w:t>
            </w:r>
            <w:r>
              <w:rPr>
                <w:rFonts w:ascii="Times New Roman" w:eastAsia="Times New Roman" w:hAnsi="Times New Roman" w:cs="Times New Roman"/>
                <w:sz w:val="20"/>
                <w:szCs w:val="20"/>
                <w:lang w:eastAsia="cs-CZ"/>
              </w:rPr>
              <w:t xml:space="preserve">, např. střediska volného času, školské odbory obecních </w:t>
            </w:r>
            <w:r w:rsidRPr="00555800">
              <w:rPr>
                <w:rFonts w:ascii="Times New Roman" w:eastAsia="Times New Roman" w:hAnsi="Times New Roman" w:cs="Times New Roman"/>
                <w:sz w:val="20"/>
                <w:szCs w:val="20"/>
                <w:lang w:eastAsia="cs-CZ"/>
              </w:rPr>
              <w:t>a krajských úřadů. V oblasti sociální jsou typickými zaměstnavateli nízkoprahová zařízení pro děti a mládež</w:t>
            </w:r>
            <w:r>
              <w:rPr>
                <w:rFonts w:ascii="Times New Roman" w:eastAsia="Times New Roman" w:hAnsi="Times New Roman" w:cs="Times New Roman"/>
                <w:sz w:val="20"/>
                <w:szCs w:val="20"/>
                <w:lang w:eastAsia="cs-CZ"/>
              </w:rPr>
              <w:t xml:space="preserve"> </w:t>
            </w:r>
            <w:r w:rsidRPr="00555800">
              <w:rPr>
                <w:rFonts w:ascii="Times New Roman" w:eastAsia="Times New Roman" w:hAnsi="Times New Roman" w:cs="Times New Roman"/>
                <w:sz w:val="20"/>
                <w:szCs w:val="20"/>
                <w:lang w:eastAsia="cs-CZ"/>
              </w:rPr>
              <w:t>či nízkoprahová zařízení pro drogové uživatele; domovy pro seniory; poradenská centra; neziskové organizace zaměřené na resocializaci jedinců; azylové domy; odbory sociálních věcí n</w:t>
            </w:r>
            <w:r>
              <w:rPr>
                <w:rFonts w:ascii="Times New Roman" w:eastAsia="Times New Roman" w:hAnsi="Times New Roman" w:cs="Times New Roman"/>
                <w:sz w:val="20"/>
                <w:szCs w:val="20"/>
                <w:lang w:eastAsia="cs-CZ"/>
              </w:rPr>
              <w:t xml:space="preserve">a obecních a krajských úřadech </w:t>
            </w:r>
            <w:r w:rsidRPr="00555800">
              <w:rPr>
                <w:rFonts w:ascii="Times New Roman" w:eastAsia="Times New Roman" w:hAnsi="Times New Roman" w:cs="Times New Roman"/>
                <w:sz w:val="20"/>
                <w:szCs w:val="20"/>
                <w:lang w:eastAsia="cs-CZ"/>
              </w:rPr>
              <w:t>a oblast sociálně-právní ochrany dětí.</w:t>
            </w:r>
          </w:p>
        </w:tc>
      </w:tr>
    </w:tbl>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jc w:val="center"/>
        <w:rPr>
          <w:rFonts w:ascii="Times New Roman" w:eastAsia="Times New Roman" w:hAnsi="Times New Roman" w:cs="Times New Roman"/>
          <w:sz w:val="20"/>
          <w:szCs w:val="20"/>
          <w:lang w:eastAsia="cs-CZ"/>
        </w:rPr>
        <w:sectPr w:rsidR="00555800" w:rsidRPr="00555800" w:rsidSect="00125FC1">
          <w:pgSz w:w="11906" w:h="16838"/>
          <w:pgMar w:top="1134" w:right="1418" w:bottom="1134" w:left="1418" w:header="708" w:footer="708" w:gutter="0"/>
          <w:cols w:space="708"/>
          <w:titlePg/>
          <w:rtlGutter/>
          <w:docGrid w:linePitch="360"/>
        </w:sectPr>
      </w:pPr>
    </w:p>
    <w:p w:rsidR="00DE408E" w:rsidRPr="00DE408E" w:rsidRDefault="00DE408E" w:rsidP="00DE408E">
      <w:pPr>
        <w:spacing w:after="0" w:line="256" w:lineRule="auto"/>
        <w:jc w:val="center"/>
        <w:rPr>
          <w:rFonts w:ascii="Calibri Light" w:eastAsia="Calibri" w:hAnsi="Calibri Light" w:cs="Times New Roman"/>
          <w:b/>
          <w:sz w:val="32"/>
          <w:szCs w:val="32"/>
        </w:rPr>
      </w:pPr>
      <w:r w:rsidRPr="00DE408E">
        <w:rPr>
          <w:rFonts w:ascii="Calibri Light" w:eastAsia="Calibri" w:hAnsi="Calibri Light" w:cs="Times New Roman"/>
          <w:b/>
          <w:sz w:val="32"/>
          <w:szCs w:val="32"/>
        </w:rPr>
        <w:lastRenderedPageBreak/>
        <w:t>Sebehodnotící zpráva pro akreditaci studijních programů</w:t>
      </w:r>
    </w:p>
    <w:p w:rsidR="00DE408E" w:rsidRPr="00DE408E" w:rsidRDefault="00DE408E" w:rsidP="00DE408E">
      <w:pPr>
        <w:spacing w:after="0" w:line="240" w:lineRule="auto"/>
        <w:jc w:val="center"/>
        <w:rPr>
          <w:rFonts w:ascii="Calibri Light" w:eastAsia="Calibri" w:hAnsi="Calibri Light" w:cs="Times New Roman"/>
          <w:bCs/>
          <w:sz w:val="28"/>
          <w:szCs w:val="28"/>
        </w:rPr>
      </w:pPr>
      <w:r w:rsidRPr="00DE408E">
        <w:rPr>
          <w:rFonts w:ascii="Calibri Light" w:eastAsia="Calibri" w:hAnsi="Calibri Light" w:cs="Times New Roman"/>
          <w:bCs/>
          <w:sz w:val="28"/>
          <w:szCs w:val="28"/>
        </w:rPr>
        <w:t>Příloha E</w:t>
      </w:r>
    </w:p>
    <w:p w:rsidR="00DE408E" w:rsidRPr="00DE408E" w:rsidRDefault="00DE408E" w:rsidP="00DE408E">
      <w:pPr>
        <w:spacing w:after="160" w:line="256" w:lineRule="auto"/>
        <w:jc w:val="center"/>
        <w:rPr>
          <w:rFonts w:ascii="Calibri Light" w:eastAsia="Calibri" w:hAnsi="Calibri Light" w:cs="Times New Roman"/>
          <w:b/>
          <w:sz w:val="28"/>
          <w:szCs w:val="28"/>
        </w:rPr>
      </w:pPr>
    </w:p>
    <w:p w:rsidR="00DE408E" w:rsidRPr="00DE408E" w:rsidRDefault="00DE408E" w:rsidP="00DE408E">
      <w:pPr>
        <w:spacing w:after="0" w:line="256" w:lineRule="auto"/>
        <w:ind w:left="426"/>
        <w:jc w:val="both"/>
        <w:rPr>
          <w:rFonts w:ascii="Calibri Light" w:eastAsia="Calibri" w:hAnsi="Calibri Light" w:cs="Arial"/>
        </w:rPr>
      </w:pPr>
    </w:p>
    <w:p w:rsidR="00DE408E" w:rsidRPr="00DE408E" w:rsidRDefault="00DE408E" w:rsidP="00DE408E">
      <w:pPr>
        <w:keepNext/>
        <w:keepLines/>
        <w:spacing w:before="240" w:after="0" w:line="256" w:lineRule="auto"/>
        <w:ind w:left="360" w:hanging="360"/>
        <w:outlineLvl w:val="0"/>
        <w:rPr>
          <w:rFonts w:ascii="Calibri Light" w:eastAsia="Times New Roman" w:hAnsi="Calibri Light" w:cs="Times New Roman"/>
          <w:b/>
          <w:color w:val="000000"/>
          <w:sz w:val="32"/>
          <w:szCs w:val="32"/>
        </w:rPr>
      </w:pPr>
      <w:r w:rsidRPr="00DE408E">
        <w:rPr>
          <w:rFonts w:ascii="Calibri Light" w:eastAsia="Times New Roman" w:hAnsi="Calibri Light" w:cs="Times New Roman"/>
          <w:b/>
          <w:color w:val="000000"/>
          <w:sz w:val="32"/>
          <w:szCs w:val="32"/>
        </w:rPr>
        <w:t>Instituce</w:t>
      </w:r>
      <w:bookmarkStart w:id="27" w:name="_GoBack"/>
      <w:bookmarkEnd w:id="27"/>
    </w:p>
    <w:p w:rsidR="00DE408E" w:rsidRPr="00DE408E" w:rsidRDefault="00DE408E" w:rsidP="00DE408E">
      <w:pPr>
        <w:spacing w:after="0" w:line="256" w:lineRule="auto"/>
        <w:ind w:left="426"/>
        <w:rPr>
          <w:rFonts w:ascii="Calibri Light" w:eastAsia="Calibri" w:hAnsi="Calibri Light" w:cs="Times New Roman"/>
          <w:bCs/>
          <w:sz w:val="24"/>
          <w:szCs w:val="24"/>
          <w:u w:val="single"/>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Působnost orgánů vysoké školy</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Standardy 1.1-1.2</w:t>
      </w:r>
    </w:p>
    <w:p w:rsidR="00DE408E" w:rsidRPr="00DE408E" w:rsidRDefault="00DE408E" w:rsidP="00DE408E">
      <w:pPr>
        <w:keepNext/>
        <w:keepLines/>
        <w:spacing w:before="40" w:after="0" w:line="256" w:lineRule="auto"/>
        <w:jc w:val="both"/>
        <w:outlineLvl w:val="1"/>
        <w:rPr>
          <w:rFonts w:ascii="Calibri Light" w:eastAsia="Times New Roman" w:hAnsi="Calibri Light" w:cs="Times New Roman"/>
          <w:color w:val="000000"/>
        </w:rPr>
      </w:pPr>
      <w:r w:rsidRPr="00DE408E">
        <w:rPr>
          <w:rFonts w:ascii="Calibri Light" w:eastAsia="Times New Roman" w:hAnsi="Calibri Light" w:cs="Times New Roman"/>
          <w:color w:val="00000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E408E">
        <w:rPr>
          <w:rFonts w:ascii="Calibri Light" w:eastAsia="Times New Roman" w:hAnsi="Calibri Light" w:cs="Times New Roman"/>
          <w:color w:val="000000"/>
          <w:vertAlign w:val="superscript"/>
        </w:rPr>
        <w:footnoteReference w:id="1"/>
      </w:r>
    </w:p>
    <w:p w:rsidR="00DE408E" w:rsidRPr="00DE408E" w:rsidRDefault="00DE408E" w:rsidP="00DE408E">
      <w:pPr>
        <w:spacing w:after="0" w:line="240" w:lineRule="auto"/>
        <w:rPr>
          <w:rFonts w:ascii="Calibri Light" w:eastAsia="Times New Roman" w:hAnsi="Calibri Light" w:cs="Times New Roman"/>
          <w:color w:val="000000"/>
          <w:sz w:val="26"/>
          <w:szCs w:val="26"/>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 xml:space="preserve">Vnitřní systém zajišťování kvality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color w:val="000000"/>
          <w:sz w:val="24"/>
          <w:szCs w:val="24"/>
        </w:rPr>
      </w:pPr>
      <w:r w:rsidRPr="00DE408E">
        <w:rPr>
          <w:rFonts w:ascii="Calibri Light" w:eastAsia="Times New Roman" w:hAnsi="Calibri Light" w:cs="Times New Roman"/>
          <w:color w:val="000000"/>
          <w:sz w:val="24"/>
          <w:szCs w:val="24"/>
        </w:rPr>
        <w:t>Vymezení pravomoci a odpovědnost za kvalitu</w:t>
      </w:r>
    </w:p>
    <w:p w:rsidR="00DE408E" w:rsidRPr="00DE408E" w:rsidRDefault="00DE408E" w:rsidP="00DE408E">
      <w:pPr>
        <w:tabs>
          <w:tab w:val="left" w:pos="2835"/>
        </w:tabs>
        <w:spacing w:before="120" w:after="120" w:line="256" w:lineRule="auto"/>
        <w:rPr>
          <w:rFonts w:ascii="Calibri Light" w:eastAsia="Calibri" w:hAnsi="Calibri Light" w:cs="Arial"/>
          <w:color w:val="000000"/>
        </w:rPr>
      </w:pPr>
      <w:r w:rsidRPr="00DE408E">
        <w:rPr>
          <w:rFonts w:ascii="Calibri Light" w:eastAsia="Calibri" w:hAnsi="Calibri Light" w:cs="Arial"/>
          <w:color w:val="000000"/>
        </w:rPr>
        <w:tab/>
      </w:r>
      <w:r w:rsidRPr="00DE408E">
        <w:rPr>
          <w:rFonts w:ascii="Calibri Light" w:eastAsia="Calibri" w:hAnsi="Calibri Light" w:cs="Arial"/>
          <w:color w:val="000000"/>
        </w:rPr>
        <w:tab/>
        <w:t xml:space="preserve">Standard 1.3 </w:t>
      </w:r>
    </w:p>
    <w:p w:rsidR="00DE408E" w:rsidRPr="00DE408E" w:rsidRDefault="00DE408E" w:rsidP="00DE408E">
      <w:pPr>
        <w:tabs>
          <w:tab w:val="left" w:pos="2835"/>
        </w:tabs>
        <w:spacing w:before="120" w:after="120" w:line="256" w:lineRule="auto"/>
        <w:jc w:val="both"/>
        <w:rPr>
          <w:rFonts w:ascii="Calibri Light" w:eastAsia="Calibri" w:hAnsi="Calibri Light" w:cs="Arial"/>
          <w:color w:val="000000"/>
        </w:rPr>
      </w:pPr>
      <w:r w:rsidRPr="00DE408E">
        <w:rPr>
          <w:rFonts w:ascii="Calibri Light" w:eastAsia="Calibri" w:hAnsi="Calibri Light" w:cs="Arial"/>
          <w:color w:val="000000"/>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DE408E">
        <w:rPr>
          <w:rFonts w:ascii="Calibri Light" w:eastAsia="Calibri" w:hAnsi="Calibri Light" w:cs="Arial"/>
          <w:color w:val="000000"/>
          <w:vertAlign w:val="superscript"/>
        </w:rPr>
        <w:footnoteReference w:id="2"/>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Pro účely zajišťování kvality má pak jmenovánu čtrnáctičlennou Radu pro vnitřní hodnocení UTB ve Zlíně, která se řídí Jednacím řádem Rady pro vnitřní hodnocení UTB (Směrnice rektora č. 18/2017) ze dne 15. května 2017.</w:t>
      </w:r>
      <w:r w:rsidRPr="00DE408E">
        <w:rPr>
          <w:rFonts w:ascii="Calibri Light" w:eastAsia="Calibri" w:hAnsi="Calibri Light" w:cs="Arial"/>
          <w:vertAlign w:val="superscript"/>
        </w:rPr>
        <w:footnoteReference w:id="3"/>
      </w:r>
    </w:p>
    <w:p w:rsidR="00DE408E" w:rsidRPr="00DE408E" w:rsidRDefault="00DE408E" w:rsidP="00DE408E">
      <w:pPr>
        <w:keepNext/>
        <w:keepLines/>
        <w:spacing w:before="40" w:after="0" w:line="256" w:lineRule="auto"/>
        <w:ind w:left="1080"/>
        <w:outlineLvl w:val="2"/>
        <w:rPr>
          <w:rFonts w:ascii="Calibri Light" w:eastAsia="Times New Roman" w:hAnsi="Calibri Light" w:cs="Times New Roman"/>
          <w:sz w:val="24"/>
          <w:szCs w:val="24"/>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vzniku a úprav studijních programů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1.4</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DE408E">
        <w:rPr>
          <w:rFonts w:ascii="Calibri Light" w:eastAsia="Calibri" w:hAnsi="Calibri Light" w:cs="Arial"/>
          <w:vertAlign w:val="superscript"/>
        </w:rPr>
        <w:footnoteReference w:id="4"/>
      </w:r>
    </w:p>
    <w:p w:rsidR="00DE408E" w:rsidRPr="00DE408E" w:rsidRDefault="00DE408E" w:rsidP="00DE408E">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Principy a systém uznávání zahraničního vzdělávání pro přijetí ke studiu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1.5</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lastRenderedPageBreak/>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DE408E">
        <w:rPr>
          <w:rFonts w:ascii="Calibri Light" w:eastAsia="Calibri" w:hAnsi="Calibri Light" w:cs="Arial"/>
          <w:vertAlign w:val="superscript"/>
        </w:rPr>
        <w:footnoteReference w:id="5"/>
      </w:r>
    </w:p>
    <w:p w:rsidR="00DE408E" w:rsidRPr="00DE408E" w:rsidRDefault="00DE408E" w:rsidP="00DE408E">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Vedení kvalifikačních a rigorózních prací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1.6</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Danou problematiku upravuje čl. 16 a 17 „Řádu pro tvorbu, schvalování, uskutečňování a změny studijních programů Univerzity Tomáše Bati ve Zlíně“ a čl. 28 „Studijního a zkušebního řádu Univerzity Tomáše Bati ve Zlíně“.</w:t>
      </w:r>
      <w:r w:rsidRPr="00DE408E">
        <w:rPr>
          <w:rFonts w:ascii="Calibri Light" w:eastAsia="Calibri" w:hAnsi="Calibri Light" w:cs="Arial"/>
          <w:vertAlign w:val="superscript"/>
        </w:rPr>
        <w:footnoteReference w:id="6"/>
      </w:r>
    </w:p>
    <w:p w:rsidR="00DE408E" w:rsidRDefault="003A6A29" w:rsidP="003A6A29">
      <w:pPr>
        <w:tabs>
          <w:tab w:val="left" w:pos="2835"/>
        </w:tabs>
        <w:spacing w:before="120" w:after="120" w:line="256" w:lineRule="auto"/>
        <w:jc w:val="both"/>
        <w:rPr>
          <w:rFonts w:ascii="Calibri Light" w:eastAsia="Calibri" w:hAnsi="Calibri Light" w:cs="Arial"/>
        </w:rPr>
      </w:pPr>
      <w:r w:rsidRPr="003A6A29">
        <w:rPr>
          <w:rFonts w:ascii="Calibri Light" w:eastAsia="Calibri" w:hAnsi="Calibri Light" w:cs="Arial"/>
        </w:rPr>
        <w:t>Na Fakultě humanitních studií UTB ve Zlíně (dále jen FHS UTB ve Zlíně) upravuje nejvyšší počet kvalifikačních prací, které může vést jedna osoba, Rozhodnutí</w:t>
      </w:r>
      <w:r>
        <w:rPr>
          <w:rFonts w:ascii="Calibri Light" w:eastAsia="Calibri" w:hAnsi="Calibri Light" w:cs="Arial"/>
        </w:rPr>
        <w:t xml:space="preserve"> děkanky RD/02/2018.</w:t>
      </w:r>
      <w:r w:rsidR="00AC24C2">
        <w:rPr>
          <w:rStyle w:val="Znakapoznpodarou"/>
          <w:rFonts w:ascii="Calibri Light" w:eastAsia="Calibri" w:hAnsi="Calibri Light" w:cs="Arial"/>
        </w:rPr>
        <w:footnoteReference w:id="7"/>
      </w:r>
      <w:r>
        <w:rPr>
          <w:rFonts w:ascii="Calibri Light" w:eastAsia="Calibri" w:hAnsi="Calibri Light" w:cs="Arial"/>
        </w:rPr>
        <w:t xml:space="preserve">  Jeden ved</w:t>
      </w:r>
      <w:r w:rsidRPr="003A6A29">
        <w:rPr>
          <w:rFonts w:ascii="Calibri Light" w:eastAsia="Calibri" w:hAnsi="Calibri Light" w:cs="Arial"/>
        </w:rPr>
        <w:t>oucí může vést v jedn</w:t>
      </w:r>
      <w:r>
        <w:rPr>
          <w:rFonts w:ascii="Calibri Light" w:eastAsia="Calibri" w:hAnsi="Calibri Light" w:cs="Arial"/>
        </w:rPr>
        <w:t>om akademickém roce maximálně 10 diplomových prací</w:t>
      </w:r>
      <w:r w:rsidRPr="003A6A29">
        <w:rPr>
          <w:rFonts w:ascii="Calibri Light" w:eastAsia="Calibri" w:hAnsi="Calibri Light" w:cs="Arial"/>
        </w:rPr>
        <w:t xml:space="preserve">. </w:t>
      </w:r>
      <w:r>
        <w:rPr>
          <w:rFonts w:ascii="Calibri Light" w:eastAsia="Calibri" w:hAnsi="Calibri Light" w:cs="Arial"/>
        </w:rPr>
        <w:t>Diplomové</w:t>
      </w:r>
      <w:r w:rsidRPr="003A6A29">
        <w:rPr>
          <w:rFonts w:ascii="Calibri Light" w:eastAsia="Calibri" w:hAnsi="Calibri Light" w:cs="Arial"/>
        </w:rPr>
        <w:t xml:space="preserve"> prá</w:t>
      </w:r>
      <w:r>
        <w:rPr>
          <w:rFonts w:ascii="Calibri Light" w:eastAsia="Calibri" w:hAnsi="Calibri Light" w:cs="Arial"/>
        </w:rPr>
        <w:t>ce může vést osoba s titulem Ph.D</w:t>
      </w:r>
      <w:r w:rsidRPr="003A6A29">
        <w:rPr>
          <w:rFonts w:ascii="Calibri Light" w:eastAsia="Calibri" w:hAnsi="Calibri Light" w:cs="Arial"/>
        </w:rPr>
        <w:t xml:space="preserve">. a vyšším. </w:t>
      </w:r>
      <w:r>
        <w:rPr>
          <w:rFonts w:ascii="Calibri Light" w:eastAsia="Calibri" w:hAnsi="Calibri Light" w:cs="Arial"/>
        </w:rPr>
        <w:t>Diplomové</w:t>
      </w:r>
      <w:r w:rsidRPr="003A6A29">
        <w:rPr>
          <w:rFonts w:ascii="Calibri Light" w:eastAsia="Calibri" w:hAnsi="Calibri Light" w:cs="Arial"/>
        </w:rPr>
        <w:t xml:space="preserve"> práce vedou zpravidla akademičtí pracovníci FHS UTB </w:t>
      </w:r>
      <w:r>
        <w:rPr>
          <w:rFonts w:ascii="Calibri Light" w:eastAsia="Calibri" w:hAnsi="Calibri Light" w:cs="Arial"/>
        </w:rPr>
        <w:br/>
      </w:r>
      <w:r w:rsidRPr="003A6A29">
        <w:rPr>
          <w:rFonts w:ascii="Calibri Light" w:eastAsia="Calibri" w:hAnsi="Calibri Light" w:cs="Arial"/>
        </w:rPr>
        <w:t>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rsidR="003A6A29" w:rsidRPr="003A6A29" w:rsidRDefault="003A6A29" w:rsidP="003A6A29">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zpětné vazby při hodnocení kvality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1.7</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DE408E" w:rsidRPr="00DE408E" w:rsidRDefault="00DE408E" w:rsidP="00DE408E">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E408E">
        <w:rPr>
          <w:rFonts w:ascii="Calibri Light" w:eastAsia="Calibri" w:hAnsi="Calibri Light" w:cs="Arial"/>
          <w:color w:val="E36C0A"/>
        </w:rPr>
        <w:t>Viz Zpráva o vnitřním hodnocení</w:t>
      </w:r>
      <w:r w:rsidRPr="00DE408E">
        <w:rPr>
          <w:rFonts w:ascii="Calibri Light" w:eastAsia="Calibri" w:hAnsi="Calibri Light" w:cs="Arial"/>
          <w:color w:val="E36C0A"/>
          <w:vertAlign w:val="superscript"/>
        </w:rPr>
        <w:footnoteReference w:id="8"/>
      </w:r>
    </w:p>
    <w:p w:rsidR="00DE408E" w:rsidRPr="00DE408E" w:rsidRDefault="00DE408E" w:rsidP="00DE408E">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E408E">
        <w:rPr>
          <w:rFonts w:ascii="Calibri Light" w:eastAsia="Calibri" w:hAnsi="Calibri Light" w:cs="Arial"/>
          <w:color w:val="E36C0A"/>
        </w:rPr>
        <w:t xml:space="preserve">Dospecifikovat pak podle potřeb fakulty </w:t>
      </w:r>
    </w:p>
    <w:p w:rsidR="00DE408E" w:rsidRPr="00DE408E" w:rsidRDefault="00DE408E" w:rsidP="00DE408E">
      <w:pPr>
        <w:tabs>
          <w:tab w:val="left" w:pos="2835"/>
        </w:tabs>
        <w:spacing w:before="120" w:after="12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Sledování úspěšnosti uchazečů o studium, studentů a uplatnitelnosti absolventů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1.8</w:t>
      </w:r>
    </w:p>
    <w:p w:rsidR="00DE408E" w:rsidRPr="00F161E3" w:rsidRDefault="00DE408E" w:rsidP="00DE408E">
      <w:pPr>
        <w:tabs>
          <w:tab w:val="left" w:pos="2835"/>
        </w:tabs>
        <w:spacing w:before="120" w:after="120" w:line="256" w:lineRule="auto"/>
        <w:jc w:val="both"/>
        <w:rPr>
          <w:rFonts w:ascii="Calibri Light" w:eastAsia="Calibri" w:hAnsi="Calibri Light" w:cs="Arial"/>
        </w:rPr>
      </w:pPr>
      <w:r w:rsidRPr="00F161E3">
        <w:rPr>
          <w:rFonts w:ascii="Calibri Light" w:eastAsia="Calibri" w:hAnsi="Calibri Light" w:cs="Arial"/>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DE408E" w:rsidRPr="00DE408E" w:rsidRDefault="00DE408E" w:rsidP="00DE408E">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E408E">
        <w:rPr>
          <w:rFonts w:ascii="Calibri Light" w:eastAsia="Calibri" w:hAnsi="Calibri Light" w:cs="Arial"/>
          <w:color w:val="E36C0A"/>
        </w:rPr>
        <w:lastRenderedPageBreak/>
        <w:t>Viz Zpráva o vnitřním hodnocení</w:t>
      </w:r>
      <w:r w:rsidRPr="00DE408E">
        <w:rPr>
          <w:rFonts w:ascii="Calibri Light" w:eastAsia="Calibri" w:hAnsi="Calibri Light" w:cs="Arial"/>
          <w:color w:val="E36C0A"/>
          <w:vertAlign w:val="superscript"/>
        </w:rPr>
        <w:footnoteReference w:id="9"/>
      </w:r>
    </w:p>
    <w:p w:rsidR="00DE408E" w:rsidRPr="00DE408E" w:rsidRDefault="00DE408E" w:rsidP="00DE408E">
      <w:pPr>
        <w:numPr>
          <w:ilvl w:val="0"/>
          <w:numId w:val="6"/>
        </w:numPr>
        <w:tabs>
          <w:tab w:val="left" w:pos="2835"/>
        </w:tabs>
        <w:spacing w:before="120" w:after="120" w:line="256" w:lineRule="auto"/>
        <w:contextualSpacing/>
        <w:jc w:val="both"/>
        <w:rPr>
          <w:rFonts w:ascii="Calibri Light" w:eastAsia="Calibri" w:hAnsi="Calibri Light" w:cs="Arial"/>
          <w:color w:val="E36C0A"/>
        </w:rPr>
      </w:pPr>
      <w:r w:rsidRPr="00DE408E">
        <w:rPr>
          <w:rFonts w:ascii="Calibri Light" w:eastAsia="Calibri" w:hAnsi="Calibri Light" w:cs="Arial"/>
          <w:color w:val="E36C0A"/>
        </w:rPr>
        <w:t xml:space="preserve">Dospecifikovat pak podle potřeb fakulty </w:t>
      </w:r>
    </w:p>
    <w:p w:rsidR="00DE408E" w:rsidRPr="00DE408E" w:rsidRDefault="00DE408E" w:rsidP="00DE408E">
      <w:pPr>
        <w:spacing w:after="0" w:line="240" w:lineRule="auto"/>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b/>
          <w:bCs/>
          <w:sz w:val="26"/>
          <w:szCs w:val="26"/>
        </w:rPr>
        <w:t>Vzdělávací a tvůrčí činnost</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Mezinárodní rozměr a aplikace soudobého stavu poznání </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1.9</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DE408E" w:rsidRPr="00DE408E" w:rsidRDefault="00DE408E" w:rsidP="00DE408E">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UTB ve Zlíně podporuje rozvoj mobilitních příležitostí pro studenty UTB ve Zlíně se zájmem o výjezd</w:t>
      </w:r>
      <w:r w:rsidRPr="00DE408E">
        <w:rPr>
          <w:rFonts w:ascii="Calibri Light" w:eastAsia="Calibri" w:hAnsi="Calibri Light" w:cs="Arial"/>
        </w:rPr>
        <w:t xml:space="preserve"> </w:t>
      </w:r>
      <w:r w:rsidRPr="00DE408E">
        <w:rPr>
          <w:rFonts w:ascii="Calibri Light" w:eastAsia="Calibri" w:hAnsi="Calibri Light" w:cs="FrutigerCE-Light"/>
          <w:lang w:eastAsia="cs-CZ"/>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DE408E">
        <w:rPr>
          <w:rFonts w:ascii="Calibri Light" w:eastAsia="Calibri" w:hAnsi="Calibri Light" w:cs="FrutigerCE-Light"/>
          <w:vertAlign w:val="superscript"/>
          <w:lang w:eastAsia="cs-CZ"/>
        </w:rPr>
        <w:footnoteReference w:id="10"/>
      </w:r>
      <w:r w:rsidRPr="00DE408E">
        <w:rPr>
          <w:rFonts w:ascii="Calibri Light" w:eastAsia="Calibri" w:hAnsi="Calibri Light" w:cs="FrutigerCE-Light"/>
          <w:lang w:eastAsia="cs-CZ"/>
        </w:rPr>
        <w:t xml:space="preserve"> </w:t>
      </w:r>
    </w:p>
    <w:p w:rsidR="00DE408E" w:rsidRPr="00DE408E" w:rsidRDefault="00DE408E" w:rsidP="00DE408E">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E408E" w:rsidRPr="00DE408E" w:rsidRDefault="00DE408E" w:rsidP="00DE408E">
      <w:pPr>
        <w:autoSpaceDE w:val="0"/>
        <w:autoSpaceDN w:val="0"/>
        <w:adjustRightInd w:val="0"/>
        <w:spacing w:after="0"/>
        <w:jc w:val="both"/>
        <w:rPr>
          <w:rFonts w:ascii="Calibri Light" w:eastAsia="Calibri" w:hAnsi="Calibri Light" w:cs="Arial"/>
        </w:rPr>
      </w:pPr>
      <w:r w:rsidRPr="00DE408E">
        <w:rPr>
          <w:rFonts w:ascii="Calibri Light" w:eastAsia="Calibri" w:hAnsi="Calibri Light" w:cs="FrutigerCE-Light"/>
          <w:lang w:eastAsia="cs-CZ"/>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DE408E">
        <w:rPr>
          <w:rFonts w:ascii="Calibri Light" w:eastAsia="Calibri" w:hAnsi="Calibri Light" w:cs="FrutigerCE-Light"/>
          <w:vertAlign w:val="superscript"/>
          <w:lang w:eastAsia="cs-CZ"/>
        </w:rPr>
        <w:footnoteReference w:id="11"/>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V daném studijním programu se např. jedná o mobility na University College of Northern Denmark (Dánsko), University of Tampere (Finsko), Uniwersytet Jagiellonski, Krakow (Polsko), Universidade do Porto (Portugalsko), University of Ljubljana (Slovinsko), Universidad Rey Juan Carlos, Madrid (Španělsko)</w:t>
      </w:r>
      <w:r w:rsidRPr="00DE408E">
        <w:rPr>
          <w:rFonts w:ascii="Calibri Light" w:eastAsia="Calibri" w:hAnsi="Calibri Light" w:cs="Arial"/>
          <w:color w:val="E36C0A"/>
        </w:rPr>
        <w:t xml:space="preserve"> </w:t>
      </w:r>
      <w:r w:rsidRPr="00DE408E">
        <w:rPr>
          <w:rFonts w:ascii="Calibri Light" w:eastAsia="Calibri" w:hAnsi="Calibri Light" w:cs="Arial"/>
        </w:rPr>
        <w:t>Dále jsou na UTB ve Zlíně standardně nabízeny studijní předměty vyučované v cizích jazycích a realizované studijní programy uskutečňované v cizích jazycích. V případě daného studijního programu se např. jedná o předměty</w:t>
      </w:r>
      <w:r w:rsidRPr="00DE408E">
        <w:rPr>
          <w:rFonts w:ascii="Calibri Light" w:eastAsia="Calibri" w:hAnsi="Calibri Light" w:cs="Arial"/>
          <w:color w:val="E36C0A"/>
        </w:rPr>
        <w:t xml:space="preserve"> </w:t>
      </w:r>
      <w:r w:rsidRPr="00DE408E">
        <w:rPr>
          <w:rFonts w:ascii="Calibri Light" w:eastAsia="Calibri" w:hAnsi="Calibri Light" w:cs="Arial"/>
        </w:rPr>
        <w:t xml:space="preserve">Introduction to Social Work, Innovative approaches to education, Philosophy and Ethics, Methodology, Social Pedagogy, Social Policy, Multicultural Mediation, Multicultural Education </w:t>
      </w:r>
      <w:r w:rsidRPr="00DE408E">
        <w:rPr>
          <w:rFonts w:ascii="Calibri Light" w:eastAsia="Calibri" w:hAnsi="Calibri Light" w:cs="Arial"/>
        </w:rPr>
        <w:tab/>
      </w:r>
    </w:p>
    <w:p w:rsidR="00DE408E" w:rsidRPr="00DE408E" w:rsidRDefault="00DE408E" w:rsidP="00DE408E">
      <w:pPr>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Spolupráce s praxí při uskutečňování studijních programů</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1.10</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DE408E" w:rsidRPr="00DE408E" w:rsidRDefault="00DE408E" w:rsidP="00DE408E">
      <w:pPr>
        <w:spacing w:before="120" w:after="12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lastRenderedPageBreak/>
        <w:t xml:space="preserve">Spolupráce s praxí při tvorbě studijních programů </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1.11</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komunikuje s profesními komorami, oborovými sdruženími, organizacemi zaměstnavatelů nebo dalšími odborníky z praxe a zjišťuje jejich očekávání a požadavky na absolventy studijních programů.</w:t>
      </w: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b/>
          <w:bCs/>
          <w:sz w:val="26"/>
          <w:szCs w:val="26"/>
        </w:rPr>
        <w:t xml:space="preserve">Podpůrné zdroje a administrativa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Informační systém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1.12</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má vybudován funkční informační systém a komunikační prostředky, které zajišťují přístup k přesným a srozumitelným informacím o studijních programech, pravidlech studia a požadavcích spojených se studiem.</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UTB ve Zlíně má s ohledem na to funkční informační systém studijní agendy IS/STAG, který používá od roku 2003. Tvůrcem IS/STAG je ZČU v Plzni a v současné době systém využívá 11 VVŠ v ČR.</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systém IS/STAG pokrývá funkce od přijímacího řízení až po vydání diplomů, eviduje studenty prezenční a kombinované formy studia, studenty celoživotního vzdělávání a účastníky U3V.</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Všichni studenti mají umožněn dálkový, časově neomezený přístup k informacím studijní agendy IS/STAG prostřednictvím portálového rozhraní.</w:t>
      </w:r>
      <w:r w:rsidRPr="00DE408E">
        <w:rPr>
          <w:rFonts w:ascii="Calibri Light" w:eastAsia="Calibri" w:hAnsi="Calibri Light" w:cs="Arial"/>
          <w:vertAlign w:val="superscript"/>
        </w:rPr>
        <w:footnoteReference w:id="12"/>
      </w:r>
      <w:r w:rsidRPr="00DE408E">
        <w:rPr>
          <w:rFonts w:ascii="Calibri Light" w:eastAsia="Calibri" w:hAnsi="Calibri Light" w:cs="Arial"/>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E408E" w:rsidRPr="00DE408E" w:rsidRDefault="00DE408E" w:rsidP="00DE408E">
      <w:pPr>
        <w:spacing w:after="160" w:line="256" w:lineRule="auto"/>
        <w:jc w:val="both"/>
        <w:rPr>
          <w:rFonts w:ascii="Calibri Light" w:eastAsia="Times New Roman" w:hAnsi="Calibri Light" w:cs="Arial"/>
        </w:rPr>
      </w:pPr>
      <w:r w:rsidRPr="00DE408E">
        <w:rPr>
          <w:rFonts w:ascii="Calibri Light" w:eastAsia="Calibri" w:hAnsi="Calibri Light" w:cs="Arial"/>
        </w:rPr>
        <w:t xml:space="preserve">Prostřednictvím webových stránek UTB ve Zlíně mají studenti a uchazeči o studium přístup k přesným a </w:t>
      </w:r>
      <w:r w:rsidRPr="00DE408E">
        <w:rPr>
          <w:rFonts w:ascii="Calibri Light" w:eastAsia="Times New Roman" w:hAnsi="Calibri Light" w:cs="Arial"/>
        </w:rPr>
        <w:t>přesným a srozumitelným informacím o pravidlech studia a požadavcích spojených se studiem, které jsou součástí norem UTB ve Zlíně</w:t>
      </w:r>
      <w:r w:rsidRPr="00DE408E">
        <w:rPr>
          <w:rFonts w:ascii="Calibri Light" w:eastAsia="Times New Roman" w:hAnsi="Calibri Light" w:cs="Arial"/>
          <w:vertAlign w:val="superscript"/>
        </w:rPr>
        <w:footnoteReference w:id="13"/>
      </w:r>
      <w:r w:rsidRPr="00DE408E">
        <w:rPr>
          <w:rFonts w:ascii="Calibri Light" w:eastAsia="Times New Roman" w:hAnsi="Calibri Light" w:cs="Arial"/>
        </w:rPr>
        <w:t>, případně které jsou součástí norem některé z fakult UTB ve Zlíně.</w:t>
      </w:r>
      <w:r w:rsidRPr="00DE408E">
        <w:rPr>
          <w:rFonts w:ascii="Calibri Light" w:eastAsia="Times New Roman" w:hAnsi="Calibri Light" w:cs="Arial"/>
          <w:vertAlign w:val="superscript"/>
        </w:rPr>
        <w:footnoteReference w:id="14"/>
      </w:r>
    </w:p>
    <w:p w:rsidR="00DE408E" w:rsidRPr="00DE408E" w:rsidRDefault="00DE408E" w:rsidP="00DE408E">
      <w:pPr>
        <w:spacing w:after="160" w:line="256" w:lineRule="auto"/>
        <w:jc w:val="both"/>
        <w:rPr>
          <w:rFonts w:ascii="Calibri Light" w:eastAsia="Times New Roman" w:hAnsi="Calibri Light" w:cs="Arial"/>
        </w:rPr>
      </w:pPr>
      <w:r w:rsidRPr="00DE408E">
        <w:rPr>
          <w:rFonts w:ascii="Calibri Light" w:eastAsia="Times New Roman" w:hAnsi="Calibri Light" w:cs="Arial"/>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DE408E">
        <w:rPr>
          <w:rFonts w:ascii="Calibri Light" w:eastAsia="Times New Roman" w:hAnsi="Calibri Light" w:cs="Arial"/>
          <w:vertAlign w:val="superscript"/>
        </w:rPr>
        <w:footnoteReference w:id="15"/>
      </w:r>
      <w:r w:rsidRPr="00DE408E">
        <w:rPr>
          <w:rFonts w:ascii="Calibri Light" w:eastAsia="Times New Roman" w:hAnsi="Calibri Light" w:cs="Arial"/>
        </w:rPr>
        <w:t>, které bylo pro tuto činnost specializovaně zřízeno, tak jeho portálem s nabídkami pracovních příležitostí, stáží a brigád.</w:t>
      </w:r>
      <w:r w:rsidRPr="00DE408E">
        <w:rPr>
          <w:rFonts w:ascii="Calibri Light" w:eastAsia="Times New Roman" w:hAnsi="Calibri Light" w:cs="Arial"/>
          <w:vertAlign w:val="superscript"/>
        </w:rPr>
        <w:footnoteReference w:id="16"/>
      </w:r>
      <w:r w:rsidRPr="00DE408E">
        <w:rPr>
          <w:rFonts w:ascii="Calibri Light" w:eastAsia="Times New Roman" w:hAnsi="Calibri Light" w:cs="Arial"/>
        </w:rPr>
        <w:t xml:space="preserve"> V rámci Job centra UTB také působí Akademická poradna UTB, která má svůj vlastní informační modul.</w:t>
      </w:r>
      <w:r w:rsidRPr="00DE408E">
        <w:rPr>
          <w:rFonts w:ascii="Calibri Light" w:eastAsia="Times New Roman" w:hAnsi="Calibri Light" w:cs="Arial"/>
          <w:vertAlign w:val="superscript"/>
        </w:rPr>
        <w:footnoteReference w:id="17"/>
      </w:r>
    </w:p>
    <w:p w:rsidR="00DE408E" w:rsidRPr="00DE408E" w:rsidRDefault="00DE408E" w:rsidP="00DE408E">
      <w:pPr>
        <w:tabs>
          <w:tab w:val="left" w:pos="2835"/>
        </w:tabs>
        <w:spacing w:before="120" w:after="12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lastRenderedPageBreak/>
        <w:t xml:space="preserve">Knihovny a elektronické zdroje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1.13</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DE408E" w:rsidRPr="00DE408E" w:rsidRDefault="00DE408E" w:rsidP="00DE408E">
      <w:pPr>
        <w:spacing w:after="160" w:line="256" w:lineRule="auto"/>
        <w:jc w:val="both"/>
        <w:rPr>
          <w:rFonts w:ascii="Calibri Light" w:eastAsia="Calibri" w:hAnsi="Calibri Light" w:cs="Arial"/>
        </w:rPr>
      </w:pPr>
    </w:p>
    <w:p w:rsidR="00DE408E" w:rsidRPr="00DE408E" w:rsidRDefault="00DE408E" w:rsidP="00DE408E">
      <w:pPr>
        <w:spacing w:after="160" w:line="256" w:lineRule="auto"/>
        <w:jc w:val="both"/>
        <w:rPr>
          <w:rFonts w:ascii="Calibri Light" w:eastAsia="Calibri" w:hAnsi="Calibri Light" w:cs="Arial"/>
          <w:i/>
        </w:rPr>
      </w:pPr>
      <w:r w:rsidRPr="00DE408E">
        <w:rPr>
          <w:rFonts w:ascii="Calibri Light" w:eastAsia="Calibri" w:hAnsi="Calibri Light" w:cs="Arial"/>
          <w:i/>
        </w:rPr>
        <w:t>Dostupnost knihovního fondu</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DE408E" w:rsidRPr="00DE408E" w:rsidRDefault="00DE408E" w:rsidP="00DE408E">
      <w:pPr>
        <w:spacing w:after="160" w:line="256" w:lineRule="auto"/>
        <w:jc w:val="both"/>
        <w:rPr>
          <w:rFonts w:ascii="Calibri Light" w:eastAsia="Calibri" w:hAnsi="Calibri Light" w:cs="Arial"/>
          <w:u w:val="single"/>
        </w:rPr>
      </w:pPr>
      <w:r w:rsidRPr="00DE408E">
        <w:rPr>
          <w:rFonts w:ascii="Calibri Light" w:eastAsia="Calibri" w:hAnsi="Calibri Light" w:cs="Arial"/>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E408E">
        <w:rPr>
          <w:rFonts w:ascii="Calibri Light" w:eastAsia="Calibri" w:hAnsi="Calibri Light" w:cs="Arial"/>
          <w:color w:val="00B050"/>
        </w:rPr>
        <w:t>n</w:t>
      </w:r>
      <w:r w:rsidRPr="00DE408E">
        <w:rPr>
          <w:rFonts w:ascii="Calibri Light" w:eastAsia="Calibri" w:hAnsi="Calibri Light" w:cs="Arial"/>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DE408E">
        <w:rPr>
          <w:rFonts w:ascii="Calibri Light" w:eastAsia="Calibri" w:hAnsi="Calibri Light" w:cs="Arial"/>
          <w:vertAlign w:val="superscript"/>
        </w:rPr>
        <w:footnoteReference w:id="18"/>
      </w:r>
      <w:r w:rsidRPr="00DE408E">
        <w:rPr>
          <w:rFonts w:ascii="Calibri Light" w:eastAsia="Calibri" w:hAnsi="Calibri Light" w:cs="Arial"/>
        </w:rPr>
        <w:t xml:space="preserve"> Práce jsou zde zpravidla dostupné volně v plném textu. Kromě toho provozuje knihovna také repozitář publikační činnosti akademických pracovníků univerzity.</w:t>
      </w:r>
      <w:r w:rsidRPr="00DE408E">
        <w:rPr>
          <w:rFonts w:ascii="Calibri Light" w:eastAsia="Calibri" w:hAnsi="Calibri Light" w:cs="Arial"/>
          <w:vertAlign w:val="superscript"/>
        </w:rPr>
        <w:footnoteReference w:id="19"/>
      </w:r>
    </w:p>
    <w:p w:rsidR="00DE408E" w:rsidRPr="00DE408E" w:rsidRDefault="00DE408E" w:rsidP="00DE408E">
      <w:pPr>
        <w:spacing w:after="160" w:line="256" w:lineRule="auto"/>
        <w:rPr>
          <w:rFonts w:ascii="Calibri Light" w:eastAsia="Calibri" w:hAnsi="Calibri Light" w:cs="Arial"/>
          <w:i/>
          <w:iCs/>
        </w:rPr>
      </w:pPr>
    </w:p>
    <w:p w:rsidR="00DE408E" w:rsidRPr="00DE408E" w:rsidRDefault="00DE408E" w:rsidP="00DE408E">
      <w:pPr>
        <w:spacing w:after="0" w:line="240" w:lineRule="auto"/>
        <w:rPr>
          <w:rFonts w:ascii="Calibri Light" w:eastAsia="Calibri" w:hAnsi="Calibri Light" w:cs="Arial"/>
          <w:i/>
          <w:iCs/>
        </w:rPr>
      </w:pPr>
      <w:r w:rsidRPr="00DE408E">
        <w:rPr>
          <w:rFonts w:ascii="Calibri Light" w:eastAsia="Calibri" w:hAnsi="Calibri Light" w:cs="Arial"/>
          <w:i/>
          <w:iCs/>
        </w:rPr>
        <w:br w:type="page"/>
      </w:r>
    </w:p>
    <w:p w:rsidR="00DE408E" w:rsidRPr="00DE408E" w:rsidRDefault="00DE408E" w:rsidP="00DE408E">
      <w:pPr>
        <w:spacing w:after="160" w:line="256" w:lineRule="auto"/>
        <w:rPr>
          <w:rFonts w:ascii="Calibri Light" w:eastAsia="Calibri" w:hAnsi="Calibri Light" w:cs="Arial"/>
          <w:i/>
          <w:iCs/>
        </w:rPr>
      </w:pPr>
      <w:r w:rsidRPr="00DE408E">
        <w:rPr>
          <w:rFonts w:ascii="Calibri Light" w:eastAsia="Calibri" w:hAnsi="Calibri Light" w:cs="Arial"/>
          <w:i/>
          <w:iCs/>
        </w:rPr>
        <w:lastRenderedPageBreak/>
        <w:t>Dostupnost elektronických zdrojů</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8" w:history="1">
        <w:r w:rsidRPr="00DE408E">
          <w:rPr>
            <w:rFonts w:ascii="Calibri Light" w:eastAsia="Calibri" w:hAnsi="Calibri Light" w:cs="Arial"/>
            <w:u w:val="single"/>
          </w:rPr>
          <w:t>http://portal.k.utb.cz</w:t>
        </w:r>
      </w:hyperlink>
      <w:r w:rsidRPr="00DE408E">
        <w:rPr>
          <w:rFonts w:ascii="Calibri Light" w:eastAsia="Calibri" w:hAnsi="Calibri Light" w:cs="Arial"/>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E408E">
        <w:rPr>
          <w:rFonts w:ascii="Calibri Light" w:eastAsia="Calibri" w:hAnsi="Calibri Light" w:cs="Arial"/>
          <w:color w:val="00B050"/>
        </w:rPr>
        <w:t>v</w:t>
      </w:r>
      <w:r w:rsidRPr="00DE408E">
        <w:rPr>
          <w:rFonts w:ascii="Calibri Light" w:eastAsia="Calibri" w:hAnsi="Calibri Light" w:cs="Arial"/>
        </w:rPr>
        <w:t xml:space="preserve">zdáleného přístupu. </w:t>
      </w:r>
    </w:p>
    <w:p w:rsidR="00DE408E" w:rsidRPr="00DE408E" w:rsidRDefault="00DE408E" w:rsidP="00DE408E">
      <w:pPr>
        <w:spacing w:after="160" w:line="256" w:lineRule="auto"/>
        <w:rPr>
          <w:rFonts w:ascii="Calibri Light" w:eastAsia="Calibri" w:hAnsi="Calibri Light" w:cs="Arial"/>
        </w:rPr>
      </w:pPr>
      <w:r w:rsidRPr="00DE408E">
        <w:rPr>
          <w:rFonts w:ascii="Calibri Light" w:eastAsia="Calibri" w:hAnsi="Calibri Light" w:cs="Arial"/>
        </w:rPr>
        <w:t>Konkrétní dostupné databáze</w:t>
      </w:r>
      <w:r w:rsidRPr="00DE408E">
        <w:rPr>
          <w:rFonts w:ascii="Calibri Light" w:eastAsia="Calibri" w:hAnsi="Calibri Light" w:cs="Arial"/>
          <w:vertAlign w:val="superscript"/>
        </w:rPr>
        <w:footnoteReference w:id="20"/>
      </w:r>
      <w:r w:rsidRPr="00DE408E">
        <w:rPr>
          <w:rFonts w:ascii="Calibri Light" w:eastAsia="Calibri" w:hAnsi="Calibri Light" w:cs="Arial"/>
        </w:rPr>
        <w:t>:</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Citační databáze Web of Science a Scopus</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kolekce elektronických časopisů Elsevier ScienceDirect, Wiley Online Library, SpringerLink</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plnotextové databáze Ebsco a ProQuest</w:t>
      </w:r>
    </w:p>
    <w:p w:rsidR="00DE408E" w:rsidRPr="00DE408E" w:rsidRDefault="00DE408E" w:rsidP="00DE408E">
      <w:pPr>
        <w:spacing w:after="160" w:line="254" w:lineRule="auto"/>
        <w:contextualSpacing/>
        <w:rPr>
          <w:rFonts w:ascii="Calibri Light" w:eastAsia="Calibri" w:hAnsi="Calibri Light" w:cs="Arial"/>
          <w:color w:val="000000"/>
        </w:rPr>
      </w:pPr>
    </w:p>
    <w:p w:rsidR="00DE408E" w:rsidRPr="00DE408E" w:rsidRDefault="00DE408E" w:rsidP="00DE408E">
      <w:pPr>
        <w:spacing w:after="160" w:line="254" w:lineRule="auto"/>
        <w:contextualSpacing/>
        <w:rPr>
          <w:rFonts w:ascii="Calibri Light" w:eastAsia="Calibri" w:hAnsi="Calibri Light" w:cs="Arial"/>
          <w:color w:val="000000"/>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Studium studentů se specifickými potřebami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1.14</w:t>
      </w:r>
    </w:p>
    <w:p w:rsidR="00DE408E" w:rsidRPr="00DE408E" w:rsidRDefault="00DE408E" w:rsidP="00DE408E">
      <w:pPr>
        <w:spacing w:after="160" w:line="256" w:lineRule="auto"/>
        <w:jc w:val="both"/>
        <w:rPr>
          <w:rFonts w:ascii="Calibri Light" w:eastAsia="Calibri" w:hAnsi="Calibri Light" w:cs="Times New Roman"/>
          <w:iCs/>
        </w:rPr>
      </w:pPr>
      <w:r w:rsidRPr="00DE408E">
        <w:rPr>
          <w:rFonts w:ascii="Calibri Light" w:eastAsia="Calibri" w:hAnsi="Calibri Light" w:cs="Arial"/>
        </w:rPr>
        <w:t xml:space="preserve">UTB ve Zlíně zajišťuje dostupné služby, stipendia a další podpůrná opatření pro vyrovnání příležitostí studovat na vysoké škole pro studenty se specifickými potřebami. Danou problematiku upravuje směrnice rektora </w:t>
      </w:r>
      <w:r w:rsidRPr="00DE408E">
        <w:rPr>
          <w:rFonts w:ascii="Calibri Light" w:eastAsia="Calibri" w:hAnsi="Calibri Light" w:cs="Arial"/>
          <w:bCs/>
          <w:i/>
        </w:rPr>
        <w:t>Podpora uchazečů a studentů se specifickými potřebami na Univerzitě Tomáše Bati ve Zlíně</w:t>
      </w:r>
      <w:r w:rsidRPr="00DE408E">
        <w:rPr>
          <w:rFonts w:ascii="Calibri Light" w:eastAsia="Calibri" w:hAnsi="Calibri Light" w:cs="Arial"/>
          <w:bCs/>
        </w:rPr>
        <w:t xml:space="preserve"> č. 12/2015.</w:t>
      </w:r>
      <w:r w:rsidRPr="00DE408E">
        <w:rPr>
          <w:rFonts w:ascii="Calibri Light" w:eastAsia="Calibri" w:hAnsi="Calibri Light" w:cs="Arial"/>
          <w:bCs/>
          <w:vertAlign w:val="superscript"/>
        </w:rPr>
        <w:footnoteReference w:id="21"/>
      </w:r>
      <w:r w:rsidRPr="00DE408E">
        <w:rPr>
          <w:rFonts w:ascii="Calibri Light" w:eastAsia="Calibri" w:hAnsi="Calibri Light" w:cs="Arial"/>
          <w:b/>
          <w:bCs/>
        </w:rPr>
        <w:t xml:space="preserve"> </w:t>
      </w:r>
      <w:r w:rsidRPr="00DE408E">
        <w:rPr>
          <w:rFonts w:ascii="Calibri Light" w:eastAsia="Calibri"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Times New Roman"/>
          <w:iCs/>
        </w:rPr>
        <w:t xml:space="preserve">V prvé řadě se jedná o </w:t>
      </w:r>
      <w:r w:rsidRPr="00DE408E">
        <w:rPr>
          <w:rFonts w:ascii="Calibri Light" w:eastAsia="Calibri" w:hAnsi="Calibri Light" w:cs="Arial"/>
          <w:i/>
        </w:rPr>
        <w:t>Akademickou poradna UTB ve Zlíně</w:t>
      </w:r>
      <w:r w:rsidRPr="00DE408E">
        <w:rPr>
          <w:rFonts w:ascii="Calibri Light" w:eastAsia="Calibri" w:hAnsi="Calibri Light" w:cs="Arial"/>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w:t>
      </w:r>
      <w:r w:rsidRPr="00DE408E">
        <w:rPr>
          <w:rFonts w:ascii="Calibri Light" w:eastAsia="Calibri" w:hAnsi="Calibri Light" w:cs="Arial"/>
        </w:rPr>
        <w:lastRenderedPageBreak/>
        <w:t>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DE408E" w:rsidRPr="00DE408E" w:rsidRDefault="00DE408E" w:rsidP="00DE408E">
      <w:pPr>
        <w:spacing w:after="160" w:line="256" w:lineRule="auto"/>
        <w:jc w:val="both"/>
        <w:rPr>
          <w:rFonts w:ascii="Calibri Light" w:eastAsia="Calibri" w:hAnsi="Calibri Light" w:cs="Arial"/>
          <w:color w:val="000000"/>
        </w:rPr>
      </w:pPr>
      <w:r w:rsidRPr="00DE408E">
        <w:rPr>
          <w:rFonts w:ascii="Calibri Light" w:eastAsia="Calibri" w:hAnsi="Calibri Light" w:cs="Arial"/>
          <w:color w:val="000000"/>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DE408E" w:rsidRPr="00DE408E" w:rsidRDefault="00DE408E" w:rsidP="00DE408E">
      <w:pPr>
        <w:spacing w:after="160" w:line="256" w:lineRule="auto"/>
        <w:jc w:val="both"/>
        <w:rPr>
          <w:rFonts w:ascii="Calibri Light" w:eastAsia="Calibri" w:hAnsi="Calibri Light" w:cs="Arial"/>
          <w:color w:val="FF0000"/>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Opatření proti neetickému jednání a k ochraně duševního vlastnictví</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1.15</w:t>
      </w:r>
    </w:p>
    <w:p w:rsidR="00DE408E" w:rsidRPr="00DE408E" w:rsidRDefault="00DE408E" w:rsidP="00DE408E">
      <w:pPr>
        <w:spacing w:after="0" w:line="240" w:lineRule="auto"/>
        <w:jc w:val="both"/>
        <w:rPr>
          <w:rFonts w:ascii="Calibri Light" w:eastAsia="Calibri" w:hAnsi="Calibri Light" w:cs="Arial"/>
        </w:rPr>
      </w:pPr>
      <w:r w:rsidRPr="00DE408E">
        <w:rPr>
          <w:rFonts w:ascii="Calibri Light" w:eastAsia="Calibri" w:hAnsi="Calibri Light" w:cs="Arial"/>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DE408E">
        <w:rPr>
          <w:rFonts w:ascii="Calibri Light" w:eastAsia="Calibri" w:hAnsi="Calibri Light" w:cs="Arial"/>
          <w:vertAlign w:val="superscript"/>
        </w:rPr>
        <w:footnoteReference w:id="22"/>
      </w:r>
    </w:p>
    <w:p w:rsidR="00DE408E" w:rsidRPr="00DE408E" w:rsidRDefault="00DE408E" w:rsidP="00DE408E">
      <w:pPr>
        <w:spacing w:after="0" w:line="240" w:lineRule="auto"/>
        <w:jc w:val="both"/>
        <w:rPr>
          <w:rFonts w:ascii="Calibri Light" w:eastAsia="Times New Roman" w:hAnsi="Calibri Light" w:cs="Times New Roman"/>
          <w:color w:val="5B9BD5"/>
          <w:sz w:val="32"/>
          <w:szCs w:val="32"/>
        </w:rPr>
      </w:pPr>
      <w:r w:rsidRPr="00DE408E">
        <w:rPr>
          <w:rFonts w:ascii="Calibri" w:eastAsia="Calibri" w:hAnsi="Calibri" w:cs="Arial"/>
        </w:rPr>
        <w:br w:type="page"/>
      </w:r>
    </w:p>
    <w:p w:rsidR="00DE408E" w:rsidRPr="00DE408E" w:rsidRDefault="00DE408E" w:rsidP="00DE408E">
      <w:pPr>
        <w:keepNext/>
        <w:keepLines/>
        <w:spacing w:before="240" w:after="0" w:line="256" w:lineRule="auto"/>
        <w:outlineLvl w:val="0"/>
        <w:rPr>
          <w:rFonts w:ascii="Calibri Light" w:eastAsia="Times New Roman" w:hAnsi="Calibri Light" w:cs="Times New Roman"/>
          <w:color w:val="5B9BD5"/>
          <w:sz w:val="32"/>
          <w:szCs w:val="32"/>
        </w:rPr>
      </w:pPr>
      <w:r w:rsidRPr="00DE408E">
        <w:rPr>
          <w:rFonts w:ascii="Calibri Light" w:eastAsia="Times New Roman" w:hAnsi="Calibri Light" w:cs="Times New Roman"/>
          <w:color w:val="5B9BD5"/>
          <w:sz w:val="32"/>
          <w:szCs w:val="32"/>
        </w:rPr>
        <w:lastRenderedPageBreak/>
        <w:t>Studijní program</w:t>
      </w:r>
    </w:p>
    <w:p w:rsidR="00DE408E" w:rsidRPr="00DE408E" w:rsidRDefault="00DE408E" w:rsidP="00DE408E">
      <w:pPr>
        <w:spacing w:after="0" w:line="256" w:lineRule="auto"/>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Soulad studijního programu s posláním vysoké školy a mezinárodní rozměr studijního programu </w:t>
      </w:r>
    </w:p>
    <w:p w:rsidR="00DE408E" w:rsidRPr="00DE408E" w:rsidRDefault="00DE408E" w:rsidP="003F399E">
      <w:pPr>
        <w:keepNext/>
        <w:keepLines/>
        <w:spacing w:before="40" w:after="0" w:line="256" w:lineRule="auto"/>
        <w:ind w:left="993"/>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Soulad studijního programu s posláním a strategickými dokumenty vysoké školy</w:t>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eastAsia="Times New Roman" w:cs="Times New Roman"/>
          <w:szCs w:val="24"/>
        </w:rPr>
        <w:t>Standard 2.1</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 xml:space="preserve">Studijní program Sociální pedagogika je v souladu s Dlouhodobým záměrem vzdělávací a vědecké, výzkumné, vývojové a inovační, umělecké a další tvůrčí činnosti Fakulty humanitních studií </w:t>
      </w:r>
      <w:r w:rsidRPr="00DE408E">
        <w:rPr>
          <w:rFonts w:ascii="Calibri Light" w:eastAsia="Calibri" w:hAnsi="Calibri Light" w:cs="Arial"/>
        </w:rPr>
        <w:br/>
        <w:t xml:space="preserve">a Univerzity Tomáše Bati ve Zlíně období 2016 – 2020. Rozvoj studijního programu plně zapadá </w:t>
      </w:r>
      <w:r w:rsidRPr="00DE408E">
        <w:rPr>
          <w:rFonts w:ascii="Calibri Light" w:eastAsia="Calibri" w:hAnsi="Calibri Light" w:cs="Arial"/>
        </w:rPr>
        <w:br/>
        <w:t xml:space="preserve">do strategie diverzifikace sociálních a humanitních studijních programů na Fakultě humanitních studií (FHS) UTB  ve Zlíně, kdy jednou z rozvíjených oblastí jsou pedagogické vědy. </w:t>
      </w:r>
    </w:p>
    <w:p w:rsidR="00DE408E" w:rsidRPr="00DE408E" w:rsidRDefault="00DE408E" w:rsidP="00DE408E">
      <w:pPr>
        <w:keepNext/>
        <w:keepLines/>
        <w:spacing w:before="40" w:after="0" w:line="256" w:lineRule="auto"/>
        <w:ind w:left="993" w:hanging="273"/>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Souvislost s tvůrčí činností vysoké školy </w:t>
      </w:r>
    </w:p>
    <w:p w:rsidR="00DE408E" w:rsidRPr="00DE408E" w:rsidRDefault="00DE408E" w:rsidP="00DE408E">
      <w:pPr>
        <w:spacing w:after="0" w:line="256" w:lineRule="auto"/>
        <w:ind w:left="3540"/>
        <w:rPr>
          <w:rFonts w:ascii="Calibri" w:eastAsia="Calibri" w:hAnsi="Calibri" w:cs="Arial"/>
        </w:rPr>
      </w:pPr>
      <w:r w:rsidRPr="00DE408E">
        <w:rPr>
          <w:rFonts w:ascii="Calibri" w:eastAsia="Calibri" w:hAnsi="Calibri" w:cs="Arial"/>
        </w:rPr>
        <w:t>Standard 2.2</w:t>
      </w:r>
    </w:p>
    <w:p w:rsidR="00DE408E" w:rsidRDefault="00DE408E" w:rsidP="00DE408E">
      <w:pPr>
        <w:spacing w:after="0" w:line="256" w:lineRule="auto"/>
        <w:jc w:val="both"/>
        <w:rPr>
          <w:rFonts w:ascii="Calibri Light" w:eastAsia="Calibri" w:hAnsi="Calibri Light" w:cs="Arial"/>
        </w:rPr>
      </w:pPr>
      <w:r w:rsidRPr="00DE408E">
        <w:rPr>
          <w:rFonts w:ascii="Calibri Light" w:eastAsia="Calibri" w:hAnsi="Calibri Light" w:cs="Arial"/>
        </w:rPr>
        <w:t xml:space="preserve">Tvůrčí činnost ve studijním programu se v souladu se standardy FHS a UTB ve Zlíně soustředí </w:t>
      </w:r>
      <w:r>
        <w:rPr>
          <w:rFonts w:ascii="Calibri Light" w:eastAsia="Calibri" w:hAnsi="Calibri Light" w:cs="Arial"/>
        </w:rPr>
        <w:br/>
      </w:r>
      <w:r w:rsidRPr="00DE408E">
        <w:rPr>
          <w:rFonts w:ascii="Calibri Light" w:eastAsia="Calibri" w:hAnsi="Calibri Light" w:cs="Arial"/>
        </w:rPr>
        <w:t xml:space="preserve">na projektovou činnost zejm. projekty GA ČR a na publikování výstupů podle metodiky hodnocení výzkumných organizací a hodnocení účelové podpory výzkumu, vývoje a inovací. Tvůrčí činnost </w:t>
      </w:r>
      <w:r>
        <w:rPr>
          <w:rFonts w:ascii="Calibri Light" w:eastAsia="Calibri" w:hAnsi="Calibri Light" w:cs="Arial"/>
        </w:rPr>
        <w:br/>
      </w:r>
      <w:r w:rsidRPr="00DE408E">
        <w:rPr>
          <w:rFonts w:ascii="Calibri Light" w:eastAsia="Calibri" w:hAnsi="Calibri Light" w:cs="Arial"/>
        </w:rPr>
        <w:t xml:space="preserve">ve studijním programu je v souladu se Směrnicí rektora č. 17/2013 Hodnocení pedagogických </w:t>
      </w:r>
      <w:r>
        <w:rPr>
          <w:rFonts w:ascii="Calibri Light" w:eastAsia="Calibri" w:hAnsi="Calibri Light" w:cs="Arial"/>
        </w:rPr>
        <w:br/>
      </w:r>
      <w:r w:rsidRPr="00DE408E">
        <w:rPr>
          <w:rFonts w:ascii="Calibri Light" w:eastAsia="Calibri" w:hAnsi="Calibri Light" w:cs="Arial"/>
        </w:rPr>
        <w:t>a tvůrčích aktivit.</w:t>
      </w:r>
    </w:p>
    <w:p w:rsidR="003F399E" w:rsidRPr="00DE408E" w:rsidRDefault="003F399E" w:rsidP="00DE408E">
      <w:pPr>
        <w:spacing w:after="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Mezinárodní rozměr studijního programu</w:t>
      </w:r>
    </w:p>
    <w:p w:rsidR="00DE408E" w:rsidRPr="00DE408E" w:rsidRDefault="00DE408E" w:rsidP="00DE408E">
      <w:pPr>
        <w:spacing w:after="160" w:line="256" w:lineRule="auto"/>
        <w:ind w:left="2832" w:firstLine="708"/>
        <w:rPr>
          <w:rFonts w:ascii="Calibri" w:eastAsia="Calibri" w:hAnsi="Calibri" w:cs="Arial"/>
        </w:rPr>
      </w:pPr>
      <w:r w:rsidRPr="00DE408E">
        <w:rPr>
          <w:rFonts w:ascii="Calibri" w:eastAsia="Calibri" w:hAnsi="Calibri" w:cs="Arial"/>
        </w:rPr>
        <w:t>Standard 2.3</w:t>
      </w:r>
    </w:p>
    <w:p w:rsidR="00DE408E" w:rsidRPr="00DE408E" w:rsidRDefault="00DE408E" w:rsidP="00DE408E">
      <w:pPr>
        <w:spacing w:after="0" w:line="256" w:lineRule="auto"/>
        <w:ind w:firstLine="6"/>
        <w:jc w:val="both"/>
        <w:rPr>
          <w:rFonts w:ascii="Calibri Light" w:eastAsia="Calibri" w:hAnsi="Calibri Light" w:cs="Arial"/>
        </w:rPr>
      </w:pPr>
      <w:r w:rsidRPr="00DE408E">
        <w:rPr>
          <w:rFonts w:ascii="Calibri Light" w:eastAsia="Calibri" w:hAnsi="Calibri Light" w:cs="Arial"/>
        </w:rPr>
        <w:t xml:space="preserve">Mezinárodní spolupráce je soustředěna na pedagogickou a vědecko výzkumnou oblast. V rámci pedagogické oblasti se jedná o studijní a výukové pobyty studentů a pedagogů vyjíždějících </w:t>
      </w:r>
      <w:r w:rsidRPr="00DE408E">
        <w:rPr>
          <w:rFonts w:ascii="Calibri Light" w:eastAsia="Calibri" w:hAnsi="Calibri Light" w:cs="Arial"/>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DE408E">
        <w:rPr>
          <w:rFonts w:ascii="Calibri Light" w:eastAsia="Calibri" w:hAnsi="Calibri Light" w:cs="Arial"/>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DE408E" w:rsidRPr="00DE408E" w:rsidRDefault="00DE408E" w:rsidP="00DE408E">
      <w:pPr>
        <w:spacing w:after="0" w:line="256" w:lineRule="auto"/>
        <w:ind w:firstLine="6"/>
        <w:jc w:val="both"/>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Profil absolventa a obsah studia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získaných odborných znalostí, dovedností a způsobilostí s typem a profilem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2.4</w:t>
      </w:r>
    </w:p>
    <w:p w:rsidR="003F399E" w:rsidRDefault="003F399E" w:rsidP="00DE408E">
      <w:pPr>
        <w:tabs>
          <w:tab w:val="left" w:pos="2835"/>
        </w:tabs>
        <w:spacing w:before="120" w:after="120" w:line="256" w:lineRule="auto"/>
        <w:jc w:val="both"/>
        <w:rPr>
          <w:rFonts w:ascii="Calibri Light" w:eastAsia="Calibri" w:hAnsi="Calibri Light" w:cs="Arial"/>
        </w:rPr>
      </w:pPr>
      <w:r w:rsidRPr="003F399E">
        <w:rPr>
          <w:rFonts w:ascii="Calibri Light" w:eastAsia="Calibri" w:hAnsi="Calibri Light" w:cs="Arial"/>
        </w:rPr>
        <w:t>Absolventi znají historii oboru sociální pedagogika, rozumí terminologii a teoriím sociální pedagogiky; propojují poznatky z oblasti pedagogiky s dalšími společensko vědními disciplínami (zejm. s</w:t>
      </w:r>
      <w:r>
        <w:rPr>
          <w:rFonts w:ascii="Calibri Light" w:eastAsia="Calibri" w:hAnsi="Calibri Light" w:cs="Arial"/>
        </w:rPr>
        <w:t xml:space="preserve"> filozofií /výchovy/, kulturní </w:t>
      </w:r>
      <w:r w:rsidRPr="003F399E">
        <w:rPr>
          <w:rFonts w:ascii="Calibri Light" w:eastAsia="Calibri" w:hAnsi="Calibri Light" w:cs="Arial"/>
        </w:rPr>
        <w:t>a sociální antropologií, sociologií); znají manažerské postupy a techniky spec</w:t>
      </w:r>
      <w:r>
        <w:rPr>
          <w:rFonts w:ascii="Calibri Light" w:eastAsia="Calibri" w:hAnsi="Calibri Light" w:cs="Arial"/>
        </w:rPr>
        <w:t xml:space="preserve">ifické pro výchovně vzdělávací </w:t>
      </w:r>
      <w:r w:rsidRPr="003F399E">
        <w:rPr>
          <w:rFonts w:ascii="Calibri Light" w:eastAsia="Calibri" w:hAnsi="Calibri Light" w:cs="Arial"/>
        </w:rPr>
        <w:t xml:space="preserve">a sociální instituce a organizace; orientují se v legislativě související s výkonem sociální pedagogiky v praxi; plánují, realizují a evaluují výzkumné aktivity a projektovou činnost </w:t>
      </w:r>
      <w:r w:rsidRPr="003F399E">
        <w:rPr>
          <w:rFonts w:ascii="Calibri Light" w:eastAsia="Calibri" w:hAnsi="Calibri Light" w:cs="Arial"/>
        </w:rPr>
        <w:lastRenderedPageBreak/>
        <w:t xml:space="preserve">zaměřenou na pedagogickou a sociální oblast; plánují, realizují a evaluují preventivní, výchovné </w:t>
      </w:r>
      <w:r>
        <w:rPr>
          <w:rFonts w:ascii="Calibri Light" w:eastAsia="Calibri" w:hAnsi="Calibri Light" w:cs="Arial"/>
        </w:rPr>
        <w:br/>
      </w:r>
      <w:r w:rsidRPr="003F399E">
        <w:rPr>
          <w:rFonts w:ascii="Calibri Light" w:eastAsia="Calibri" w:hAnsi="Calibri Light" w:cs="Arial"/>
        </w:rPr>
        <w:t xml:space="preserve">a vzdělávací činnosti; vedou pracovní týmy; využívají specifické komunikační techniky v závislosti </w:t>
      </w:r>
      <w:r>
        <w:rPr>
          <w:rFonts w:ascii="Calibri Light" w:eastAsia="Calibri" w:hAnsi="Calibri Light" w:cs="Arial"/>
        </w:rPr>
        <w:br/>
      </w:r>
      <w:r w:rsidRPr="003F399E">
        <w:rPr>
          <w:rFonts w:ascii="Calibri Light" w:eastAsia="Calibri" w:hAnsi="Calibri Light" w:cs="Arial"/>
        </w:rPr>
        <w:t>na charakteru prostředí a tipu příjemců; využívají odbornou sociálně pedagogickou terminologii při komunikaci v jednom z cizích jazyků</w:t>
      </w:r>
      <w:r>
        <w:rPr>
          <w:rFonts w:ascii="Calibri Light" w:eastAsia="Calibri" w:hAnsi="Calibri Light" w:cs="Arial"/>
        </w:rPr>
        <w:t>.</w:t>
      </w:r>
      <w:r w:rsidRPr="003F399E">
        <w:rPr>
          <w:rFonts w:ascii="Calibri Light" w:eastAsia="Calibri" w:hAnsi="Calibri Light" w:cs="Arial"/>
        </w:rPr>
        <w:t xml:space="preserve"> </w:t>
      </w:r>
      <w:r w:rsidRPr="00DE408E">
        <w:rPr>
          <w:rFonts w:ascii="Calibri Light" w:eastAsia="Calibri" w:hAnsi="Calibri Light" w:cs="Arial"/>
        </w:rPr>
        <w:t>J</w:t>
      </w:r>
      <w:r>
        <w:rPr>
          <w:rFonts w:ascii="Calibri Light" w:eastAsia="Calibri" w:hAnsi="Calibri Light" w:cs="Arial"/>
        </w:rPr>
        <w:t xml:space="preserve">edná se o znalosti, dovednosti </w:t>
      </w:r>
      <w:r w:rsidRPr="00DE408E">
        <w:rPr>
          <w:rFonts w:ascii="Calibri Light" w:eastAsia="Calibri" w:hAnsi="Calibri Light" w:cs="Arial"/>
        </w:rPr>
        <w:t>a způsobilosti, které jsou v souladu s cíli a obsahem (profilem) studijního programu Sociální pedagogika v</w:t>
      </w:r>
      <w:r>
        <w:rPr>
          <w:rFonts w:ascii="Calibri Light" w:eastAsia="Calibri" w:hAnsi="Calibri Light" w:cs="Arial"/>
        </w:rPr>
        <w:t> navazujícím magisterském</w:t>
      </w:r>
      <w:r w:rsidRPr="00DE408E">
        <w:rPr>
          <w:rFonts w:ascii="Calibri Light" w:eastAsia="Calibri" w:hAnsi="Calibri Light" w:cs="Arial"/>
        </w:rPr>
        <w:t xml:space="preserve"> stupni studia.</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Jazykové kompetence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2.5</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Jazykové kompetence studentů jsou rozvíjeny ve čtyřech jazycích (anglickém, německém, ruském </w:t>
      </w:r>
      <w:r w:rsidRPr="00DE408E">
        <w:rPr>
          <w:rFonts w:ascii="Calibri Light" w:eastAsia="Calibri" w:hAnsi="Calibri Light" w:cs="Arial"/>
        </w:rPr>
        <w:br/>
        <w:t xml:space="preserve">a francouzském), přičemž si studenty vybírá jeden z nich. Celková časová dotace je </w:t>
      </w:r>
      <w:r w:rsidR="003F399E">
        <w:rPr>
          <w:rFonts w:ascii="Calibri Light" w:eastAsia="Calibri" w:hAnsi="Calibri Light" w:cs="Arial"/>
        </w:rPr>
        <w:t>30</w:t>
      </w:r>
      <w:r w:rsidRPr="00DE408E">
        <w:rPr>
          <w:rFonts w:ascii="Calibri Light" w:eastAsia="Calibri" w:hAnsi="Calibri Light" w:cs="Arial"/>
        </w:rPr>
        <w:t xml:space="preserve"> hodin přímé výuky formou semináře.</w:t>
      </w:r>
      <w:r w:rsidR="003F399E">
        <w:rPr>
          <w:rFonts w:ascii="Calibri Light" w:eastAsia="Calibri" w:hAnsi="Calibri Light" w:cs="Arial"/>
        </w:rPr>
        <w:t xml:space="preserve"> Cizí jazyky jsou vyučovány v 1. ročníku v obou semestrech. </w:t>
      </w:r>
      <w:r w:rsidRPr="00DE408E">
        <w:rPr>
          <w:rFonts w:ascii="Calibri Light" w:eastAsia="Calibri" w:hAnsi="Calibri Light" w:cs="Arial"/>
        </w:rPr>
        <w:t xml:space="preserve">Student si </w:t>
      </w:r>
      <w:r w:rsidR="003F399E">
        <w:rPr>
          <w:rFonts w:ascii="Calibri Light" w:eastAsia="Calibri" w:hAnsi="Calibri Light" w:cs="Arial"/>
        </w:rPr>
        <w:t>rozšiřuje</w:t>
      </w:r>
      <w:r w:rsidRPr="00DE408E">
        <w:rPr>
          <w:rFonts w:ascii="Calibri Light" w:eastAsia="Calibri" w:hAnsi="Calibri Light" w:cs="Arial"/>
        </w:rPr>
        <w:t xml:space="preserve"> jazykové znalosti a dovednosti tak, aby byl schopen komunikovat ve vybraném jazyce v</w:t>
      </w:r>
      <w:r w:rsidR="0068400E">
        <w:rPr>
          <w:rFonts w:ascii="Calibri Light" w:eastAsia="Calibri" w:hAnsi="Calibri Light" w:cs="Arial"/>
        </w:rPr>
        <w:t xml:space="preserve"> každodenním kontaktu </w:t>
      </w:r>
      <w:r w:rsidR="003F399E">
        <w:rPr>
          <w:rFonts w:ascii="Calibri Light" w:eastAsia="Calibri" w:hAnsi="Calibri Light" w:cs="Arial"/>
        </w:rPr>
        <w:t>a využíval cizí jazyk při odborné komunikaci s využitím sociálně pedagogické terminologie.</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Pravidla a podmínky utváření studijních plánů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2.6</w:t>
      </w:r>
    </w:p>
    <w:p w:rsidR="00DE408E" w:rsidRPr="00DE408E" w:rsidRDefault="001B403A" w:rsidP="00DE408E">
      <w:pPr>
        <w:tabs>
          <w:tab w:val="left" w:pos="2835"/>
        </w:tabs>
        <w:spacing w:before="120" w:after="120" w:line="256" w:lineRule="auto"/>
        <w:jc w:val="both"/>
        <w:rPr>
          <w:rFonts w:ascii="Calibri Light" w:eastAsia="Calibri" w:hAnsi="Calibri Light" w:cs="Arial"/>
        </w:rPr>
      </w:pPr>
      <w:r w:rsidRPr="001B403A">
        <w:rPr>
          <w:rFonts w:ascii="Calibri Light" w:eastAsia="Calibri" w:hAnsi="Calibri Light" w:cs="Arial"/>
        </w:rPr>
        <w:t xml:space="preserve">Využívá se kreditový systém ECTS. Vyučovací hodina trvá 50 minut. Studijní plán se skládá z povinných </w:t>
      </w:r>
      <w:r w:rsidRPr="001B403A">
        <w:rPr>
          <w:rFonts w:ascii="Calibri Light" w:eastAsia="Calibri" w:hAnsi="Calibri Light" w:cs="Arial"/>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w:t>
      </w:r>
      <w:r>
        <w:rPr>
          <w:rFonts w:ascii="Calibri Light" w:eastAsia="Calibri" w:hAnsi="Calibri Light" w:cs="Arial"/>
        </w:rPr>
        <w:t xml:space="preserve">strukturovány tak, </w:t>
      </w:r>
      <w:r w:rsidRPr="001B403A">
        <w:rPr>
          <w:rFonts w:ascii="Calibri Light" w:eastAsia="Calibri" w:hAnsi="Calibri Light" w:cs="Arial"/>
        </w:rPr>
        <w:t xml:space="preserve">aby podpořily studentovy znalosti a dovednosti v oblasti pedagogické, sociální </w:t>
      </w:r>
      <w:r>
        <w:rPr>
          <w:rFonts w:ascii="Calibri Light" w:eastAsia="Calibri" w:hAnsi="Calibri Light" w:cs="Arial"/>
        </w:rPr>
        <w:br/>
      </w:r>
      <w:r w:rsidRPr="001B403A">
        <w:rPr>
          <w:rFonts w:ascii="Calibri Light" w:eastAsia="Calibri" w:hAnsi="Calibri Light" w:cs="Arial"/>
        </w:rPr>
        <w:t>a komunikační podle jeho uvažovaného zaměření v praxi. Součástí státní závěrečné zkoušky je obhajoba diplomové práce a dva tematické okruhy: Teorie sociální pedagogiky, Aplikace sociální pedagogiky.</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Vymezení uplatnění absolventů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2.7</w:t>
      </w:r>
    </w:p>
    <w:p w:rsidR="00DE408E" w:rsidRPr="00DE408E" w:rsidRDefault="001B403A" w:rsidP="00DE408E">
      <w:pPr>
        <w:tabs>
          <w:tab w:val="left" w:pos="2835"/>
        </w:tabs>
        <w:spacing w:before="120" w:after="120" w:line="256" w:lineRule="auto"/>
        <w:jc w:val="both"/>
        <w:rPr>
          <w:rFonts w:ascii="Calibri Light" w:eastAsia="Calibri" w:hAnsi="Calibri Light" w:cs="Arial"/>
        </w:rPr>
      </w:pPr>
      <w:r w:rsidRPr="001B403A">
        <w:rPr>
          <w:rFonts w:ascii="Calibri Light" w:eastAsia="Calibri" w:hAnsi="Calibri Light" w:cs="Arial"/>
        </w:rPr>
        <w:t>Typickými zaměstnavateli jsou školy a školská zařízení, ve kterých se absolventi uplatňují na pozicích vychovatele, asistenta pedagoga a pedagoga volného času. V oblasti výchovy a vzdělávání absolventi naleznou uplatnění také na vedoucích pozicích v mimoškolských organizacích, např. střediska volného času, školské odbory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Standardní doba studia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2.8</w:t>
      </w:r>
    </w:p>
    <w:p w:rsidR="00DE408E" w:rsidRPr="00DE408E" w:rsidRDefault="001B403A" w:rsidP="00DE408E">
      <w:pPr>
        <w:tabs>
          <w:tab w:val="left" w:pos="2835"/>
        </w:tabs>
        <w:spacing w:before="120" w:after="120" w:line="256" w:lineRule="auto"/>
        <w:rPr>
          <w:rFonts w:ascii="Calibri Light" w:eastAsia="Calibri" w:hAnsi="Calibri Light" w:cs="Arial"/>
        </w:rPr>
      </w:pPr>
      <w:r>
        <w:rPr>
          <w:rFonts w:ascii="Calibri Light" w:eastAsia="Calibri" w:hAnsi="Calibri Light" w:cs="Arial"/>
        </w:rPr>
        <w:t>Standardní doba studia jsou 2</w:t>
      </w:r>
      <w:r w:rsidR="00DE408E" w:rsidRPr="00DE408E">
        <w:rPr>
          <w:rFonts w:ascii="Calibri Light" w:eastAsia="Calibri" w:hAnsi="Calibri Light" w:cs="Arial"/>
        </w:rPr>
        <w:t xml:space="preserve"> roky.</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obsahu studia s cíli studia a profilem absolventa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2.9</w:t>
      </w:r>
    </w:p>
    <w:p w:rsidR="001B403A" w:rsidRDefault="001B403A" w:rsidP="00DE408E">
      <w:pPr>
        <w:spacing w:after="160" w:line="256" w:lineRule="auto"/>
        <w:jc w:val="both"/>
        <w:rPr>
          <w:rFonts w:ascii="Calibri Light" w:eastAsia="Calibri" w:hAnsi="Calibri Light" w:cs="Arial"/>
        </w:rPr>
      </w:pPr>
      <w:r w:rsidRPr="001B403A">
        <w:rPr>
          <w:rFonts w:ascii="Calibri Light" w:eastAsia="Calibri" w:hAnsi="Calibri Light" w:cs="Arial"/>
        </w:rPr>
        <w:t xml:space="preserve">Studium navazuje na bakalářský studijní </w:t>
      </w:r>
      <w:r>
        <w:rPr>
          <w:rFonts w:ascii="Calibri Light" w:eastAsia="Calibri" w:hAnsi="Calibri Light" w:cs="Arial"/>
        </w:rPr>
        <w:t>program</w:t>
      </w:r>
      <w:r w:rsidRPr="001B403A">
        <w:rPr>
          <w:rFonts w:ascii="Calibri Light" w:eastAsia="Calibri" w:hAnsi="Calibri Light" w:cs="Arial"/>
        </w:rPr>
        <w:t xml:space="preserve"> Sociální pedagogika. Cílem je rozšířit </w:t>
      </w:r>
      <w:r w:rsidRPr="001B403A">
        <w:rPr>
          <w:rFonts w:ascii="Calibri Light" w:eastAsia="Calibri" w:hAnsi="Calibri Light" w:cs="Arial"/>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w:t>
      </w:r>
      <w:r w:rsidRPr="001B403A">
        <w:rPr>
          <w:rFonts w:ascii="Calibri Light" w:eastAsia="Calibri" w:hAnsi="Calibri Light" w:cs="Arial"/>
        </w:rPr>
        <w:lastRenderedPageBreak/>
        <w:t>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w:t>
      </w:r>
      <w:r w:rsidR="0044275F">
        <w:rPr>
          <w:rFonts w:ascii="Calibri Light" w:eastAsia="Calibri" w:hAnsi="Calibri Light" w:cs="Arial"/>
        </w:rPr>
        <w:t>dnosti studentů v</w:t>
      </w:r>
      <w:r w:rsidR="00433BD3">
        <w:rPr>
          <w:rFonts w:ascii="Calibri Light" w:eastAsia="Calibri" w:hAnsi="Calibri Light" w:cs="Arial"/>
        </w:rPr>
        <w:t xml:space="preserve"> pedagogické a </w:t>
      </w:r>
      <w:r w:rsidRPr="001B403A">
        <w:rPr>
          <w:rFonts w:ascii="Calibri Light" w:eastAsia="Calibri" w:hAnsi="Calibri Light" w:cs="Arial"/>
        </w:rPr>
        <w:t>sociální</w:t>
      </w:r>
      <w:r w:rsidR="00433BD3">
        <w:rPr>
          <w:rFonts w:ascii="Calibri Light" w:eastAsia="Calibri" w:hAnsi="Calibri Light" w:cs="Arial"/>
        </w:rPr>
        <w:t xml:space="preserve"> oblasti </w:t>
      </w:r>
      <w:r w:rsidRPr="001B403A">
        <w:rPr>
          <w:rFonts w:ascii="Calibri Light" w:eastAsia="Calibri" w:hAnsi="Calibri Light" w:cs="Arial"/>
        </w:rPr>
        <w:t xml:space="preserve">podle jejich uvažovaného zaměření. Cílem je také rozvoj komunikačních dovedností studentů. Předměty zaměřené na tuto oblast jsou rovněž zařazeny do povinně volitelných předmětů. </w:t>
      </w:r>
      <w:r w:rsidR="00433BD3" w:rsidRPr="00433BD3">
        <w:rPr>
          <w:rFonts w:ascii="Calibri Light" w:eastAsia="Calibri" w:hAnsi="Calibri Light" w:cs="Arial"/>
        </w:rPr>
        <w:t>Legislativní rámec pro uplatnění absolventů</w:t>
      </w:r>
      <w:r w:rsidR="00433BD3">
        <w:rPr>
          <w:rFonts w:ascii="Calibri Light" w:eastAsia="Calibri" w:hAnsi="Calibri Light" w:cs="Arial"/>
        </w:rPr>
        <w:t xml:space="preserve"> (a tím také pro profil absolventa)</w:t>
      </w:r>
      <w:r w:rsidR="00433BD3" w:rsidRPr="00433BD3">
        <w:rPr>
          <w:rFonts w:ascii="Calibri Light" w:eastAsia="Calibri" w:hAnsi="Calibri Light" w:cs="Arial"/>
        </w:rPr>
        <w:t xml:space="preserve"> tvoří především zákon č. 563/2004 Sb. o pedagogických pracovnících a v zákon </w:t>
      </w:r>
      <w:r w:rsidR="00433BD3">
        <w:rPr>
          <w:rFonts w:ascii="Calibri Light" w:eastAsia="Calibri" w:hAnsi="Calibri Light" w:cs="Arial"/>
        </w:rPr>
        <w:br/>
      </w:r>
      <w:r w:rsidR="00433BD3" w:rsidRPr="00433BD3">
        <w:rPr>
          <w:rFonts w:ascii="Calibri Light" w:eastAsia="Calibri" w:hAnsi="Calibri Light" w:cs="Arial"/>
        </w:rPr>
        <w:t xml:space="preserve">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w:t>
      </w:r>
      <w:r w:rsidR="00433BD3">
        <w:rPr>
          <w:rFonts w:ascii="Calibri Light" w:eastAsia="Calibri" w:hAnsi="Calibri Light" w:cs="Arial"/>
        </w:rPr>
        <w:br/>
      </w:r>
      <w:r w:rsidR="00433BD3" w:rsidRPr="00433BD3">
        <w:rPr>
          <w:rFonts w:ascii="Calibri Light" w:eastAsia="Calibri" w:hAnsi="Calibri Light" w:cs="Arial"/>
        </w:rPr>
        <w:t>a instituce poskytující sociální poradenství, pomoc a péči).</w:t>
      </w:r>
      <w:r w:rsidR="00433BD3">
        <w:rPr>
          <w:rFonts w:ascii="Calibri Light" w:eastAsia="Calibri" w:hAnsi="Calibri Light" w:cs="Arial"/>
        </w:rPr>
        <w:t xml:space="preserve"> </w:t>
      </w:r>
      <w:r w:rsidR="00433BD3" w:rsidRPr="00DE408E">
        <w:rPr>
          <w:rFonts w:ascii="Calibri Light" w:eastAsia="Calibri" w:hAnsi="Calibri Light" w:cs="Arial"/>
        </w:rPr>
        <w:t>Cíle studia a profil absolventa je reflektován v obsahu studia, ve které</w:t>
      </w:r>
      <w:r w:rsidR="00433BD3">
        <w:rPr>
          <w:rFonts w:ascii="Calibri Light" w:eastAsia="Calibri" w:hAnsi="Calibri Light" w:cs="Arial"/>
        </w:rPr>
        <w:t xml:space="preserve">m dominují předměty pedagogické </w:t>
      </w:r>
      <w:r w:rsidR="00433BD3" w:rsidRPr="00DE408E">
        <w:rPr>
          <w:rFonts w:ascii="Calibri Light" w:eastAsia="Calibri" w:hAnsi="Calibri Light" w:cs="Arial"/>
        </w:rPr>
        <w:t>a sociální oblasti.</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Struktura a rozsah studijních předmětů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2.12</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3"/>
        <w:gridCol w:w="1133"/>
        <w:gridCol w:w="814"/>
      </w:tblGrid>
      <w:tr w:rsidR="00DE408E"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Název předmětu</w:t>
            </w:r>
          </w:p>
        </w:tc>
        <w:tc>
          <w:tcPr>
            <w:tcW w:w="1133"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rozsah</w:t>
            </w:r>
            <w:r w:rsidRPr="00DE408E">
              <w:rPr>
                <w:rFonts w:ascii="Calibri Light" w:eastAsia="Times New Roman" w:hAnsi="Calibri Light" w:cs="Times New Roman"/>
                <w:szCs w:val="20"/>
                <w:lang w:eastAsia="cs-CZ"/>
              </w:rPr>
              <w:t>*</w:t>
            </w:r>
          </w:p>
        </w:tc>
        <w:tc>
          <w:tcPr>
            <w:tcW w:w="814"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Cs w:val="20"/>
                <w:lang w:eastAsia="cs-CZ"/>
              </w:rPr>
            </w:pPr>
            <w:r w:rsidRPr="00DE408E">
              <w:rPr>
                <w:rFonts w:ascii="Calibri Light" w:eastAsia="Times New Roman" w:hAnsi="Calibri Light" w:cs="Times New Roman"/>
                <w:b/>
                <w:szCs w:val="20"/>
                <w:lang w:eastAsia="cs-CZ"/>
              </w:rPr>
              <w:t>profil. základ</w:t>
            </w:r>
          </w:p>
        </w:tc>
      </w:tr>
      <w:tr w:rsidR="00F12A10" w:rsidRPr="00DE408E" w:rsidTr="009A4274">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F12A10" w:rsidRPr="005C65A6" w:rsidRDefault="00F12A10" w:rsidP="00F12A10">
            <w:pPr>
              <w:spacing w:after="0" w:line="240" w:lineRule="auto"/>
              <w:jc w:val="center"/>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Povinné předměty</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Filozofie výchovy</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Kulturní a sociální antropologie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Moderní pedagogika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Mediace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Cizí jazyk 1 **</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15s + 0</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Metodologie v sociálních vědách</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25p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Sociální pedagogika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20p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Souvislá praxe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80 hodin</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Cizí jazyk 2</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15s + 0</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Podnikání a jeho specifika ve vzdělávacím sektoru</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Aplikovaná sociální psychologie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Diplomový seminář 1</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Legislativa v sociální oblasti</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Moderní ICT v práci sociálního pedagoga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BE6215" w:rsidRDefault="005C65A6" w:rsidP="009A4274">
            <w:pPr>
              <w:spacing w:after="0" w:line="240" w:lineRule="auto"/>
              <w:jc w:val="both"/>
              <w:rPr>
                <w:rFonts w:ascii="Times New Roman" w:eastAsia="Times New Roman" w:hAnsi="Times New Roman"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Diplomový seminář 2</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30 hodin</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Aktuální sociologické problémy</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BE6215" w:rsidRDefault="005C65A6" w:rsidP="009A4274">
            <w:pPr>
              <w:spacing w:after="0" w:line="240" w:lineRule="auto"/>
              <w:jc w:val="both"/>
              <w:rPr>
                <w:rFonts w:ascii="Times New Roman" w:eastAsia="Times New Roman" w:hAnsi="Times New Roman" w:cs="Times New Roman"/>
                <w:sz w:val="20"/>
                <w:szCs w:val="20"/>
                <w:lang w:eastAsia="cs-CZ"/>
              </w:rPr>
            </w:pPr>
          </w:p>
        </w:tc>
      </w:tr>
      <w:tr w:rsidR="005C65A6" w:rsidRPr="00DE408E" w:rsidTr="005C65A6">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center"/>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Povinně volitelné předměty</w:t>
            </w:r>
          </w:p>
        </w:tc>
      </w:tr>
      <w:tr w:rsidR="005C65A6"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Neziskové organizace</w:t>
            </w:r>
          </w:p>
        </w:tc>
        <w:tc>
          <w:tcPr>
            <w:tcW w:w="1133" w:type="dxa"/>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Andragogika a gerontagogika</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Metodika hry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Práce s dobrovolníky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Supervize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highlight w:val="yellow"/>
                <w:lang w:eastAsia="cs-CZ"/>
              </w:rPr>
            </w:pPr>
            <w:r w:rsidRPr="005C65A6">
              <w:rPr>
                <w:rFonts w:ascii="Calibri Light" w:eastAsia="Times New Roman" w:hAnsi="Calibri Light" w:cs="Times New Roman"/>
                <w:sz w:val="20"/>
                <w:szCs w:val="20"/>
                <w:lang w:eastAsia="cs-CZ"/>
              </w:rPr>
              <w:t>Principy terapeutických technik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 xml:space="preserve">Vybrané problémy </w:t>
            </w:r>
            <w:r w:rsidRPr="00F05603">
              <w:rPr>
                <w:rFonts w:ascii="Calibri Light" w:eastAsia="Times New Roman" w:hAnsi="Calibri Light" w:cs="Times New Roman"/>
                <w:sz w:val="20"/>
                <w:szCs w:val="20"/>
                <w:lang w:eastAsia="cs-CZ"/>
              </w:rPr>
              <w:t>v komunikaci</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Výchovné a vzdělávací poradenství</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Terénní sociální práce</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Interkulturní komunikace</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Principy arteterapie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Sociálně znevýhodněný žák</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bl>
    <w:p w:rsidR="00DE408E" w:rsidRPr="00DE408E" w:rsidRDefault="00DE408E" w:rsidP="00DE408E">
      <w:pPr>
        <w:spacing w:after="0" w:line="256" w:lineRule="auto"/>
        <w:rPr>
          <w:rFonts w:ascii="Calibri Light" w:eastAsia="Calibri" w:hAnsi="Calibri Light" w:cs="Arial"/>
        </w:rPr>
      </w:pPr>
    </w:p>
    <w:p w:rsidR="00DE408E" w:rsidRPr="00DE408E" w:rsidRDefault="00DE408E" w:rsidP="00F12A10">
      <w:pPr>
        <w:spacing w:after="0" w:line="256" w:lineRule="auto"/>
        <w:rPr>
          <w:rFonts w:ascii="Calibri Light" w:eastAsia="Calibri" w:hAnsi="Calibri Light" w:cs="Arial"/>
        </w:rPr>
      </w:pPr>
      <w:r w:rsidRPr="00DE408E">
        <w:rPr>
          <w:rFonts w:ascii="Calibri Light" w:eastAsia="Calibri" w:hAnsi="Calibri Light" w:cs="Arial"/>
        </w:rPr>
        <w:t>* Rozsah je uveden ve formátu: přímá kontaktní výuka (formou přednášky nebo semináře) + distanční část výuky (e-learning, konzultace elektronickou formou aj.).</w:t>
      </w:r>
    </w:p>
    <w:p w:rsidR="00DE408E" w:rsidRDefault="00DE408E" w:rsidP="00F12A10">
      <w:pPr>
        <w:spacing w:after="0" w:line="256" w:lineRule="auto"/>
        <w:rPr>
          <w:rFonts w:ascii="Calibri Light" w:eastAsia="Calibri" w:hAnsi="Calibri Light" w:cs="Arial"/>
        </w:rPr>
      </w:pPr>
      <w:r w:rsidRPr="00DE408E">
        <w:rPr>
          <w:rFonts w:ascii="Calibri Light" w:eastAsia="Calibri" w:hAnsi="Calibri Light" w:cs="Arial"/>
        </w:rPr>
        <w:t>** Student si na začátku studia vybere jeden ze čtyř cizích jazyků: anglický, německý, ruský, francouzský.</w:t>
      </w:r>
    </w:p>
    <w:p w:rsidR="005C65A6" w:rsidRPr="00DE408E" w:rsidRDefault="005C65A6" w:rsidP="00DE408E">
      <w:pPr>
        <w:spacing w:after="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obsahu studijních předmětů, státních zkoušek a kvalifikačních prací s výsledky učení a profilem absolventa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2.14</w:t>
      </w:r>
    </w:p>
    <w:p w:rsidR="00F12A10" w:rsidRPr="00E42BFC" w:rsidRDefault="00E42BFC" w:rsidP="00E42BFC">
      <w:pPr>
        <w:spacing w:after="0" w:line="256" w:lineRule="auto"/>
        <w:jc w:val="both"/>
        <w:rPr>
          <w:rFonts w:ascii="Calibri Light" w:eastAsia="Calibri" w:hAnsi="Calibri Light" w:cs="Arial"/>
        </w:rPr>
      </w:pPr>
      <w:r>
        <w:rPr>
          <w:rFonts w:ascii="Calibri Light" w:eastAsia="Calibri" w:hAnsi="Calibri Light" w:cs="Arial"/>
        </w:rPr>
        <w:t>Obsahem státní závěrečné</w:t>
      </w:r>
      <w:r w:rsidR="00F12A10">
        <w:rPr>
          <w:rFonts w:ascii="Calibri Light" w:eastAsia="Calibri" w:hAnsi="Calibri Light" w:cs="Arial"/>
        </w:rPr>
        <w:t xml:space="preserve"> zkoušky je: 1) obhajoba diplomové práce; 2) Teorie sociální pedagogiky; 3) Aplikace sociální pedagogiky. </w:t>
      </w:r>
      <w:r w:rsidR="00F12A10" w:rsidRPr="00DE408E">
        <w:rPr>
          <w:rFonts w:ascii="Calibri Light" w:eastAsia="Calibri" w:hAnsi="Calibri Light" w:cs="Arial"/>
        </w:rPr>
        <w:t>Obsah státní závěrečné zkoušky reflektuje studijní předměty absolvované studentem během studia.</w:t>
      </w:r>
      <w:r w:rsidR="00F12A10">
        <w:rPr>
          <w:rFonts w:ascii="Calibri Light" w:eastAsia="Calibri" w:hAnsi="Calibri Light" w:cs="Arial"/>
        </w:rPr>
        <w:t xml:space="preserve"> V okruhu Teorie sociální pedagogiky jde zejm. o tyto studijní předměty: Moderní pedagogika, Filozofie výchovy, Kulturní a sociální antropologie, Legislativa v sociální oblasti, Sociální pedagogika, Metodologie v sociálních </w:t>
      </w:r>
      <w:r>
        <w:rPr>
          <w:rFonts w:ascii="Calibri Light" w:eastAsia="Calibri" w:hAnsi="Calibri Light" w:cs="Arial"/>
        </w:rPr>
        <w:t>vědách, Andragogika a gerontagogika.</w:t>
      </w:r>
      <w:r w:rsidR="00F12A10">
        <w:rPr>
          <w:rFonts w:ascii="Calibri Light" w:eastAsia="Calibri" w:hAnsi="Calibri Light" w:cs="Arial"/>
        </w:rPr>
        <w:t xml:space="preserve"> V okruhu Aplikace sociální pedagogiky jde zejm. o tyto předměty: Sociální pedagogika, Mediace v pomáhajících profesích, </w:t>
      </w:r>
      <w:r w:rsidR="00F12A10" w:rsidRPr="00F12A10">
        <w:rPr>
          <w:rFonts w:ascii="Calibri Light" w:eastAsia="Calibri" w:hAnsi="Calibri Light" w:cs="Arial"/>
        </w:rPr>
        <w:t>Podnikání a jeho specifika ve vzdělávacím sektoru</w:t>
      </w:r>
      <w:r w:rsidR="00F12A10">
        <w:rPr>
          <w:rFonts w:ascii="Calibri Light" w:eastAsia="Calibri" w:hAnsi="Calibri Light" w:cs="Arial"/>
        </w:rPr>
        <w:t xml:space="preserve">, Aplikovaná sociální psychologie, </w:t>
      </w:r>
      <w:r>
        <w:rPr>
          <w:rFonts w:ascii="Calibri Light" w:eastAsia="Calibri" w:hAnsi="Calibri Light" w:cs="Arial"/>
        </w:rPr>
        <w:t xml:space="preserve">Aktuální sociologické problémy, Neziskové organizace, Práce s dobrovolníky, </w:t>
      </w:r>
      <w:r w:rsidRPr="00E42BFC">
        <w:rPr>
          <w:rFonts w:ascii="Calibri Light" w:eastAsia="Calibri" w:hAnsi="Calibri Light" w:cs="Arial"/>
        </w:rPr>
        <w:t>Principy terapeutických technik pro sociální pedagogy</w:t>
      </w:r>
      <w:r>
        <w:rPr>
          <w:rFonts w:ascii="Calibri Light" w:eastAsia="Calibri" w:hAnsi="Calibri Light" w:cs="Arial"/>
        </w:rPr>
        <w:t xml:space="preserve">, Supervize v pomáhajících profesích. </w:t>
      </w:r>
      <w:r w:rsidRPr="00DE408E">
        <w:rPr>
          <w:rFonts w:ascii="Calibri Light" w:eastAsia="Calibri" w:hAnsi="Calibri Light" w:cs="Arial"/>
        </w:rPr>
        <w:t>Kvalifikační práce se tematicky soustředí na problematiku sociální pedagogiky</w:t>
      </w:r>
      <w:r>
        <w:rPr>
          <w:rFonts w:ascii="Calibri Light" w:eastAsia="Calibri" w:hAnsi="Calibri Light" w:cs="Arial"/>
        </w:rPr>
        <w:t xml:space="preserve"> v jejím širším pojetí jako vědy zkoumající vztah prostředí a výchovy</w:t>
      </w:r>
      <w:r w:rsidRPr="00DE408E">
        <w:rPr>
          <w:rFonts w:ascii="Calibri Light" w:eastAsia="Calibri" w:hAnsi="Calibri Light" w:cs="Arial"/>
        </w:rPr>
        <w:t xml:space="preserve">. K obhájeným </w:t>
      </w:r>
      <w:r>
        <w:rPr>
          <w:rFonts w:ascii="Calibri Light" w:eastAsia="Calibri" w:hAnsi="Calibri Light" w:cs="Arial"/>
        </w:rPr>
        <w:t>diplomovým</w:t>
      </w:r>
      <w:r w:rsidRPr="00DE408E">
        <w:rPr>
          <w:rFonts w:ascii="Calibri Light" w:eastAsia="Calibri" w:hAnsi="Calibri Light" w:cs="Arial"/>
        </w:rPr>
        <w:t xml:space="preserve"> pracím patří např</w:t>
      </w:r>
      <w:r>
        <w:rPr>
          <w:rFonts w:ascii="Calibri Light" w:eastAsia="Calibri" w:hAnsi="Calibri Light" w:cs="Arial"/>
        </w:rPr>
        <w:t xml:space="preserve">. </w:t>
      </w:r>
      <w:r w:rsidRPr="00E42BFC">
        <w:rPr>
          <w:rFonts w:ascii="Calibri Light" w:eastAsia="Calibri" w:hAnsi="Calibri Light" w:cs="Arial"/>
          <w:i/>
        </w:rPr>
        <w:t xml:space="preserve">Projevy prosociálního chování u dětí předškolního věku. Děti z dětského domova v prostředí základní školy. Mezigenerační solidarita studentů středních škol. Klima školy a postoj žáků ZŠ k sociokulturní diverzitě. Pěstounská péče na přechodnou dobu </w:t>
      </w:r>
      <w:r>
        <w:rPr>
          <w:rFonts w:ascii="Calibri Light" w:eastAsia="Calibri" w:hAnsi="Calibri Light" w:cs="Arial"/>
          <w:i/>
        </w:rPr>
        <w:br/>
      </w:r>
      <w:r w:rsidRPr="00E42BFC">
        <w:rPr>
          <w:rFonts w:ascii="Calibri Light" w:eastAsia="Calibri" w:hAnsi="Calibri Light" w:cs="Arial"/>
          <w:i/>
        </w:rPr>
        <w:t>u nejmladších dětí. Faktory multikulturního učení žáků středních škol. Výskyt šikany v dětském domově se školou. Self-efficacy studentů sociální pedagogiky v řízení volného času klientů. Determinanty edukace sociálně znevýhodněných žáků na ZŠ. Uplatnění profesních kompetencí sociálního pedagoga jako vychovatele ve školní družině.</w:t>
      </w:r>
      <w:r>
        <w:rPr>
          <w:rFonts w:ascii="Calibri Light" w:eastAsia="Calibri" w:hAnsi="Calibri Light" w:cs="Arial"/>
          <w:i/>
        </w:rPr>
        <w:t xml:space="preserve"> </w:t>
      </w:r>
      <w:r w:rsidRPr="00DE408E">
        <w:rPr>
          <w:rFonts w:ascii="Calibri Light" w:eastAsia="Calibri" w:hAnsi="Calibri Light" w:cs="Arial"/>
        </w:rPr>
        <w:t xml:space="preserve">Struktura studijních předmětů, obsah státní závěrečné zkoušky </w:t>
      </w:r>
      <w:r>
        <w:rPr>
          <w:rFonts w:ascii="Calibri Light" w:eastAsia="Calibri" w:hAnsi="Calibri Light" w:cs="Arial"/>
        </w:rPr>
        <w:br/>
      </w:r>
      <w:r w:rsidRPr="00DE408E">
        <w:rPr>
          <w:rFonts w:ascii="Calibri Light" w:eastAsia="Calibri" w:hAnsi="Calibri Light" w:cs="Arial"/>
        </w:rPr>
        <w:t xml:space="preserve">a témata </w:t>
      </w:r>
      <w:r>
        <w:rPr>
          <w:rFonts w:ascii="Calibri Light" w:eastAsia="Calibri" w:hAnsi="Calibri Light" w:cs="Arial"/>
        </w:rPr>
        <w:t>diplomových</w:t>
      </w:r>
      <w:r w:rsidRPr="00DE408E">
        <w:rPr>
          <w:rFonts w:ascii="Calibri Light" w:eastAsia="Calibri" w:hAnsi="Calibri Light" w:cs="Arial"/>
        </w:rPr>
        <w:t xml:space="preserve"> prací tvoří kompaktní celek, který plně souvisí s výsledky učení (viz Standard 2.4), s profilem absolventa a s jeho uplatněním v praxi, a to zejména v pedagogické a sociální oblasti.</w:t>
      </w:r>
    </w:p>
    <w:p w:rsidR="00DE408E" w:rsidRDefault="00DE408E" w:rsidP="00DE408E">
      <w:pPr>
        <w:spacing w:after="0" w:line="256" w:lineRule="auto"/>
        <w:jc w:val="both"/>
        <w:rPr>
          <w:rFonts w:ascii="Calibri Light" w:eastAsia="Calibri" w:hAnsi="Calibri Light" w:cs="Arial"/>
        </w:rPr>
      </w:pPr>
    </w:p>
    <w:p w:rsidR="00DE408E" w:rsidRDefault="00DE408E" w:rsidP="00B5645F">
      <w:pPr>
        <w:keepNext/>
        <w:keepLines/>
        <w:spacing w:before="40" w:after="0" w:line="256" w:lineRule="auto"/>
        <w:outlineLvl w:val="2"/>
        <w:rPr>
          <w:rFonts w:ascii="Calibri Light" w:eastAsia="Times New Roman" w:hAnsi="Calibri Light" w:cs="Times New Roman"/>
          <w:sz w:val="24"/>
          <w:szCs w:val="24"/>
        </w:rPr>
      </w:pPr>
    </w:p>
    <w:p w:rsidR="00B5645F" w:rsidRPr="00DE408E" w:rsidRDefault="00B5645F" w:rsidP="00B5645F">
      <w:pPr>
        <w:keepNext/>
        <w:keepLines/>
        <w:spacing w:before="40" w:after="0" w:line="256" w:lineRule="auto"/>
        <w:outlineLvl w:val="2"/>
        <w:rPr>
          <w:rFonts w:ascii="Calibri Light" w:eastAsia="Times New Roman" w:hAnsi="Calibri Light" w:cs="Times New Roman"/>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Vzdělávací a tvůrčí činnost ve studijním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Metody výuky a hodnocení výsledků studia</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3.1-3.4</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Výuka je realizována prostřednictvím přednášek, seminářů, c</w:t>
      </w:r>
      <w:r w:rsidR="00E42BFC">
        <w:rPr>
          <w:rFonts w:ascii="Calibri Light" w:eastAsia="Calibri" w:hAnsi="Calibri Light" w:cs="Arial"/>
        </w:rPr>
        <w:t xml:space="preserve">vičení a </w:t>
      </w:r>
      <w:r w:rsidR="00C72972">
        <w:rPr>
          <w:rFonts w:ascii="Calibri Light" w:eastAsia="Calibri" w:hAnsi="Calibri Light" w:cs="Arial"/>
        </w:rPr>
        <w:t>souvislé</w:t>
      </w:r>
      <w:r w:rsidR="00E42BFC">
        <w:rPr>
          <w:rFonts w:ascii="Calibri Light" w:eastAsia="Calibri" w:hAnsi="Calibri Light" w:cs="Arial"/>
        </w:rPr>
        <w:t xml:space="preserve"> praxe. Nejčast</w:t>
      </w:r>
      <w:r w:rsidRPr="00DE408E">
        <w:rPr>
          <w:rFonts w:ascii="Calibri Light" w:eastAsia="Calibri" w:hAnsi="Calibri Light" w:cs="Arial"/>
        </w:rPr>
        <w:t xml:space="preserve">ějšími výukovými metodami jsou: přednáška, vysvětlování, rozhovor, diskuse, situační metody, inscenační metody, </w:t>
      </w:r>
      <w:r w:rsidR="00C72972">
        <w:rPr>
          <w:rFonts w:ascii="Calibri Light" w:eastAsia="Calibri" w:hAnsi="Calibri Light" w:cs="Arial"/>
        </w:rPr>
        <w:t xml:space="preserve">heuristické metody, práce s </w:t>
      </w:r>
      <w:r w:rsidRPr="00DE408E">
        <w:rPr>
          <w:rFonts w:ascii="Calibri Light" w:eastAsia="Calibri" w:hAnsi="Calibri Light" w:cs="Arial"/>
        </w:rPr>
        <w:t xml:space="preserve">textem, samostatná práce studentů, prezentace studentů pozorování, instruktáž. Hodnocení výsledků studia je průběžné (didaktický test, např. na závěr jazykové lekce, hodnocení výkonu studenta na semináři a cvičení) a konečné (ústní a písemná zkouška, hodnocení prezentace výsledků práce studentů, např. projektu, seminární práce či </w:t>
      </w:r>
      <w:r w:rsidR="00C72972">
        <w:rPr>
          <w:rFonts w:ascii="Calibri Light" w:eastAsia="Calibri" w:hAnsi="Calibri Light" w:cs="Arial"/>
        </w:rPr>
        <w:t>diplomové</w:t>
      </w:r>
      <w:r w:rsidRPr="00DE408E">
        <w:rPr>
          <w:rFonts w:ascii="Calibri Light" w:eastAsia="Calibri" w:hAnsi="Calibri Light" w:cs="Arial"/>
        </w:rPr>
        <w:t xml:space="preserve"> práce)</w:t>
      </w:r>
    </w:p>
    <w:p w:rsidR="00B5645F" w:rsidRDefault="00B5645F" w:rsidP="00DE408E">
      <w:pPr>
        <w:keepNext/>
        <w:keepLines/>
        <w:spacing w:before="40" w:after="0" w:line="256" w:lineRule="auto"/>
        <w:ind w:left="1080" w:hanging="360"/>
        <w:outlineLvl w:val="2"/>
        <w:rPr>
          <w:rFonts w:ascii="Calibri Light" w:eastAsia="Times New Roman" w:hAnsi="Calibri Light" w:cs="Times New Roman"/>
          <w:sz w:val="24"/>
          <w:szCs w:val="24"/>
        </w:rPr>
      </w:pPr>
    </w:p>
    <w:p w:rsidR="00B5645F" w:rsidRDefault="00B5645F" w:rsidP="00DE408E">
      <w:pPr>
        <w:keepNext/>
        <w:keepLines/>
        <w:spacing w:before="40" w:after="0" w:line="256" w:lineRule="auto"/>
        <w:ind w:left="1080" w:hanging="360"/>
        <w:outlineLvl w:val="2"/>
        <w:rPr>
          <w:rFonts w:ascii="Calibri Light" w:eastAsia="Times New Roman" w:hAnsi="Calibri Light" w:cs="Times New Roman"/>
          <w:sz w:val="24"/>
          <w:szCs w:val="24"/>
        </w:rPr>
      </w:pPr>
    </w:p>
    <w:p w:rsidR="00B5645F" w:rsidRDefault="00B5645F" w:rsidP="00DE408E">
      <w:pPr>
        <w:keepNext/>
        <w:keepLines/>
        <w:spacing w:before="40" w:after="0" w:line="256" w:lineRule="auto"/>
        <w:ind w:left="1080" w:hanging="360"/>
        <w:outlineLvl w:val="2"/>
        <w:rPr>
          <w:rFonts w:ascii="Calibri Light" w:eastAsia="Times New Roman" w:hAnsi="Calibri Light" w:cs="Times New Roman"/>
          <w:sz w:val="24"/>
          <w:szCs w:val="24"/>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Tvůrčí činnost vztahující se ke studijnímu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3.5-3.7</w:t>
      </w:r>
    </w:p>
    <w:p w:rsidR="00DE408E" w:rsidRPr="00DE408E" w:rsidRDefault="00DE408E" w:rsidP="00DE408E">
      <w:pPr>
        <w:spacing w:after="0" w:line="256" w:lineRule="auto"/>
        <w:jc w:val="both"/>
        <w:rPr>
          <w:rFonts w:ascii="Calibri Light" w:eastAsia="Calibri" w:hAnsi="Calibri Light" w:cs="Arial"/>
        </w:rPr>
      </w:pPr>
      <w:r w:rsidRPr="00DE408E">
        <w:rPr>
          <w:rFonts w:ascii="Calibri Light" w:eastAsia="Calibri" w:hAnsi="Calibri Light" w:cs="Arial"/>
        </w:rPr>
        <w:t>Tvůrčí činnost (projektová a publikační</w:t>
      </w:r>
      <w:r w:rsidRPr="00DE408E">
        <w:rPr>
          <w:rFonts w:ascii="Calibri Light" w:eastAsia="Calibri" w:hAnsi="Calibri Light" w:cs="Arial"/>
          <w:vertAlign w:val="superscript"/>
        </w:rPr>
        <w:footnoteReference w:id="23"/>
      </w:r>
      <w:r w:rsidRPr="00DE408E">
        <w:rPr>
          <w:rFonts w:ascii="Calibri Light" w:eastAsia="Calibri" w:hAnsi="Calibri Light" w:cs="Arial"/>
        </w:rPr>
        <w:t xml:space="preserve">) se orientuje zejm. na oblast Neučitelské pedagogiky, </w:t>
      </w:r>
      <w:r w:rsidRPr="00DE408E">
        <w:rPr>
          <w:rFonts w:ascii="Calibri Light" w:eastAsia="Calibri" w:hAnsi="Calibri Light" w:cs="Arial"/>
        </w:rPr>
        <w:br/>
        <w:t xml:space="preserve">pod kterou spadá studijní program Sociální pedagogika. Určitá část tvůrčí činnosti je orientována </w:t>
      </w:r>
      <w:r w:rsidRPr="00DE408E">
        <w:rPr>
          <w:rFonts w:ascii="Calibri Light" w:eastAsia="Calibri" w:hAnsi="Calibri Light" w:cs="Arial"/>
        </w:rPr>
        <w:br/>
        <w:t xml:space="preserve">na oblast Sociální práce, protože poznatky z této odborné oblasti jsou pro profil absolventa významné. Spjatost výstupů tvůrčí činnosti s profilem studijního oboru a jeho cíli je průběžně kontrolována </w:t>
      </w:r>
      <w:r w:rsidRPr="00DE408E">
        <w:rPr>
          <w:rFonts w:ascii="Calibri Light" w:eastAsia="Calibri" w:hAnsi="Calibri Light" w:cs="Arial"/>
        </w:rPr>
        <w:br/>
        <w:t xml:space="preserve">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DE408E">
        <w:rPr>
          <w:rFonts w:ascii="Calibri Light" w:eastAsia="Calibri" w:hAnsi="Calibri Light" w:cs="Arial"/>
        </w:rPr>
        <w:br/>
        <w:t xml:space="preserve">5 let souvisejících se studijním programem patří projekty GA ČR: 17-04816S/Dynamika autoregulace </w:t>
      </w:r>
      <w:r w:rsidRPr="00DE408E">
        <w:rPr>
          <w:rFonts w:ascii="Calibri Light" w:eastAsia="Calibri" w:hAnsi="Calibri Light" w:cs="Arial"/>
        </w:rPr>
        <w:br/>
        <w:t xml:space="preserve">u sociálně vyloučených žáků (2017 2019); 13-04121S/Porozumění procesu autoregulace u dětí </w:t>
      </w:r>
      <w:r w:rsidRPr="00DE408E">
        <w:rPr>
          <w:rFonts w:ascii="Calibri Light" w:eastAsia="Calibri" w:hAnsi="Calibri Light" w:cs="Arial"/>
        </w:rPr>
        <w:br/>
        <w:t>a mládeže v institucionální péči (2013 – 2015); P407/12/P196 Determinanty rozvoje multikulturní kompetence studentů pomáhajících profesí (Mgr. Jakub Hladík, Ph.D.).</w:t>
      </w:r>
    </w:p>
    <w:p w:rsidR="00DE408E" w:rsidRPr="00DE408E" w:rsidRDefault="00DE408E" w:rsidP="00DE408E">
      <w:pPr>
        <w:spacing w:after="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Finanční, materiální a další zabezpečení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Finanční zabezpečení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4.1</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Vzdělávací činnost UTB ve Zlíně je financována ze státního rozpočtu. Toto platí i pro studijní program Sociální pedagogika.</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Materiální a technické zabezpečení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4.2</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Odborná literatura a elektronické databáze odpovídající studijnímu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4.3</w:t>
      </w:r>
    </w:p>
    <w:p w:rsidR="00DE408E" w:rsidRPr="00DE408E" w:rsidRDefault="00DC3E31" w:rsidP="00DE408E">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Knihovna UTB ve Zlíně disponuje více než 1200 tituly z oblasti pedagogiky a </w:t>
      </w:r>
      <w:r>
        <w:rPr>
          <w:rFonts w:ascii="Calibri Light" w:eastAsia="Calibri" w:hAnsi="Calibri Light" w:cs="Arial"/>
        </w:rPr>
        <w:t>více než 5</w:t>
      </w:r>
      <w:r w:rsidRPr="00DB2AAA">
        <w:rPr>
          <w:rFonts w:ascii="Calibri Light" w:eastAsia="Calibri" w:hAnsi="Calibri Light" w:cs="Arial"/>
        </w:rPr>
        <w:t>00 tituly z</w:t>
      </w:r>
      <w:r>
        <w:rPr>
          <w:rFonts w:ascii="Calibri Light" w:eastAsia="Calibri" w:hAnsi="Calibri Light" w:cs="Arial"/>
        </w:rPr>
        <w:t>e sociální oblasti</w:t>
      </w:r>
      <w:r w:rsidRPr="00DB2AAA">
        <w:rPr>
          <w:rFonts w:ascii="Calibri Light" w:eastAsia="Calibri" w:hAnsi="Calibri Light" w:cs="Arial"/>
        </w:rPr>
        <w:t xml:space="preserve">. </w:t>
      </w:r>
      <w:r w:rsidR="00DE408E" w:rsidRPr="00DE408E">
        <w:rPr>
          <w:rFonts w:ascii="Calibri Light" w:eastAsia="Calibri" w:hAnsi="Calibri Light" w:cs="Arial"/>
        </w:rPr>
        <w:t xml:space="preserve">V rámci realizace studijního programu Sociální pedagogika mají studenti dostatečné množství relevantní odborné literatury.  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w:t>
      </w:r>
      <w:r w:rsidR="00DE408E" w:rsidRPr="00DE408E">
        <w:rPr>
          <w:rFonts w:ascii="Calibri Light" w:eastAsia="Calibri" w:hAnsi="Calibri Light" w:cs="Arial"/>
        </w:rPr>
        <w:lastRenderedPageBreak/>
        <w:t>Scopus, Eric, Ebsco, Proquest. FHS UTB ve Zlíně vydává časopis Sociální pedagogika, který je volně přístupný na internetu.</w:t>
      </w:r>
    </w:p>
    <w:p w:rsidR="00DE408E" w:rsidRPr="00DE408E" w:rsidRDefault="00DE408E" w:rsidP="00DE408E">
      <w:pPr>
        <w:spacing w:after="0" w:line="256" w:lineRule="auto"/>
        <w:ind w:left="1134" w:hanging="425"/>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Garant studijního programu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Pravomoci a odpovědnost garanta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5.1</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Povinnosti garanta studijního programu jsou stanoveny v čl. 8 odst. 5 Řádu pro tvorbu, schvalování, uskutečňování a změny studijních programů Univerzity Tomáše Bati ve Zlíně.</w:t>
      </w:r>
      <w:r w:rsidRPr="00DE408E">
        <w:rPr>
          <w:rFonts w:ascii="Calibri Light" w:eastAsia="Calibri" w:hAnsi="Calibri Light" w:cs="Arial"/>
          <w:vertAlign w:val="superscript"/>
        </w:rPr>
        <w:footnoteReference w:id="24"/>
      </w:r>
      <w:r w:rsidRPr="00DE408E">
        <w:rPr>
          <w:rFonts w:ascii="Calibri Light" w:eastAsia="Calibri" w:hAnsi="Calibri Light" w:cs="Arial"/>
        </w:rPr>
        <w:t xml:space="preserve">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Zhodnocení osoby garanta z hlediska naplnění standardů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Standardy 5.2-5.4</w:t>
      </w:r>
    </w:p>
    <w:p w:rsidR="00FE1E58" w:rsidRPr="002129A2" w:rsidRDefault="00FE1E58" w:rsidP="00FE1E58">
      <w:pPr>
        <w:spacing w:before="120" w:after="120" w:line="259" w:lineRule="auto"/>
        <w:jc w:val="both"/>
        <w:rPr>
          <w:rFonts w:ascii="Calibri Light" w:eastAsia="Calibri" w:hAnsi="Calibri Light" w:cs="Arial"/>
        </w:rPr>
      </w:pPr>
      <w:r w:rsidRPr="00D46E08">
        <w:rPr>
          <w:rFonts w:ascii="Calibri Light" w:eastAsia="Calibri" w:hAnsi="Calibri Light" w:cs="Arial"/>
        </w:rPr>
        <w:t>Garantkou studijního programu je doc. PhDr. Lenka Haburajová Ilavská, Ph.D. Pracovní úvazek garantky na FHS UTB ve Zlíně je 40 hodin za týden. Jiné pracovní úvazky garantka nemá. Je docentkou v oboru sociální práce. Tento obor je velmi příbuzný sociální pedagogice</w:t>
      </w:r>
      <w:r>
        <w:rPr>
          <w:rFonts w:ascii="Calibri Light" w:eastAsia="Calibri" w:hAnsi="Calibri Light" w:cs="Arial"/>
        </w:rPr>
        <w:t xml:space="preserve"> (v některých zemích, např. </w:t>
      </w:r>
      <w:r>
        <w:rPr>
          <w:rFonts w:ascii="Calibri Light" w:eastAsia="Calibri" w:hAnsi="Calibri Light" w:cs="Arial"/>
        </w:rPr>
        <w:br/>
        <w:t xml:space="preserve">v </w:t>
      </w:r>
      <w:r w:rsidRPr="00D46E08">
        <w:rPr>
          <w:rFonts w:ascii="Calibri Light" w:eastAsia="Calibri" w:hAnsi="Calibri Light" w:cs="Arial"/>
        </w:rPr>
        <w:t xml:space="preserve">Německu, Polsku a částečně i na Slovensku se rozdíl mezi těmito dvěma vědními disciplínami prakticky stírá).  Zlínská sociální pedagogika se dlouhodobě orientuje na širší výkon sociální pedagogiky v oblasti pomáhajících profesí. </w:t>
      </w:r>
      <w:r>
        <w:rPr>
          <w:rFonts w:ascii="Calibri Light" w:eastAsia="Calibri" w:hAnsi="Calibri Light" w:cs="Arial"/>
        </w:rPr>
        <w:t xml:space="preserve">Garantka je členkou Asociace vzdělavatelů v sociální pedagogice. </w:t>
      </w:r>
      <w:r w:rsidRPr="00D46E08">
        <w:rPr>
          <w:rFonts w:ascii="Calibri Light" w:eastAsia="Calibri" w:hAnsi="Calibri Light" w:cs="Arial"/>
        </w:rPr>
        <w:t>Garantka vykazuje odbornou a tvůrčí činnost</w:t>
      </w:r>
      <w:r>
        <w:rPr>
          <w:rFonts w:ascii="Calibri Light" w:eastAsia="Calibri" w:hAnsi="Calibri Light" w:cs="Arial"/>
        </w:rPr>
        <w:t>. V</w:t>
      </w:r>
      <w:r w:rsidRPr="00D46E08">
        <w:rPr>
          <w:rFonts w:ascii="Calibri Light" w:eastAsia="Calibri" w:hAnsi="Calibri Light" w:cs="Arial"/>
        </w:rPr>
        <w:t> oblasti projektové</w:t>
      </w:r>
      <w:r>
        <w:rPr>
          <w:rFonts w:ascii="Calibri Light" w:eastAsia="Calibri" w:hAnsi="Calibri Light" w:cs="Arial"/>
        </w:rPr>
        <w:t xml:space="preserve"> se jedná např. o projekty</w:t>
      </w:r>
      <w:r w:rsidRPr="00D46E08">
        <w:rPr>
          <w:rFonts w:ascii="Calibri Light" w:eastAsia="Calibri" w:hAnsi="Calibri Light" w:cs="Arial"/>
        </w:rPr>
        <w:t xml:space="preserve"> </w:t>
      </w:r>
      <w:r w:rsidRPr="002129A2">
        <w:rPr>
          <w:rFonts w:ascii="Calibri Light" w:eastAsia="Calibri" w:hAnsi="Calibri Light" w:cs="Arial"/>
          <w:i/>
        </w:rPr>
        <w:t>VEGA 1/0719/13 „Bezdomovectvo ako sprievodný negatívny jav našej doby. Teoretická analýza v aplikácii na využitie teórie pre študentov pomáhajúcich profesií“</w:t>
      </w:r>
      <w:r>
        <w:rPr>
          <w:rFonts w:ascii="Calibri Light" w:eastAsia="Calibri" w:hAnsi="Calibri Light" w:cs="Arial"/>
        </w:rPr>
        <w:t xml:space="preserve"> a </w:t>
      </w:r>
      <w:r w:rsidRPr="002129A2">
        <w:rPr>
          <w:rFonts w:ascii="Calibri Light" w:eastAsia="Calibri" w:hAnsi="Calibri Light" w:cs="Arial"/>
          <w:i/>
        </w:rPr>
        <w:t>SAMRS/2009/04/20 Projekt medzi</w:t>
      </w:r>
      <w:r>
        <w:rPr>
          <w:rFonts w:ascii="Calibri Light" w:eastAsia="Calibri" w:hAnsi="Calibri Light" w:cs="Arial"/>
          <w:i/>
        </w:rPr>
        <w:t xml:space="preserve">národnej rozvojovej spolupráce </w:t>
      </w:r>
      <w:r w:rsidRPr="002129A2">
        <w:rPr>
          <w:rFonts w:ascii="Calibri Light" w:eastAsia="Calibri" w:hAnsi="Calibri Light" w:cs="Arial"/>
          <w:i/>
        </w:rPr>
        <w:t>„Podpora a budovanie systému sociálnej ochrany pre Bosnu a Hercegovinu“.</w:t>
      </w:r>
    </w:p>
    <w:p w:rsidR="00FE1E5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t>K významným publikačním výstupům patří zejm.</w:t>
      </w:r>
      <w:r w:rsidRPr="00D46E08">
        <w:rPr>
          <w:rFonts w:ascii="Calibri Light" w:eastAsia="Calibri" w:hAnsi="Calibri Light" w:cs="Arial"/>
        </w:rPr>
        <w:t>:</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 L., Kwadrans, L</w:t>
      </w:r>
      <w:r w:rsidRPr="00921BD8">
        <w:rPr>
          <w:rFonts w:ascii="Calibri Light" w:eastAsia="Calibri" w:hAnsi="Calibri Light" w:cs="Arial"/>
        </w:rPr>
        <w:t xml:space="preserve">. </w:t>
      </w:r>
      <w:r>
        <w:rPr>
          <w:rFonts w:ascii="Calibri Light" w:eastAsia="Calibri" w:hAnsi="Calibri Light" w:cs="Arial"/>
        </w:rPr>
        <w:t xml:space="preserve">(2017). </w:t>
      </w:r>
      <w:r w:rsidRPr="00921BD8">
        <w:rPr>
          <w:rFonts w:ascii="Calibri Light" w:eastAsia="Calibri" w:hAnsi="Calibri Light" w:cs="Arial"/>
        </w:rPr>
        <w:t xml:space="preserve">Roma identity and education - comparative research. </w:t>
      </w:r>
      <w:r w:rsidRPr="00921BD8">
        <w:rPr>
          <w:rFonts w:ascii="Calibri Light" w:eastAsia="Calibri" w:hAnsi="Calibri Light" w:cs="Arial"/>
          <w:i/>
        </w:rPr>
        <w:t>Online journal of Education</w:t>
      </w:r>
      <w:r>
        <w:rPr>
          <w:rFonts w:ascii="Calibri Light" w:eastAsia="Calibri" w:hAnsi="Calibri Light" w:cs="Arial"/>
          <w:i/>
        </w:rPr>
        <w:t xml:space="preserve"> Technology,</w:t>
      </w:r>
      <w:r w:rsidRPr="00921BD8">
        <w:rPr>
          <w:rFonts w:ascii="Calibri Light" w:eastAsia="Calibri" w:hAnsi="Calibri Light" w:cs="Arial"/>
          <w:i/>
        </w:rPr>
        <w:t xml:space="preserve"> 2</w:t>
      </w:r>
      <w:r>
        <w:rPr>
          <w:rFonts w:ascii="Calibri Light" w:eastAsia="Calibri" w:hAnsi="Calibri Light" w:cs="Arial"/>
        </w:rPr>
        <w:t>. 218-224.</w:t>
      </w:r>
      <w:r w:rsidRPr="00921BD8">
        <w:rPr>
          <w:rFonts w:ascii="Calibri Light" w:eastAsia="Calibri" w:hAnsi="Calibri Light" w:cs="Arial"/>
        </w:rPr>
        <w:t xml:space="preserve"> ISSN 2146-7366.</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Hulová, Z., Haburajová Ilavská</w:t>
      </w:r>
      <w:r w:rsidRPr="00921BD8">
        <w:rPr>
          <w:rFonts w:ascii="Calibri Light" w:eastAsia="Calibri" w:hAnsi="Calibri Light" w:cs="Arial"/>
        </w:rPr>
        <w:t xml:space="preserve">, L. a kol. </w:t>
      </w:r>
      <w:r>
        <w:rPr>
          <w:rFonts w:ascii="Calibri Light" w:eastAsia="Calibri" w:hAnsi="Calibri Light" w:cs="Arial"/>
        </w:rPr>
        <w:t xml:space="preserve">(2017). </w:t>
      </w:r>
      <w:r w:rsidRPr="00921BD8">
        <w:rPr>
          <w:rFonts w:ascii="Calibri Light" w:eastAsia="Calibri" w:hAnsi="Calibri Light" w:cs="Arial"/>
        </w:rPr>
        <w:t>Kooperatívny prístup pedagogiky, sociálnej pedagogiky a iných vedných disciplín v edukačnom procese detí, žiak</w:t>
      </w:r>
      <w:r>
        <w:rPr>
          <w:rFonts w:ascii="Calibri Light" w:eastAsia="Calibri" w:hAnsi="Calibri Light" w:cs="Arial"/>
        </w:rPr>
        <w:t xml:space="preserve">ov a študentov. Praha: Hnutí R. </w:t>
      </w:r>
      <w:r w:rsidRPr="00921BD8">
        <w:rPr>
          <w:rFonts w:ascii="Calibri Light" w:eastAsia="Calibri" w:hAnsi="Calibri Light" w:cs="Arial"/>
        </w:rPr>
        <w:t>ISBN 978-80-86798-83-7.</w:t>
      </w:r>
    </w:p>
    <w:p w:rsidR="00FE1E58" w:rsidRPr="00833CB2"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w:t>
      </w:r>
      <w:r w:rsidRPr="00833CB2">
        <w:rPr>
          <w:rFonts w:ascii="Calibri Light" w:eastAsia="Calibri" w:hAnsi="Calibri Light" w:cs="Arial"/>
        </w:rPr>
        <w:t xml:space="preserve">, L. a kol. </w:t>
      </w:r>
      <w:r>
        <w:rPr>
          <w:rFonts w:ascii="Calibri Light" w:eastAsia="Calibri" w:hAnsi="Calibri Light" w:cs="Arial"/>
        </w:rPr>
        <w:t xml:space="preserve">(2014). </w:t>
      </w:r>
      <w:r w:rsidRPr="00833CB2">
        <w:rPr>
          <w:rFonts w:ascii="Calibri Light" w:eastAsia="Calibri" w:hAnsi="Calibri Light" w:cs="Arial"/>
          <w:i/>
        </w:rPr>
        <w:t>Probácia a mediácia a jej aplikácia v praxi sociálnej práce</w:t>
      </w:r>
      <w:r w:rsidRPr="00833CB2">
        <w:rPr>
          <w:rFonts w:ascii="Calibri Light" w:eastAsia="Calibri" w:hAnsi="Calibri Light" w:cs="Arial"/>
        </w:rPr>
        <w:t xml:space="preserve">. </w:t>
      </w:r>
      <w:r>
        <w:rPr>
          <w:rFonts w:ascii="Calibri Light" w:eastAsia="Calibri" w:hAnsi="Calibri Light" w:cs="Arial"/>
        </w:rPr>
        <w:t xml:space="preserve">Lodz: WSP. </w:t>
      </w:r>
      <w:r w:rsidRPr="00833CB2">
        <w:rPr>
          <w:rFonts w:ascii="Calibri Light" w:eastAsia="Calibri" w:hAnsi="Calibri Light" w:cs="Arial"/>
        </w:rPr>
        <w:t>ISBN 978-83-925231-3-0.</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 L., Kodymová</w:t>
      </w:r>
      <w:r w:rsidRPr="00833CB2">
        <w:rPr>
          <w:rFonts w:ascii="Calibri Light" w:eastAsia="Calibri" w:hAnsi="Calibri Light" w:cs="Arial"/>
        </w:rPr>
        <w:t xml:space="preserve">, P. </w:t>
      </w:r>
      <w:r>
        <w:rPr>
          <w:rFonts w:ascii="Calibri Light" w:eastAsia="Calibri" w:hAnsi="Calibri Light" w:cs="Arial"/>
        </w:rPr>
        <w:t xml:space="preserve">(2014) </w:t>
      </w:r>
      <w:r w:rsidRPr="00833CB2">
        <w:rPr>
          <w:rFonts w:ascii="Calibri Light" w:eastAsia="Calibri" w:hAnsi="Calibri Light" w:cs="Arial"/>
          <w:i/>
        </w:rPr>
        <w:t>Ethical Dilemmas of Probation and Mediation in The Practice of Social Work</w:t>
      </w:r>
      <w:r w:rsidRPr="00833CB2">
        <w:rPr>
          <w:rFonts w:ascii="Calibri Light" w:eastAsia="Calibri" w:hAnsi="Calibri Light" w:cs="Arial"/>
        </w:rPr>
        <w:t xml:space="preserve">. </w:t>
      </w:r>
      <w:r>
        <w:rPr>
          <w:rFonts w:ascii="Calibri Light" w:eastAsia="Calibri" w:hAnsi="Calibri Light" w:cs="Arial"/>
        </w:rPr>
        <w:t xml:space="preserve">Wroclaw: </w:t>
      </w:r>
      <w:r w:rsidRPr="00833CB2">
        <w:rPr>
          <w:rFonts w:ascii="Calibri Light" w:eastAsia="Calibri" w:hAnsi="Calibri Light" w:cs="Arial"/>
        </w:rPr>
        <w:t>Fundacja Integracji Społeczne</w:t>
      </w:r>
      <w:r>
        <w:rPr>
          <w:rFonts w:ascii="Calibri Light" w:eastAsia="Calibri" w:hAnsi="Calibri Light" w:cs="Arial"/>
        </w:rPr>
        <w:t xml:space="preserve">j PROM. </w:t>
      </w:r>
      <w:r w:rsidRPr="00833CB2">
        <w:rPr>
          <w:rFonts w:ascii="Calibri Light" w:eastAsia="Calibri" w:hAnsi="Calibri Light" w:cs="Arial"/>
        </w:rPr>
        <w:t>ISBN 978-83-62969-21-0</w:t>
      </w:r>
      <w:r>
        <w:rPr>
          <w:rFonts w:ascii="Calibri Light" w:eastAsia="Calibri" w:hAnsi="Calibri Light" w:cs="Arial"/>
        </w:rPr>
        <w:t>.</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w:t>
      </w:r>
      <w:r w:rsidRPr="00921BD8">
        <w:rPr>
          <w:rFonts w:ascii="Calibri Light" w:eastAsia="Calibri" w:hAnsi="Calibri Light" w:cs="Arial"/>
        </w:rPr>
        <w:t xml:space="preserve">, L. </w:t>
      </w:r>
      <w:r>
        <w:rPr>
          <w:rFonts w:ascii="Calibri Light" w:eastAsia="Calibri" w:hAnsi="Calibri Light" w:cs="Arial"/>
        </w:rPr>
        <w:t xml:space="preserve">(2014). </w:t>
      </w:r>
      <w:r w:rsidRPr="00921BD8">
        <w:rPr>
          <w:rFonts w:ascii="Calibri Light" w:eastAsia="Calibri" w:hAnsi="Calibri Light" w:cs="Arial"/>
        </w:rPr>
        <w:t xml:space="preserve">Perspectives of Social work in the Area of intervention and elimination of domestic violence against children. </w:t>
      </w:r>
      <w:r w:rsidRPr="00921BD8">
        <w:rPr>
          <w:rFonts w:ascii="Calibri Light" w:eastAsia="Calibri" w:hAnsi="Calibri Light" w:cs="Arial"/>
          <w:i/>
        </w:rPr>
        <w:t>Asian Social Science</w:t>
      </w:r>
      <w:r>
        <w:rPr>
          <w:rFonts w:ascii="Calibri Light" w:eastAsia="Calibri" w:hAnsi="Calibri Light" w:cs="Arial"/>
        </w:rPr>
        <w:t xml:space="preserve">, </w:t>
      </w:r>
      <w:r w:rsidRPr="00921BD8">
        <w:rPr>
          <w:rFonts w:ascii="Calibri Light" w:eastAsia="Calibri" w:hAnsi="Calibri Light" w:cs="Arial"/>
          <w:i/>
        </w:rPr>
        <w:t>10</w:t>
      </w:r>
      <w:r>
        <w:rPr>
          <w:rFonts w:ascii="Calibri Light" w:eastAsia="Calibri" w:hAnsi="Calibri Light" w:cs="Arial"/>
        </w:rPr>
        <w:t>(2). 47-</w:t>
      </w:r>
      <w:r w:rsidRPr="00921BD8">
        <w:rPr>
          <w:rFonts w:ascii="Calibri Light" w:eastAsia="Calibri" w:hAnsi="Calibri Light" w:cs="Arial"/>
        </w:rPr>
        <w:t>63. ISSN 1911-2017.</w:t>
      </w:r>
    </w:p>
    <w:p w:rsidR="00FE1E58" w:rsidRPr="00F11019" w:rsidRDefault="00FE1E58" w:rsidP="00FE1E58">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(2014).</w:t>
      </w:r>
      <w:r w:rsidRPr="00F11019">
        <w:rPr>
          <w:rFonts w:ascii="Calibri Light" w:eastAsia="Calibri" w:hAnsi="Calibri Light" w:cs="Arial"/>
        </w:rPr>
        <w:t xml:space="preserve"> Use of play in educating the Romani: the pedagogical and andragogical dimension. </w:t>
      </w:r>
      <w:r w:rsidRPr="00F11019">
        <w:rPr>
          <w:rFonts w:ascii="Calibri Light" w:eastAsia="Calibri" w:hAnsi="Calibri Light" w:cs="Arial"/>
          <w:i/>
        </w:rPr>
        <w:t>Edukacja dzieci i mlodziezy w srodowiskach zroznicowanych kulturowo</w:t>
      </w:r>
      <w:r>
        <w:rPr>
          <w:rFonts w:ascii="Calibri Light" w:eastAsia="Calibri" w:hAnsi="Calibri Light" w:cs="Arial"/>
          <w:i/>
        </w:rPr>
        <w:t>.</w:t>
      </w:r>
      <w:r>
        <w:t xml:space="preserve"> </w:t>
      </w:r>
      <w:r w:rsidRPr="00F11019">
        <w:rPr>
          <w:rFonts w:ascii="Calibri Light" w:eastAsia="Calibri" w:hAnsi="Calibri Light" w:cs="Arial"/>
        </w:rPr>
        <w:t>Cieszyn</w:t>
      </w:r>
      <w:r>
        <w:rPr>
          <w:rFonts w:ascii="Calibri Light" w:eastAsia="Calibri" w:hAnsi="Calibri Light" w:cs="Arial"/>
        </w:rPr>
        <w:t xml:space="preserve">: </w:t>
      </w:r>
      <w:r w:rsidRPr="00F11019">
        <w:rPr>
          <w:rFonts w:ascii="Calibri Light" w:eastAsia="Calibri" w:hAnsi="Calibri Light" w:cs="Arial"/>
        </w:rPr>
        <w:t>Instytut Nauk o Edukacji</w:t>
      </w:r>
      <w:r>
        <w:rPr>
          <w:rFonts w:ascii="Calibri Light" w:eastAsia="Calibri" w:hAnsi="Calibri Light" w:cs="Arial"/>
        </w:rPr>
        <w:t xml:space="preserve">. </w:t>
      </w:r>
      <w:r w:rsidRPr="00F11019">
        <w:rPr>
          <w:rFonts w:ascii="Calibri Light" w:eastAsia="Calibri" w:hAnsi="Calibri Light" w:cs="Arial"/>
        </w:rPr>
        <w:t>265-276.</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 xml:space="preserve">(2012). </w:t>
      </w:r>
      <w:r w:rsidRPr="00833CB2">
        <w:rPr>
          <w:rFonts w:ascii="Calibri Light" w:eastAsia="Calibri" w:hAnsi="Calibri Light" w:cs="Arial"/>
          <w:i/>
        </w:rPr>
        <w:t xml:space="preserve">Andragogics, </w:t>
      </w:r>
      <w:r>
        <w:rPr>
          <w:rFonts w:ascii="Calibri Light" w:eastAsia="Calibri" w:hAnsi="Calibri Light" w:cs="Arial"/>
          <w:i/>
        </w:rPr>
        <w:t>Social Pedagogy and Social Work:</w:t>
      </w:r>
      <w:r w:rsidRPr="00833CB2">
        <w:rPr>
          <w:rFonts w:ascii="Calibri Light" w:eastAsia="Calibri" w:hAnsi="Calibri Light" w:cs="Arial"/>
          <w:i/>
        </w:rPr>
        <w:t xml:space="preserve"> Pedagogic, Philosophical and Ethical Aspects</w:t>
      </w:r>
      <w:r>
        <w:rPr>
          <w:rFonts w:ascii="Calibri Light" w:eastAsia="Calibri" w:hAnsi="Calibri Light" w:cs="Arial"/>
        </w:rPr>
        <w:t xml:space="preserve">. </w:t>
      </w:r>
      <w:r w:rsidRPr="00833CB2">
        <w:rPr>
          <w:rFonts w:ascii="Calibri Light" w:eastAsia="Calibri" w:hAnsi="Calibri Light" w:cs="Arial"/>
        </w:rPr>
        <w:t>Praha: Hnutí R, nakladatelstv</w:t>
      </w:r>
      <w:r>
        <w:rPr>
          <w:rFonts w:ascii="Calibri Light" w:eastAsia="Calibri" w:hAnsi="Calibri Light" w:cs="Arial"/>
        </w:rPr>
        <w:t>í s mezinárodní vědeckou radou. ISBN 978-80-86798-20-2.</w:t>
      </w:r>
    </w:p>
    <w:p w:rsidR="00FE1E5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lastRenderedPageBreak/>
        <w:t xml:space="preserve">Garantka je organizátorkou </w:t>
      </w:r>
      <w:r w:rsidRPr="00D46E08">
        <w:rPr>
          <w:rFonts w:ascii="Calibri Light" w:eastAsia="Calibri" w:hAnsi="Calibri Light" w:cs="Arial"/>
        </w:rPr>
        <w:t>a spoluorganizátorkou řady</w:t>
      </w:r>
      <w:r>
        <w:rPr>
          <w:rFonts w:ascii="Calibri Light" w:eastAsia="Calibri" w:hAnsi="Calibri Light" w:cs="Arial"/>
        </w:rPr>
        <w:t xml:space="preserve"> konferencí a odborných setkání: </w:t>
      </w:r>
      <w:r w:rsidRPr="00CA09E2">
        <w:rPr>
          <w:rFonts w:ascii="Calibri Light" w:eastAsia="Calibri" w:hAnsi="Calibri Light" w:cs="Arial"/>
        </w:rPr>
        <w:t>Konferencia 5. Dni sociálnej práce, FF</w:t>
      </w:r>
      <w:r>
        <w:rPr>
          <w:rFonts w:ascii="Calibri Light" w:eastAsia="Calibri" w:hAnsi="Calibri Light" w:cs="Arial"/>
        </w:rPr>
        <w:t xml:space="preserve"> Karlova univerzita Praha, 2012. </w:t>
      </w:r>
      <w:r w:rsidRPr="00CA09E2">
        <w:rPr>
          <w:rFonts w:ascii="Calibri Light" w:eastAsia="Calibri" w:hAnsi="Calibri Light" w:cs="Arial"/>
        </w:rPr>
        <w:t>Konfere</w:t>
      </w:r>
      <w:r>
        <w:rPr>
          <w:rFonts w:ascii="Calibri Light" w:eastAsia="Calibri" w:hAnsi="Calibri Light" w:cs="Arial"/>
        </w:rPr>
        <w:t xml:space="preserve">ncia Sexuality, UKF Nitra, 2013. </w:t>
      </w:r>
      <w:r w:rsidRPr="00CA09E2">
        <w:rPr>
          <w:rFonts w:ascii="Calibri Light" w:eastAsia="Calibri" w:hAnsi="Calibri Light" w:cs="Arial"/>
        </w:rPr>
        <w:t>Konferencia Blahoslavenej Sáry Salkaházi, Katolícka univerzita Košice, 2013</w:t>
      </w:r>
      <w:r>
        <w:rPr>
          <w:rFonts w:ascii="Calibri Light" w:eastAsia="Calibri" w:hAnsi="Calibri Light" w:cs="Arial"/>
        </w:rPr>
        <w:t xml:space="preserve">,2014. </w:t>
      </w:r>
      <w:r w:rsidRPr="00CA09E2">
        <w:rPr>
          <w:rFonts w:ascii="Calibri Light" w:eastAsia="Calibri" w:hAnsi="Calibri Light" w:cs="Arial"/>
        </w:rPr>
        <w:t>Medzinárodná konferencia 1. Vyšehrad</w:t>
      </w:r>
      <w:r>
        <w:rPr>
          <w:rFonts w:ascii="Calibri Light" w:eastAsia="Calibri" w:hAnsi="Calibri Light" w:cs="Arial"/>
        </w:rPr>
        <w:t xml:space="preserve">ské stretnutie, UKF Nitra, 2013. </w:t>
      </w:r>
      <w:r w:rsidRPr="00CA09E2">
        <w:rPr>
          <w:rFonts w:ascii="Calibri Light" w:eastAsia="Calibri" w:hAnsi="Calibri Light" w:cs="Arial"/>
        </w:rPr>
        <w:t>Medzinárodná konferencia II. Vyšehradské stretnutie, Lodz, Poľsko, 2015</w:t>
      </w:r>
      <w:r>
        <w:rPr>
          <w:rFonts w:ascii="Calibri Light" w:eastAsia="Calibri" w:hAnsi="Calibri Light" w:cs="Arial"/>
        </w:rPr>
        <w:t>.</w:t>
      </w:r>
    </w:p>
    <w:p w:rsidR="00FE1E58" w:rsidRPr="00D46E0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t xml:space="preserve">Garantka je členkou redakčních rad časopisů: Sociální pedagogika, Listy sociální práce, Fórum sociální práce, Revue spoločenských vied. </w:t>
      </w:r>
    </w:p>
    <w:p w:rsidR="00DE408E" w:rsidRPr="00DE408E" w:rsidRDefault="00DE408E" w:rsidP="00DE408E">
      <w:pPr>
        <w:spacing w:after="0" w:line="256" w:lineRule="auto"/>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Personální zabezpečení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Zhodnocení celkového personálního zabezpečení studijního programu z hlediska naplnění standardů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Standardy 6.1-6.2, 6.7-6.8</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 xml:space="preserve">Celkově studijní program </w:t>
      </w:r>
      <w:r w:rsidR="00817ACE">
        <w:rPr>
          <w:rFonts w:ascii="Calibri Light" w:eastAsia="Calibri" w:hAnsi="Calibri Light" w:cs="Arial"/>
        </w:rPr>
        <w:t>Sociální pedagogika zajišťuje 22</w:t>
      </w:r>
      <w:r w:rsidRPr="00DE408E">
        <w:rPr>
          <w:rFonts w:ascii="Calibri Light" w:eastAsia="Calibri" w:hAnsi="Calibri Light" w:cs="Arial"/>
        </w:rPr>
        <w:t xml:space="preserve"> akademických prac</w:t>
      </w:r>
      <w:r w:rsidR="00817ACE">
        <w:rPr>
          <w:rFonts w:ascii="Calibri Light" w:eastAsia="Calibri" w:hAnsi="Calibri Light" w:cs="Arial"/>
        </w:rPr>
        <w:t xml:space="preserve">ovníků. Z toho </w:t>
      </w:r>
      <w:r w:rsidR="00817ACE">
        <w:rPr>
          <w:rFonts w:ascii="Calibri Light" w:eastAsia="Calibri" w:hAnsi="Calibri Light" w:cs="Arial"/>
        </w:rPr>
        <w:br/>
        <w:t>je 1 profesor; 3</w:t>
      </w:r>
      <w:r w:rsidRPr="00DE408E">
        <w:rPr>
          <w:rFonts w:ascii="Calibri Light" w:eastAsia="Calibri" w:hAnsi="Calibri Light" w:cs="Arial"/>
        </w:rPr>
        <w:t xml:space="preserve"> docenti; 13 odborných asistentů s titulem Ph.D</w:t>
      </w:r>
      <w:r w:rsidR="00817ACE">
        <w:rPr>
          <w:rFonts w:ascii="Calibri Light" w:eastAsia="Calibri" w:hAnsi="Calibri Light" w:cs="Arial"/>
        </w:rPr>
        <w:t>.</w:t>
      </w:r>
      <w:r w:rsidRPr="00DE408E">
        <w:rPr>
          <w:rFonts w:ascii="Calibri Light" w:eastAsia="Calibri" w:hAnsi="Calibri Light" w:cs="Arial"/>
        </w:rPr>
        <w:t xml:space="preserve"> nebo CSc.; </w:t>
      </w:r>
      <w:r w:rsidR="00817ACE">
        <w:rPr>
          <w:rFonts w:ascii="Calibri Light" w:eastAsia="Calibri" w:hAnsi="Calibri Light" w:cs="Arial"/>
        </w:rPr>
        <w:t>5</w:t>
      </w:r>
      <w:r w:rsidRPr="00DE408E">
        <w:rPr>
          <w:rFonts w:ascii="Calibri Light" w:eastAsia="Calibri" w:hAnsi="Calibri Light" w:cs="Arial"/>
        </w:rPr>
        <w:t xml:space="preserve"> asistentů bez vědecké hodnosti.</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Personální zabezpečení předmětů profilujícího základu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6.4, 6.9-6.10</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Předměty profilujícího základu (vč</w:t>
      </w:r>
      <w:r w:rsidR="00817ACE">
        <w:rPr>
          <w:rFonts w:ascii="Calibri Light" w:eastAsia="Calibri" w:hAnsi="Calibri Light" w:cs="Arial"/>
        </w:rPr>
        <w:t>etně základních teoretických pře</w:t>
      </w:r>
      <w:r w:rsidRPr="00DE408E">
        <w:rPr>
          <w:rFonts w:ascii="Calibri Light" w:eastAsia="Calibri" w:hAnsi="Calibri Light" w:cs="Arial"/>
        </w:rPr>
        <w:t xml:space="preserve">dmětů) zajišťuje 1 profesor; </w:t>
      </w:r>
      <w:r w:rsidRPr="00DE408E">
        <w:rPr>
          <w:rFonts w:ascii="Calibri Light" w:eastAsia="Calibri" w:hAnsi="Calibri Light" w:cs="Arial"/>
        </w:rPr>
        <w:br/>
      </w:r>
      <w:r w:rsidR="00817ACE">
        <w:rPr>
          <w:rFonts w:ascii="Calibri Light" w:eastAsia="Calibri" w:hAnsi="Calibri Light" w:cs="Arial"/>
        </w:rPr>
        <w:t>3</w:t>
      </w:r>
      <w:r w:rsidRPr="00DE408E">
        <w:rPr>
          <w:rFonts w:ascii="Calibri Light" w:eastAsia="Calibri" w:hAnsi="Calibri Light" w:cs="Arial"/>
        </w:rPr>
        <w:t xml:space="preserve"> docenti; 1</w:t>
      </w:r>
      <w:r w:rsidR="00817ACE">
        <w:rPr>
          <w:rFonts w:ascii="Calibri Light" w:eastAsia="Calibri" w:hAnsi="Calibri Light" w:cs="Arial"/>
        </w:rPr>
        <w:t>1</w:t>
      </w:r>
      <w:r w:rsidRPr="00DE408E">
        <w:rPr>
          <w:rFonts w:ascii="Calibri Light" w:eastAsia="Calibri" w:hAnsi="Calibri Light" w:cs="Arial"/>
        </w:rPr>
        <w:t xml:space="preserve"> odborných asis</w:t>
      </w:r>
      <w:r w:rsidR="00817ACE">
        <w:rPr>
          <w:rFonts w:ascii="Calibri Light" w:eastAsia="Calibri" w:hAnsi="Calibri Light" w:cs="Arial"/>
        </w:rPr>
        <w:t>tentů s titulem Ph.D. nebo CSc.</w:t>
      </w:r>
      <w:r w:rsidR="00DA33C7">
        <w:rPr>
          <w:rFonts w:ascii="Calibri Light" w:eastAsia="Calibri" w:hAnsi="Calibri Light" w:cs="Arial"/>
        </w:rPr>
        <w:t xml:space="preserve"> Studijní předměty profilujícího základu jsou garantovány pracovníky s vědeckou hodností. Základní teoretické studijní předměty jsou garantovány pracovníky s titulem prof. nebo doc.</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Kvalifikace odborníků z praxe zapojených do výuky ve studijním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6.5-6.6</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Do přímé výuky nejsou zapojeni odborníci z praxe. Odborníci z praxe jsou metodickými vedoucími </w:t>
      </w:r>
      <w:r w:rsidR="00817ACE">
        <w:rPr>
          <w:rFonts w:ascii="Calibri Light" w:eastAsia="Calibri" w:hAnsi="Calibri Light" w:cs="Arial"/>
        </w:rPr>
        <w:br/>
      </w:r>
      <w:r w:rsidRPr="00DE408E">
        <w:rPr>
          <w:rFonts w:ascii="Calibri Light" w:eastAsia="Calibri" w:hAnsi="Calibri Light" w:cs="Arial"/>
        </w:rPr>
        <w:t xml:space="preserve">na </w:t>
      </w:r>
      <w:r w:rsidR="00817ACE">
        <w:rPr>
          <w:rFonts w:ascii="Calibri Light" w:eastAsia="Calibri" w:hAnsi="Calibri Light" w:cs="Arial"/>
        </w:rPr>
        <w:t>Souvislé</w:t>
      </w:r>
      <w:r w:rsidRPr="00DE408E">
        <w:rPr>
          <w:rFonts w:ascii="Calibri Light" w:eastAsia="Calibri" w:hAnsi="Calibri Light" w:cs="Arial"/>
        </w:rPr>
        <w:t xml:space="preserve"> praxi studentů, přičemž jejich kvalifikace se řídí vnitřními předpisy organizace, ve které student praxi vykonává.</w:t>
      </w:r>
    </w:p>
    <w:p w:rsidR="00DE408E" w:rsidRPr="00DE408E" w:rsidRDefault="00DE408E" w:rsidP="00DE408E">
      <w:pPr>
        <w:spacing w:after="0" w:line="256" w:lineRule="auto"/>
        <w:ind w:left="360"/>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Specifické požadavky na zajištění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Uskutečňování studijního programu v kombinované a distanční formě studia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7.1-7.3</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Studijní program Sociální pedagogika je uskutečňován v kombinované formě. Výuka je rozdělena </w:t>
      </w:r>
      <w:r w:rsidRPr="00DE408E">
        <w:rPr>
          <w:rFonts w:ascii="Calibri Light" w:eastAsia="Calibri" w:hAnsi="Calibri Light" w:cs="Arial"/>
        </w:rPr>
        <w:br/>
        <w:t>na prezenční část (přímá výuka formou přednášek nebo seminářů) a na distanční část. V distanční části studenti plní zadané úkoly a věnují se samostudiu. Komunikace probíhá v e-learningovém prostředí MOODLE, elektronickou poštou, za využití komunikačních platforem např. Skype. Pro potřeby kombinované formy studia jsou vytvářeny studijní opory nebo jsou studentům předávány jiné učební materiály a texty.</w:t>
      </w:r>
    </w:p>
    <w:p w:rsidR="00555800" w:rsidRPr="0070426C" w:rsidRDefault="00DE408E" w:rsidP="0070426C">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w:eastAsia="Calibri" w:hAnsi="Calibri" w:cs="Arial"/>
        </w:rPr>
        <w:tab/>
      </w:r>
      <w:r w:rsidRPr="00DE408E">
        <w:rPr>
          <w:rFonts w:ascii="Calibri" w:eastAsia="Calibri" w:hAnsi="Calibri" w:cs="Arial"/>
        </w:rPr>
        <w:tab/>
      </w: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Default="00555800"/>
    <w:p w:rsidR="00120E5D" w:rsidRDefault="00120E5D">
      <w:pPr>
        <w:sectPr w:rsidR="00120E5D" w:rsidSect="00CA640B">
          <w:footerReference w:type="default" r:id="rId29"/>
          <w:pgSz w:w="11906" w:h="16838"/>
          <w:pgMar w:top="1417" w:right="1417" w:bottom="1417" w:left="1417" w:header="708" w:footer="708" w:gutter="0"/>
          <w:cols w:space="708"/>
          <w:docGrid w:linePitch="360"/>
        </w:sectPr>
      </w:pPr>
    </w:p>
    <w:p w:rsidR="00120E5D" w:rsidRPr="00120E5D" w:rsidRDefault="00120E5D" w:rsidP="002D353E">
      <w:pPr>
        <w:spacing w:after="240" w:line="240" w:lineRule="auto"/>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lastRenderedPageBreak/>
        <w:t>Evaluace studijního oboru 2017</w:t>
      </w:r>
    </w:p>
    <w:p w:rsidR="00120E5D" w:rsidRPr="00120E5D" w:rsidRDefault="00120E5D" w:rsidP="00120E5D">
      <w:pPr>
        <w:spacing w:after="240" w:line="240" w:lineRule="auto"/>
        <w:jc w:val="center"/>
        <w:rPr>
          <w:rFonts w:ascii="Times New Roman" w:eastAsia="Times New Roman" w:hAnsi="Times New Roman" w:cs="Times New Roman"/>
          <w:b/>
          <w:sz w:val="24"/>
          <w:szCs w:val="20"/>
          <w:lang w:eastAsia="cs-CZ"/>
        </w:rPr>
      </w:pPr>
    </w:p>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 xml:space="preserve">V listopadu 2017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sidRPr="00120E5D">
        <w:rPr>
          <w:rFonts w:ascii="Times New Roman" w:eastAsia="Times New Roman" w:hAnsi="Times New Roman" w:cs="Times New Roman"/>
          <w:sz w:val="24"/>
          <w:szCs w:val="20"/>
          <w:lang w:eastAsia="cs-CZ"/>
        </w:rPr>
        <w:br/>
        <w:t xml:space="preserve">či velmi podobného oboru. Doporučení a připomínky hodnotitelů byly zohledněny v současném akreditačním materiálu. </w:t>
      </w:r>
    </w:p>
    <w:p w:rsidR="00120E5D" w:rsidRPr="00120E5D" w:rsidRDefault="00120E5D" w:rsidP="00120E5D">
      <w:pPr>
        <w:spacing w:after="240"/>
        <w:ind w:firstLine="426"/>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Hodnotící kritéria</w:t>
      </w:r>
    </w:p>
    <w:tbl>
      <w:tblPr>
        <w:tblStyle w:val="Mkatabulky"/>
        <w:tblW w:w="0" w:type="auto"/>
        <w:jc w:val="center"/>
        <w:tblLook w:val="04A0" w:firstRow="1" w:lastRow="0" w:firstColumn="1" w:lastColumn="0" w:noHBand="0" w:noVBand="1"/>
      </w:tblPr>
      <w:tblGrid>
        <w:gridCol w:w="3305"/>
        <w:gridCol w:w="1323"/>
        <w:gridCol w:w="4660"/>
      </w:tblGrid>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1. Profil absolventa</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278716608"/>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829871304"/>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22687741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2"/>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1. 2 Profil absolventa, cíle studia a struktura předmětů jsou v souladu.</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84932933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50995561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598147292"/>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tabs>
                <w:tab w:val="right" w:pos="3274"/>
              </w:tabs>
              <w:rPr>
                <w:rFonts w:ascii="Times New Roman" w:hAnsi="Times New Roman" w:cs="Times New Roman"/>
                <w:b/>
                <w:sz w:val="24"/>
                <w:szCs w:val="24"/>
                <w:lang w:eastAsia="en-US"/>
              </w:rPr>
            </w:pPr>
            <w:r>
              <w:rPr>
                <w:rFonts w:ascii="Times New Roman" w:hAnsi="Times New Roman" w:cs="Times New Roman"/>
                <w:b/>
                <w:sz w:val="24"/>
                <w:szCs w:val="24"/>
              </w:rPr>
              <w:t>2. Struktura předmětů</w:t>
            </w:r>
            <w:r>
              <w:rPr>
                <w:rFonts w:ascii="Times New Roman" w:hAnsi="Times New Roman" w:cs="Times New Roman"/>
                <w:b/>
                <w:sz w:val="24"/>
                <w:szCs w:val="24"/>
              </w:rPr>
              <w:tab/>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1 Předměty na sebe navazují (jsou logicky provázané).</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36525674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38673394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291041675"/>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 xml:space="preserve">2. 2 Poměr mezi teoretickými </w:t>
            </w:r>
            <w:r>
              <w:rPr>
                <w:rFonts w:ascii="Times New Roman" w:hAnsi="Times New Roman" w:cs="Times New Roman"/>
                <w:sz w:val="24"/>
                <w:szCs w:val="24"/>
              </w:rPr>
              <w:br/>
              <w:t xml:space="preserve">a prakticky orientovanými předměty je vyvážený. </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828128302"/>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73666640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88748784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3 Nabídka povinně volitelných předmětů je dostatečná.</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1083051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36783080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33273601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4 Cíle a obsahy předmětů jsou srozumitelné, jasné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693569888"/>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74429129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78396495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3. Studijní materiály</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Nabídka studijních materiálů je dostatečná.</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001346575"/>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489092079"/>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01888689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4. Odborná praxe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Rozsah a způsob realizace praxí jsou dostatečné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329953403"/>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144812858"/>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69666276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 xml:space="preserve">5. Personální zabezpečení </w:t>
            </w:r>
            <w:r>
              <w:rPr>
                <w:rFonts w:ascii="Times New Roman" w:hAnsi="Times New Roman" w:cs="Times New Roman"/>
                <w:b/>
                <w:sz w:val="24"/>
                <w:szCs w:val="24"/>
              </w:rPr>
              <w:br/>
              <w:t>a připravenost pracoviště</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 xml:space="preserve">5. 1 Personální zajištění předmětů je dostatečné (zejm. s ohledem </w:t>
            </w:r>
            <w:r>
              <w:rPr>
                <w:rFonts w:ascii="Times New Roman" w:hAnsi="Times New Roman" w:cs="Times New Roman"/>
                <w:sz w:val="24"/>
                <w:szCs w:val="24"/>
              </w:rPr>
              <w:br/>
              <w:t>na odbornost pracovníků a jejich akademické a vědecko pedagogické tituly).</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11097623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095206155"/>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093974880"/>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5. 2 Garant oboru má odbornou kvalifikaci a dostatečnou publikační činnost související s oborem či oborem příbuzným.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249466459"/>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54722070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31300399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5. 3 Akademičtí pracovníci vykazují publikační činnost související s oborem či obory příbuznými.</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751898837"/>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44398945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53865317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2"/>
                <w:lang w:eastAsia="en-US"/>
              </w:rPr>
            </w:pPr>
            <w:r>
              <w:rPr>
                <w:rFonts w:ascii="Times New Roman" w:hAnsi="Times New Roman" w:cs="Times New Roman"/>
                <w:sz w:val="24"/>
              </w:rPr>
              <w:t>5. 4 Pracoviště je řešitelem vědeckých grantů souvisejících s oborem.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206254739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694187750"/>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32456608"/>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6. Mezinárodní spolupráce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2"/>
                <w:lang w:eastAsia="en-US"/>
              </w:rPr>
            </w:pPr>
            <w:r>
              <w:rPr>
                <w:rFonts w:ascii="Times New Roman" w:hAnsi="Times New Roman" w:cs="Times New Roman"/>
                <w:sz w:val="24"/>
              </w:rPr>
              <w:t xml:space="preserve">Pracoviště ve své pedagogické činnosti (např. výjezdy pedagogů za účelem výuky do zahraničí, výuka zahraničních studentů v rámci programu Erasmus +) </w:t>
            </w:r>
            <w:r>
              <w:rPr>
                <w:rFonts w:ascii="Times New Roman" w:hAnsi="Times New Roman" w:cs="Times New Roman"/>
                <w:sz w:val="24"/>
              </w:rPr>
              <w:br/>
              <w:t>a tvůrčí činnosti (zahraniční publikační činnost, projekty) spolupracuje se zahraničním.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23092836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43444462"/>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4B36C4">
            <w:pPr>
              <w:rPr>
                <w:rFonts w:ascii="Times New Roman" w:hAnsi="Times New Roman" w:cs="Times New Roman"/>
                <w:sz w:val="22"/>
                <w:szCs w:val="22"/>
                <w:lang w:eastAsia="en-US"/>
              </w:rPr>
            </w:pPr>
            <w:sdt>
              <w:sdtPr>
                <w:rPr>
                  <w:rFonts w:ascii="Times New Roman" w:hAnsi="Times New Roman" w:cs="Times New Roman"/>
                </w:rPr>
                <w:id w:val="130534373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bl>
    <w:p w:rsidR="00120E5D" w:rsidRPr="00120E5D" w:rsidRDefault="00120E5D" w:rsidP="00120E5D">
      <w:pPr>
        <w:spacing w:after="240"/>
        <w:jc w:val="both"/>
        <w:rPr>
          <w:rFonts w:ascii="Times New Roman" w:eastAsia="Times New Roman" w:hAnsi="Times New Roman" w:cs="Times New Roman"/>
          <w:sz w:val="24"/>
          <w:szCs w:val="20"/>
          <w:lang w:eastAsia="cs-CZ"/>
        </w:rPr>
      </w:pPr>
    </w:p>
    <w:tbl>
      <w:tblPr>
        <w:tblStyle w:val="Mkatabulky"/>
        <w:tblW w:w="0" w:type="auto"/>
        <w:tblLook w:val="04A0" w:firstRow="1" w:lastRow="0" w:firstColumn="1" w:lastColumn="0" w:noHBand="0" w:noVBand="1"/>
      </w:tblPr>
      <w:tblGrid>
        <w:gridCol w:w="9288"/>
      </w:tblGrid>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pozitivní stránky hodnoceného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negativní stránky hodnoceného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je místo pro Vaše celkové hodnocení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bl>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p>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120E5D" w:rsidRDefault="00120E5D" w:rsidP="00120E5D">
      <w:pPr>
        <w:spacing w:after="240"/>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Závěr</w:t>
      </w:r>
    </w:p>
    <w:p w:rsidR="00120E5D" w:rsidRPr="00120E5D" w:rsidRDefault="00120E5D" w:rsidP="00120E5D">
      <w:pPr>
        <w:spacing w:after="240"/>
        <w:ind w:firstLine="426"/>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Uvedeny jsou nejdůležitější připomínky hodnotitelů a zaujatá opatření.</w:t>
      </w: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Poznámky k sylabu předmětu Odborná praxe (je formulován „jen“ pro přímé navazující studium, mohu do něj však nastoupit i absolventi z jiných Bc. oborů).</w:t>
      </w:r>
    </w:p>
    <w:p w:rsidR="00120E5D" w:rsidRDefault="00120E5D" w:rsidP="00120E5D">
      <w:pPr>
        <w:spacing w:after="0" w:line="360" w:lineRule="auto"/>
        <w:ind w:left="360"/>
        <w:jc w:val="both"/>
        <w:rPr>
          <w:rFonts w:ascii="Times New Roman" w:hAnsi="Times New Roman" w:cs="Times New Roman"/>
          <w:i/>
          <w:sz w:val="24"/>
        </w:rPr>
      </w:pPr>
      <w:r>
        <w:rPr>
          <w:rFonts w:ascii="Times New Roman" w:hAnsi="Times New Roman" w:cs="Times New Roman"/>
          <w:i/>
          <w:sz w:val="24"/>
        </w:rPr>
        <w:lastRenderedPageBreak/>
        <w:t>Opatření: V akreditaci jde o předmět Souvislá praxe. Cíle, obsah i výstupní kompetence jsou aktualizovány a inovovány.</w:t>
      </w:r>
    </w:p>
    <w:p w:rsidR="00120E5D" w:rsidRDefault="00120E5D" w:rsidP="00120E5D">
      <w:pPr>
        <w:spacing w:after="0" w:line="360" w:lineRule="auto"/>
        <w:jc w:val="both"/>
        <w:rPr>
          <w:rFonts w:ascii="Times New Roman" w:hAnsi="Times New Roman" w:cs="Times New Roman"/>
          <w:i/>
          <w:sz w:val="24"/>
        </w:rPr>
      </w:pP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Více konkretizovat uplatnění absolventů.</w:t>
      </w:r>
    </w:p>
    <w:p w:rsidR="00120E5D" w:rsidRDefault="00120E5D" w:rsidP="00120E5D">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uvedeno v D1.</w:t>
      </w:r>
    </w:p>
    <w:p w:rsidR="00120E5D" w:rsidRDefault="00120E5D" w:rsidP="00120E5D">
      <w:pPr>
        <w:spacing w:after="0" w:line="360" w:lineRule="auto"/>
        <w:ind w:left="360"/>
        <w:jc w:val="both"/>
        <w:rPr>
          <w:rFonts w:ascii="Times New Roman" w:hAnsi="Times New Roman" w:cs="Times New Roman"/>
          <w:i/>
          <w:sz w:val="24"/>
        </w:rPr>
      </w:pP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Převaha teoretických předmětů (dle názoru jednoho hodnotitele). </w:t>
      </w:r>
    </w:p>
    <w:p w:rsidR="00120E5D" w:rsidRDefault="00120E5D" w:rsidP="00120E5D">
      <w:pPr>
        <w:spacing w:after="0" w:line="360" w:lineRule="auto"/>
        <w:ind w:left="360"/>
        <w:jc w:val="both"/>
        <w:rPr>
          <w:rFonts w:ascii="Times New Roman" w:hAnsi="Times New Roman" w:cs="Times New Roman"/>
          <w:sz w:val="24"/>
        </w:rPr>
      </w:pPr>
      <w:r>
        <w:rPr>
          <w:rFonts w:ascii="Times New Roman" w:hAnsi="Times New Roman" w:cs="Times New Roman"/>
          <w:i/>
          <w:sz w:val="24"/>
        </w:rPr>
        <w:t>Opatření: Jedná se o akademický stud. program. Převaha teoretických předmětů se zde předpokládá.</w:t>
      </w:r>
    </w:p>
    <w:p w:rsidR="00120E5D" w:rsidRPr="00120E5D" w:rsidRDefault="00120E5D" w:rsidP="00120E5D">
      <w:pPr>
        <w:spacing w:after="240"/>
        <w:jc w:val="center"/>
        <w:rPr>
          <w:rFonts w:ascii="Times New Roman" w:eastAsia="Times New Roman" w:hAnsi="Times New Roman" w:cs="Times New Roman"/>
          <w:b/>
          <w:sz w:val="24"/>
          <w:szCs w:val="20"/>
          <w:lang w:eastAsia="cs-CZ"/>
        </w:rPr>
      </w:pPr>
    </w:p>
    <w:p w:rsidR="00120E5D" w:rsidRDefault="00120E5D"/>
    <w:sectPr w:rsidR="00120E5D" w:rsidSect="00CA640B">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F9" w:rsidRDefault="00BE2BF9">
      <w:pPr>
        <w:spacing w:after="0" w:line="240" w:lineRule="auto"/>
      </w:pPr>
      <w:r>
        <w:separator/>
      </w:r>
    </w:p>
  </w:endnote>
  <w:endnote w:type="continuationSeparator" w:id="0">
    <w:p w:rsidR="00BE2BF9" w:rsidRDefault="00BE2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000104"/>
      <w:docPartObj>
        <w:docPartGallery w:val="Page Numbers (Bottom of Page)"/>
        <w:docPartUnique/>
      </w:docPartObj>
    </w:sdtPr>
    <w:sdtEndPr/>
    <w:sdtContent>
      <w:p w:rsidR="006255B6" w:rsidRDefault="006255B6">
        <w:pPr>
          <w:pStyle w:val="Zpat"/>
          <w:jc w:val="center"/>
        </w:pPr>
        <w:r>
          <w:fldChar w:fldCharType="begin"/>
        </w:r>
        <w:r>
          <w:instrText>PAGE   \* MERGEFORMAT</w:instrText>
        </w:r>
        <w:r>
          <w:fldChar w:fldCharType="separate"/>
        </w:r>
        <w:r w:rsidR="004B36C4">
          <w:rPr>
            <w:noProof/>
          </w:rPr>
          <w:t>71</w:t>
        </w:r>
        <w:r>
          <w:fldChar w:fldCharType="end"/>
        </w:r>
      </w:p>
    </w:sdtContent>
  </w:sdt>
  <w:p w:rsidR="006255B6" w:rsidRDefault="006255B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B6" w:rsidRDefault="006255B6" w:rsidP="00FE1E58">
    <w:pPr>
      <w:pStyle w:val="Zpat"/>
    </w:pPr>
  </w:p>
  <w:p w:rsidR="006255B6" w:rsidRDefault="006255B6">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B6" w:rsidRDefault="006255B6">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5B6" w:rsidRDefault="006255B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F9" w:rsidRDefault="00BE2BF9">
      <w:pPr>
        <w:spacing w:after="0" w:line="240" w:lineRule="auto"/>
      </w:pPr>
      <w:r>
        <w:separator/>
      </w:r>
    </w:p>
  </w:footnote>
  <w:footnote w:type="continuationSeparator" w:id="0">
    <w:p w:rsidR="00BE2BF9" w:rsidRDefault="00BE2BF9">
      <w:pPr>
        <w:spacing w:after="0" w:line="240" w:lineRule="auto"/>
      </w:pPr>
      <w:r>
        <w:continuationSeparator/>
      </w:r>
    </w:p>
  </w:footnote>
  <w:footnote w:id="1">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2">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3">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http://www.utb.cz/o-univerzite/rada-pro-vnitrni-hodnoceni-rvh-utb</w:t>
      </w:r>
    </w:p>
  </w:footnote>
  <w:footnote w:id="4">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5">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http://www.utb.cz/o-univerzite/uznani-zahranicniho-vs-vzdelani</w:t>
      </w:r>
    </w:p>
  </w:footnote>
  <w:footnote w:id="6">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Oba dostupné z: http://www.utb.cz/o-univerzite/vnitrni-predpisy</w:t>
      </w:r>
    </w:p>
  </w:footnote>
  <w:footnote w:id="7">
    <w:p w:rsidR="00AC24C2" w:rsidRPr="00AC24C2" w:rsidRDefault="00AC24C2">
      <w:pPr>
        <w:pStyle w:val="Textpoznpodarou"/>
        <w:rPr>
          <w:rFonts w:ascii="Calibri Light" w:hAnsi="Calibri Light"/>
          <w:sz w:val="18"/>
          <w:szCs w:val="18"/>
        </w:rPr>
      </w:pPr>
      <w:r w:rsidRPr="00AC24C2">
        <w:rPr>
          <w:rStyle w:val="Znakapoznpodarou"/>
          <w:rFonts w:ascii="Calibri Light" w:hAnsi="Calibri Light"/>
          <w:sz w:val="18"/>
          <w:szCs w:val="18"/>
        </w:rPr>
        <w:footnoteRef/>
      </w:r>
      <w:r w:rsidRPr="00AC24C2">
        <w:rPr>
          <w:rFonts w:ascii="Calibri Light" w:hAnsi="Calibri Light"/>
          <w:sz w:val="18"/>
          <w:szCs w:val="18"/>
        </w:rPr>
        <w:t xml:space="preserve">   Dostupné z: https://fhs.utb.cz/o-fakulte/uredni-deska/vnitrni-normy-a-predpisy/vnitrni-normy-fhs/rozhodnuti-dekanky/</w:t>
      </w:r>
    </w:p>
  </w:footnote>
  <w:footnote w:id="8">
    <w:p w:rsidR="006255B6" w:rsidRDefault="006255B6" w:rsidP="00DE408E">
      <w:pPr>
        <w:pStyle w:val="Textpoznpodarou"/>
        <w:rPr>
          <w:rFonts w:ascii="Calibri Light" w:hAnsi="Calibri Light"/>
          <w:color w:val="E36C0A"/>
          <w:sz w:val="18"/>
          <w:szCs w:val="18"/>
        </w:rPr>
      </w:pPr>
      <w:r>
        <w:rPr>
          <w:rStyle w:val="Znakapoznpodarou"/>
          <w:rFonts w:ascii="Calibri Light" w:hAnsi="Calibri Light"/>
          <w:color w:val="E36C0A"/>
          <w:sz w:val="18"/>
          <w:szCs w:val="18"/>
        </w:rPr>
        <w:footnoteRef/>
      </w:r>
      <w:r>
        <w:rPr>
          <w:rFonts w:ascii="Calibri Light" w:hAnsi="Calibri Light"/>
          <w:color w:val="E36C0A"/>
          <w:sz w:val="18"/>
          <w:szCs w:val="18"/>
        </w:rPr>
        <w:t xml:space="preserve"> Dostupné z:</w:t>
      </w:r>
    </w:p>
  </w:footnote>
  <w:footnote w:id="9">
    <w:p w:rsidR="006255B6" w:rsidRDefault="006255B6" w:rsidP="00DE408E">
      <w:pPr>
        <w:pStyle w:val="Textpoznpodarou"/>
        <w:rPr>
          <w:rFonts w:ascii="Calibri Light" w:hAnsi="Calibri Light"/>
          <w:sz w:val="18"/>
          <w:szCs w:val="18"/>
        </w:rPr>
      </w:pPr>
      <w:r>
        <w:rPr>
          <w:rStyle w:val="Znakapoznpodarou"/>
          <w:rFonts w:ascii="Calibri Light" w:hAnsi="Calibri Light"/>
          <w:color w:val="E36C0A"/>
          <w:sz w:val="18"/>
          <w:szCs w:val="18"/>
        </w:rPr>
        <w:footnoteRef/>
      </w:r>
      <w:r>
        <w:rPr>
          <w:rFonts w:ascii="Calibri Light" w:hAnsi="Calibri Light"/>
          <w:color w:val="E36C0A"/>
          <w:sz w:val="18"/>
          <w:szCs w:val="18"/>
        </w:rPr>
        <w:t xml:space="preserve"> Dostupné z:</w:t>
      </w:r>
    </w:p>
  </w:footnote>
  <w:footnote w:id="10">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http://www.utb.cz/mezinarodni-spoluprace/chci-studovat-v-zahranici</w:t>
      </w:r>
    </w:p>
  </w:footnote>
  <w:footnote w:id="11">
    <w:p w:rsidR="006255B6" w:rsidRDefault="006255B6" w:rsidP="00DE408E">
      <w:pPr>
        <w:pStyle w:val="Textpoznpodarou"/>
      </w:pPr>
      <w:r>
        <w:rPr>
          <w:rStyle w:val="Znakapoznpodarou"/>
        </w:rPr>
        <w:footnoteRef/>
      </w:r>
      <w:r>
        <w:t xml:space="preserve"> </w:t>
      </w:r>
      <w:r>
        <w:rPr>
          <w:sz w:val="18"/>
          <w:szCs w:val="18"/>
        </w:rPr>
        <w:t>Dostupné z: http://www.utb.cz/o-univerzite/smernice-rektora</w:t>
      </w:r>
    </w:p>
  </w:footnote>
  <w:footnote w:id="12">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https://stag.utb.cz/portal/</w:t>
      </w:r>
    </w:p>
  </w:footnote>
  <w:footnote w:id="13">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Dostupné z: http://www.utb.cz/o-univerzite/vnitrni-predpisy</w:t>
      </w:r>
    </w:p>
  </w:footnote>
  <w:footnote w:id="14">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součást doplní odkaz na své vnitřní předpisy.</w:t>
      </w:r>
    </w:p>
  </w:footnote>
  <w:footnote w:id="15">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https://jobcentrum.utb.cz/index.php?lang=cz</w:t>
      </w:r>
    </w:p>
  </w:footnote>
  <w:footnote w:id="16">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https://jobcentrum.utb.cz/index.php?option=com_career&amp;view=offers&amp;Itemid=105&amp;lang=cz</w:t>
      </w:r>
    </w:p>
  </w:footnote>
  <w:footnote w:id="17">
    <w:p w:rsidR="006255B6" w:rsidRDefault="006255B6" w:rsidP="00DE408E">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Dostupné z: https://jobcentrum.utb.cz/index.php?option=com_content&amp;view=article&amp;id=21&amp;Itemid=156&amp;lang=cz</w:t>
      </w:r>
    </w:p>
  </w:footnote>
  <w:footnote w:id="18">
    <w:p w:rsidR="006255B6" w:rsidRDefault="006255B6"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http://digilib.k.utb.cz</w:t>
      </w:r>
    </w:p>
  </w:footnote>
  <w:footnote w:id="19">
    <w:p w:rsidR="006255B6" w:rsidRDefault="006255B6" w:rsidP="00DE408E">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Dostupné z: http://publikace.k.utb.cz</w:t>
      </w:r>
    </w:p>
  </w:footnote>
  <w:footnote w:id="20">
    <w:p w:rsidR="006255B6" w:rsidRDefault="006255B6" w:rsidP="00DE408E">
      <w:pPr>
        <w:spacing w:after="0"/>
        <w:rPr>
          <w:rFonts w:ascii="Calibri Light" w:hAnsi="Calibri Light"/>
          <w:color w:val="000000"/>
          <w:sz w:val="18"/>
          <w:szCs w:val="18"/>
        </w:rPr>
      </w:pPr>
      <w:r>
        <w:rPr>
          <w:rStyle w:val="Znakapoznpodarou"/>
          <w:rFonts w:ascii="Calibri Light" w:hAnsi="Calibri Light"/>
          <w:sz w:val="18"/>
          <w:szCs w:val="18"/>
        </w:rPr>
        <w:footnoteRef/>
      </w:r>
      <w:r>
        <w:rPr>
          <w:rFonts w:ascii="Calibri Light" w:hAnsi="Calibri Light"/>
          <w:sz w:val="18"/>
          <w:szCs w:val="18"/>
        </w:rPr>
        <w:t xml:space="preserve"> Seznam všech databází, které má UTB ve Zlíně je dostupný z: http://portal.k.utb.cz/databases/alphabetical</w:t>
      </w:r>
    </w:p>
  </w:footnote>
  <w:footnote w:id="21">
    <w:p w:rsidR="006255B6" w:rsidRPr="00DE408E" w:rsidRDefault="006255B6" w:rsidP="00DE408E">
      <w:pPr>
        <w:pStyle w:val="Textpoznpodarou"/>
        <w:rPr>
          <w:b/>
        </w:rPr>
      </w:pPr>
      <w:r w:rsidRPr="00DE408E">
        <w:rPr>
          <w:rStyle w:val="Znakapoznpodarou"/>
          <w:rFonts w:ascii="Calibri Light" w:hAnsi="Calibri Light"/>
          <w:sz w:val="18"/>
          <w:szCs w:val="18"/>
        </w:rPr>
        <w:footnoteRef/>
      </w:r>
      <w:r w:rsidRPr="00DE408E">
        <w:rPr>
          <w:rFonts w:ascii="Calibri Light" w:hAnsi="Calibri Light"/>
          <w:b/>
          <w:sz w:val="18"/>
          <w:szCs w:val="18"/>
        </w:rPr>
        <w:t xml:space="preserve"> </w:t>
      </w:r>
      <w:r w:rsidRPr="00DE408E">
        <w:rPr>
          <w:rStyle w:val="Siln"/>
          <w:rFonts w:ascii="Calibri Light" w:hAnsi="Calibri Light"/>
          <w:b w:val="0"/>
          <w:sz w:val="18"/>
          <w:szCs w:val="18"/>
        </w:rPr>
        <w:t>Dostupné z: http://www.utb.cz/o-univerzite/smernice-rektora</w:t>
      </w:r>
    </w:p>
  </w:footnote>
  <w:footnote w:id="22">
    <w:p w:rsidR="006255B6" w:rsidRDefault="006255B6" w:rsidP="00DE408E">
      <w:pPr>
        <w:pStyle w:val="Textpoznpodarou"/>
      </w:pPr>
      <w:r>
        <w:rPr>
          <w:rStyle w:val="Znakapoznpodarou"/>
          <w:rFonts w:ascii="Calibri Light" w:hAnsi="Calibri Light"/>
          <w:sz w:val="18"/>
          <w:szCs w:val="18"/>
        </w:rPr>
        <w:footnoteRef/>
      </w:r>
      <w:r>
        <w:rPr>
          <w:rFonts w:ascii="Calibri Light" w:hAnsi="Calibri Light"/>
          <w:sz w:val="18"/>
          <w:szCs w:val="18"/>
        </w:rPr>
        <w:t xml:space="preserve"> Dostupné z: http://www.utb.cz/o-univerzite/vnitrni-predpisy</w:t>
      </w:r>
    </w:p>
  </w:footnote>
  <w:footnote w:id="23">
    <w:p w:rsidR="006255B6" w:rsidRDefault="006255B6" w:rsidP="00DE408E">
      <w:pPr>
        <w:pStyle w:val="Textpoznpodarou"/>
        <w:rPr>
          <w:rFonts w:ascii="Calibri Light" w:hAnsi="Calibri Light"/>
        </w:rPr>
      </w:pPr>
      <w:r>
        <w:rPr>
          <w:rStyle w:val="Znakapoznpodarou"/>
          <w:rFonts w:ascii="Calibri Light" w:hAnsi="Calibri Light"/>
        </w:rPr>
        <w:footnoteRef/>
      </w:r>
      <w:r>
        <w:rPr>
          <w:rFonts w:ascii="Calibri Light" w:hAnsi="Calibri Light"/>
        </w:rPr>
        <w:t xml:space="preserve"> Publikační činnost pracovníků je přístupná po rozkliknutí jednotlivých pracovníků zde: http://www.utb.cz/fhs/struktura/kontakty-5</w:t>
      </w:r>
    </w:p>
  </w:footnote>
  <w:footnote w:id="24">
    <w:p w:rsidR="006255B6" w:rsidRDefault="006255B6" w:rsidP="00DE408E">
      <w:pPr>
        <w:pStyle w:val="Textpoznpodarou"/>
      </w:pPr>
      <w:r>
        <w:rPr>
          <w:rStyle w:val="Znakapoznpodarou"/>
        </w:rPr>
        <w:footnoteRef/>
      </w:r>
      <w:r>
        <w:t xml:space="preserve"> Dostupné z: http://www.utb.cz/o-univerzite/vnitrni-predpisy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40565C01"/>
    <w:multiLevelType w:val="hybridMultilevel"/>
    <w:tmpl w:val="17D83F88"/>
    <w:lvl w:ilvl="0" w:tplc="DA1A9C34">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BF6654"/>
    <w:multiLevelType w:val="hybridMultilevel"/>
    <w:tmpl w:val="FB2EC6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7F7803AC"/>
    <w:multiLevelType w:val="multilevel"/>
    <w:tmpl w:val="0122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6215"/>
    <w:rsid w:val="000105C0"/>
    <w:rsid w:val="00022141"/>
    <w:rsid w:val="00025BB6"/>
    <w:rsid w:val="0003292B"/>
    <w:rsid w:val="000447E4"/>
    <w:rsid w:val="000668C6"/>
    <w:rsid w:val="000A3799"/>
    <w:rsid w:val="000D1E87"/>
    <w:rsid w:val="00120AD7"/>
    <w:rsid w:val="00120E5D"/>
    <w:rsid w:val="00125FC1"/>
    <w:rsid w:val="00127B35"/>
    <w:rsid w:val="0015108E"/>
    <w:rsid w:val="00156AB1"/>
    <w:rsid w:val="00157D0F"/>
    <w:rsid w:val="00163990"/>
    <w:rsid w:val="00166130"/>
    <w:rsid w:val="00166320"/>
    <w:rsid w:val="001A19E5"/>
    <w:rsid w:val="001A40D8"/>
    <w:rsid w:val="001A4FDC"/>
    <w:rsid w:val="001B403A"/>
    <w:rsid w:val="001C4950"/>
    <w:rsid w:val="001D09B2"/>
    <w:rsid w:val="001D65BE"/>
    <w:rsid w:val="001D68DB"/>
    <w:rsid w:val="001D7A11"/>
    <w:rsid w:val="001F0A1D"/>
    <w:rsid w:val="0022255E"/>
    <w:rsid w:val="002303B0"/>
    <w:rsid w:val="00240640"/>
    <w:rsid w:val="00244863"/>
    <w:rsid w:val="00247043"/>
    <w:rsid w:val="00255854"/>
    <w:rsid w:val="00291412"/>
    <w:rsid w:val="002B348F"/>
    <w:rsid w:val="002D353E"/>
    <w:rsid w:val="002D39C2"/>
    <w:rsid w:val="003020B7"/>
    <w:rsid w:val="003062C2"/>
    <w:rsid w:val="0031730F"/>
    <w:rsid w:val="0032061A"/>
    <w:rsid w:val="00321152"/>
    <w:rsid w:val="00327B28"/>
    <w:rsid w:val="00335660"/>
    <w:rsid w:val="00391A5D"/>
    <w:rsid w:val="0039671B"/>
    <w:rsid w:val="003967C0"/>
    <w:rsid w:val="003A5864"/>
    <w:rsid w:val="003A6A29"/>
    <w:rsid w:val="003B3409"/>
    <w:rsid w:val="003D2BC8"/>
    <w:rsid w:val="003F399E"/>
    <w:rsid w:val="00433BD3"/>
    <w:rsid w:val="0044125C"/>
    <w:rsid w:val="0044275F"/>
    <w:rsid w:val="004650D7"/>
    <w:rsid w:val="00466BD1"/>
    <w:rsid w:val="00473991"/>
    <w:rsid w:val="00484BE2"/>
    <w:rsid w:val="00485CD8"/>
    <w:rsid w:val="00492B7F"/>
    <w:rsid w:val="0049448B"/>
    <w:rsid w:val="004967F1"/>
    <w:rsid w:val="00496E28"/>
    <w:rsid w:val="004A2C2C"/>
    <w:rsid w:val="004A64E7"/>
    <w:rsid w:val="004B36C4"/>
    <w:rsid w:val="004C33BC"/>
    <w:rsid w:val="005108F2"/>
    <w:rsid w:val="00520A9B"/>
    <w:rsid w:val="00522AB6"/>
    <w:rsid w:val="00536F5D"/>
    <w:rsid w:val="00546209"/>
    <w:rsid w:val="00555800"/>
    <w:rsid w:val="005635B0"/>
    <w:rsid w:val="00584479"/>
    <w:rsid w:val="005A1690"/>
    <w:rsid w:val="005A1CAD"/>
    <w:rsid w:val="005C653E"/>
    <w:rsid w:val="005C65A6"/>
    <w:rsid w:val="005C69B2"/>
    <w:rsid w:val="005D244D"/>
    <w:rsid w:val="005D5887"/>
    <w:rsid w:val="005E2D7A"/>
    <w:rsid w:val="005F0529"/>
    <w:rsid w:val="006255B6"/>
    <w:rsid w:val="00631D7E"/>
    <w:rsid w:val="0064181C"/>
    <w:rsid w:val="00663DE5"/>
    <w:rsid w:val="0068400E"/>
    <w:rsid w:val="006A2757"/>
    <w:rsid w:val="006A46C7"/>
    <w:rsid w:val="006D37D3"/>
    <w:rsid w:val="006E09AC"/>
    <w:rsid w:val="0070426C"/>
    <w:rsid w:val="007109F6"/>
    <w:rsid w:val="00741C21"/>
    <w:rsid w:val="0075204E"/>
    <w:rsid w:val="007566B3"/>
    <w:rsid w:val="007619FA"/>
    <w:rsid w:val="00790535"/>
    <w:rsid w:val="00795BBD"/>
    <w:rsid w:val="007962D6"/>
    <w:rsid w:val="007B646E"/>
    <w:rsid w:val="007C66F0"/>
    <w:rsid w:val="007D2612"/>
    <w:rsid w:val="0081260D"/>
    <w:rsid w:val="00817ACE"/>
    <w:rsid w:val="00890BAC"/>
    <w:rsid w:val="008A3894"/>
    <w:rsid w:val="008C2AC0"/>
    <w:rsid w:val="008E7DC9"/>
    <w:rsid w:val="008F3CF9"/>
    <w:rsid w:val="00946E2F"/>
    <w:rsid w:val="00952D6E"/>
    <w:rsid w:val="00991476"/>
    <w:rsid w:val="00993FAB"/>
    <w:rsid w:val="009A4274"/>
    <w:rsid w:val="009A6071"/>
    <w:rsid w:val="009B518E"/>
    <w:rsid w:val="009D409B"/>
    <w:rsid w:val="00A061EA"/>
    <w:rsid w:val="00A1636E"/>
    <w:rsid w:val="00A169B7"/>
    <w:rsid w:val="00A4648C"/>
    <w:rsid w:val="00A56CE2"/>
    <w:rsid w:val="00A60608"/>
    <w:rsid w:val="00A93E6C"/>
    <w:rsid w:val="00AC0A4F"/>
    <w:rsid w:val="00AC24C2"/>
    <w:rsid w:val="00AC37C0"/>
    <w:rsid w:val="00AC7B55"/>
    <w:rsid w:val="00AD48DD"/>
    <w:rsid w:val="00AE5C38"/>
    <w:rsid w:val="00AE77EA"/>
    <w:rsid w:val="00AF3D44"/>
    <w:rsid w:val="00AF40AB"/>
    <w:rsid w:val="00B02E2C"/>
    <w:rsid w:val="00B5645F"/>
    <w:rsid w:val="00B56CB7"/>
    <w:rsid w:val="00B641DC"/>
    <w:rsid w:val="00B86627"/>
    <w:rsid w:val="00B90970"/>
    <w:rsid w:val="00B925EB"/>
    <w:rsid w:val="00BD4819"/>
    <w:rsid w:val="00BE2BF9"/>
    <w:rsid w:val="00BE6215"/>
    <w:rsid w:val="00C06E8C"/>
    <w:rsid w:val="00C12177"/>
    <w:rsid w:val="00C17889"/>
    <w:rsid w:val="00C21E13"/>
    <w:rsid w:val="00C31E87"/>
    <w:rsid w:val="00C533FB"/>
    <w:rsid w:val="00C63EA5"/>
    <w:rsid w:val="00C65663"/>
    <w:rsid w:val="00C72972"/>
    <w:rsid w:val="00C80DDC"/>
    <w:rsid w:val="00C9236D"/>
    <w:rsid w:val="00CA1F72"/>
    <w:rsid w:val="00CA640B"/>
    <w:rsid w:val="00CD581D"/>
    <w:rsid w:val="00CF6BBF"/>
    <w:rsid w:val="00D20E91"/>
    <w:rsid w:val="00D61694"/>
    <w:rsid w:val="00D77272"/>
    <w:rsid w:val="00DA1DE9"/>
    <w:rsid w:val="00DA33C7"/>
    <w:rsid w:val="00DC3E31"/>
    <w:rsid w:val="00DE383A"/>
    <w:rsid w:val="00DE408E"/>
    <w:rsid w:val="00DE4C41"/>
    <w:rsid w:val="00E27C65"/>
    <w:rsid w:val="00E37788"/>
    <w:rsid w:val="00E42BFC"/>
    <w:rsid w:val="00E53554"/>
    <w:rsid w:val="00E570CF"/>
    <w:rsid w:val="00E72EF3"/>
    <w:rsid w:val="00E74347"/>
    <w:rsid w:val="00EB2544"/>
    <w:rsid w:val="00EB4642"/>
    <w:rsid w:val="00EC2925"/>
    <w:rsid w:val="00EC5FBB"/>
    <w:rsid w:val="00ED07DC"/>
    <w:rsid w:val="00ED3EC2"/>
    <w:rsid w:val="00EF7CE4"/>
    <w:rsid w:val="00F05603"/>
    <w:rsid w:val="00F12A10"/>
    <w:rsid w:val="00F161E3"/>
    <w:rsid w:val="00F3594C"/>
    <w:rsid w:val="00F4770F"/>
    <w:rsid w:val="00F570FC"/>
    <w:rsid w:val="00F80BAB"/>
    <w:rsid w:val="00FA5E77"/>
    <w:rsid w:val="00FB05E5"/>
    <w:rsid w:val="00FB3000"/>
    <w:rsid w:val="00FC0E3C"/>
    <w:rsid w:val="00FC526B"/>
    <w:rsid w:val="00FD365E"/>
    <w:rsid w:val="00FE1E58"/>
    <w:rsid w:val="00FF55E3"/>
    <w:rsid w:val="00FF5D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FEE2"/>
  <w15:docId w15:val="{0340BA62-FA1D-472F-81F9-32CCE1B4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40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5204E"/>
    <w:pPr>
      <w:ind w:left="720"/>
      <w:contextualSpacing/>
    </w:pPr>
  </w:style>
  <w:style w:type="paragraph" w:styleId="Textbubliny">
    <w:name w:val="Balloon Text"/>
    <w:basedOn w:val="Normln"/>
    <w:link w:val="TextbublinyChar"/>
    <w:uiPriority w:val="99"/>
    <w:semiHidden/>
    <w:unhideWhenUsed/>
    <w:rsid w:val="00741C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1C21"/>
    <w:rPr>
      <w:rFonts w:ascii="Tahoma" w:hAnsi="Tahoma" w:cs="Tahoma"/>
      <w:sz w:val="16"/>
      <w:szCs w:val="16"/>
    </w:rPr>
  </w:style>
  <w:style w:type="paragraph" w:styleId="Zpat">
    <w:name w:val="footer"/>
    <w:basedOn w:val="Normln"/>
    <w:link w:val="ZpatChar"/>
    <w:uiPriority w:val="99"/>
    <w:rsid w:val="00555800"/>
    <w:pPr>
      <w:tabs>
        <w:tab w:val="center" w:pos="4536"/>
        <w:tab w:val="right" w:pos="9072"/>
      </w:tabs>
      <w:spacing w:after="0" w:line="240" w:lineRule="auto"/>
    </w:pPr>
    <w:rPr>
      <w:rFonts w:ascii="Calibri" w:eastAsia="Times New Roman" w:hAnsi="Calibri" w:cs="Times New Roman"/>
      <w:sz w:val="20"/>
      <w:szCs w:val="20"/>
      <w:lang w:eastAsia="cs-CZ"/>
    </w:rPr>
  </w:style>
  <w:style w:type="character" w:customStyle="1" w:styleId="ZpatChar">
    <w:name w:val="Zápatí Char"/>
    <w:basedOn w:val="Standardnpsmoodstavce"/>
    <w:link w:val="Zpat"/>
    <w:uiPriority w:val="99"/>
    <w:rsid w:val="00555800"/>
    <w:rPr>
      <w:rFonts w:ascii="Calibri" w:eastAsia="Times New Roman" w:hAnsi="Calibri" w:cs="Times New Roman"/>
      <w:sz w:val="20"/>
      <w:szCs w:val="20"/>
      <w:lang w:eastAsia="cs-CZ"/>
    </w:rPr>
  </w:style>
  <w:style w:type="paragraph" w:styleId="Zhlav">
    <w:name w:val="header"/>
    <w:basedOn w:val="Normln"/>
    <w:link w:val="ZhlavChar"/>
    <w:uiPriority w:val="99"/>
    <w:unhideWhenUsed/>
    <w:rsid w:val="00120E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0E5D"/>
  </w:style>
  <w:style w:type="table" w:styleId="Mkatabulky">
    <w:name w:val="Table Grid"/>
    <w:basedOn w:val="Normlntabulka"/>
    <w:uiPriority w:val="59"/>
    <w:rsid w:val="00120E5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E408E"/>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DE408E"/>
    <w:rPr>
      <w:rFonts w:ascii="Calibri" w:eastAsia="Calibri" w:hAnsi="Calibri" w:cs="Times New Roman"/>
      <w:sz w:val="20"/>
      <w:szCs w:val="20"/>
    </w:rPr>
  </w:style>
  <w:style w:type="character" w:styleId="Znakapoznpodarou">
    <w:name w:val="footnote reference"/>
    <w:uiPriority w:val="99"/>
    <w:semiHidden/>
    <w:unhideWhenUsed/>
    <w:rsid w:val="00DE408E"/>
    <w:rPr>
      <w:vertAlign w:val="superscript"/>
    </w:rPr>
  </w:style>
  <w:style w:type="character" w:styleId="Siln">
    <w:name w:val="Strong"/>
    <w:basedOn w:val="Standardnpsmoodstavce"/>
    <w:uiPriority w:val="22"/>
    <w:qFormat/>
    <w:rsid w:val="00DE408E"/>
    <w:rPr>
      <w:b/>
      <w:bCs/>
    </w:rPr>
  </w:style>
  <w:style w:type="character" w:styleId="Hypertextovodkaz">
    <w:name w:val="Hyperlink"/>
    <w:basedOn w:val="Standardnpsmoodstavce"/>
    <w:uiPriority w:val="99"/>
    <w:unhideWhenUsed/>
    <w:rsid w:val="009A42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432">
      <w:bodyDiv w:val="1"/>
      <w:marLeft w:val="0"/>
      <w:marRight w:val="0"/>
      <w:marTop w:val="0"/>
      <w:marBottom w:val="0"/>
      <w:divBdr>
        <w:top w:val="none" w:sz="0" w:space="0" w:color="auto"/>
        <w:left w:val="none" w:sz="0" w:space="0" w:color="auto"/>
        <w:bottom w:val="none" w:sz="0" w:space="0" w:color="auto"/>
        <w:right w:val="none" w:sz="0" w:space="0" w:color="auto"/>
      </w:divBdr>
    </w:div>
    <w:div w:id="525946687">
      <w:bodyDiv w:val="1"/>
      <w:marLeft w:val="0"/>
      <w:marRight w:val="0"/>
      <w:marTop w:val="0"/>
      <w:marBottom w:val="0"/>
      <w:divBdr>
        <w:top w:val="none" w:sz="0" w:space="0" w:color="auto"/>
        <w:left w:val="none" w:sz="0" w:space="0" w:color="auto"/>
        <w:bottom w:val="none" w:sz="0" w:space="0" w:color="auto"/>
        <w:right w:val="none" w:sz="0" w:space="0" w:color="auto"/>
      </w:divBdr>
    </w:div>
    <w:div w:id="1046098338">
      <w:bodyDiv w:val="1"/>
      <w:marLeft w:val="0"/>
      <w:marRight w:val="0"/>
      <w:marTop w:val="0"/>
      <w:marBottom w:val="0"/>
      <w:divBdr>
        <w:top w:val="none" w:sz="0" w:space="0" w:color="auto"/>
        <w:left w:val="none" w:sz="0" w:space="0" w:color="auto"/>
        <w:bottom w:val="none" w:sz="0" w:space="0" w:color="auto"/>
        <w:right w:val="none" w:sz="0" w:space="0" w:color="auto"/>
      </w:divBdr>
    </w:div>
    <w:div w:id="1104493952">
      <w:bodyDiv w:val="1"/>
      <w:marLeft w:val="0"/>
      <w:marRight w:val="0"/>
      <w:marTop w:val="0"/>
      <w:marBottom w:val="0"/>
      <w:divBdr>
        <w:top w:val="none" w:sz="0" w:space="0" w:color="auto"/>
        <w:left w:val="none" w:sz="0" w:space="0" w:color="auto"/>
        <w:bottom w:val="none" w:sz="0" w:space="0" w:color="auto"/>
        <w:right w:val="none" w:sz="0" w:space="0" w:color="auto"/>
      </w:divBdr>
    </w:div>
    <w:div w:id="1118794161">
      <w:bodyDiv w:val="1"/>
      <w:marLeft w:val="0"/>
      <w:marRight w:val="0"/>
      <w:marTop w:val="0"/>
      <w:marBottom w:val="0"/>
      <w:divBdr>
        <w:top w:val="none" w:sz="0" w:space="0" w:color="auto"/>
        <w:left w:val="none" w:sz="0" w:space="0" w:color="auto"/>
        <w:bottom w:val="none" w:sz="0" w:space="0" w:color="auto"/>
        <w:right w:val="none" w:sz="0" w:space="0" w:color="auto"/>
      </w:divBdr>
    </w:div>
    <w:div w:id="1594973753">
      <w:bodyDiv w:val="1"/>
      <w:marLeft w:val="0"/>
      <w:marRight w:val="0"/>
      <w:marTop w:val="0"/>
      <w:marBottom w:val="0"/>
      <w:divBdr>
        <w:top w:val="none" w:sz="0" w:space="0" w:color="auto"/>
        <w:left w:val="none" w:sz="0" w:space="0" w:color="auto"/>
        <w:bottom w:val="none" w:sz="0" w:space="0" w:color="auto"/>
        <w:right w:val="none" w:sz="0" w:space="0" w:color="auto"/>
      </w:divBdr>
    </w:div>
    <w:div w:id="1958876910">
      <w:bodyDiv w:val="1"/>
      <w:marLeft w:val="0"/>
      <w:marRight w:val="0"/>
      <w:marTop w:val="0"/>
      <w:marBottom w:val="0"/>
      <w:divBdr>
        <w:top w:val="none" w:sz="0" w:space="0" w:color="auto"/>
        <w:left w:val="none" w:sz="0" w:space="0" w:color="auto"/>
        <w:bottom w:val="none" w:sz="0" w:space="0" w:color="auto"/>
        <w:right w:val="none" w:sz="0" w:space="0" w:color="auto"/>
      </w:divBdr>
    </w:div>
    <w:div w:id="21377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jaroslavbalvin.eu/wp-content/uploads/2014/07/InteRRa-15-.pdf" TargetMode="External"/><Relationship Id="rId26" Type="http://schemas.openxmlformats.org/officeDocument/2006/relationships/hyperlink" Target="http://portal.k.utb.cz" TargetMode="External"/><Relationship Id="rId3" Type="http://schemas.openxmlformats.org/officeDocument/2006/relationships/styles" Target="styles.xml"/><Relationship Id="rId21" Type="http://schemas.openxmlformats.org/officeDocument/2006/relationships/hyperlink" Target="http://eknihy.knihovna.cz/kniha/elektronicke-informacni-zdroje"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hueber.de/shared/elka/Internet_Muster/Red1/978-3-19-401190-8_Muster1.pdf" TargetMode="External"/><Relationship Id="rId25" Type="http://schemas.openxmlformats.org/officeDocument/2006/relationships/hyperlink" Target="http://publikace.k.utb.cz" TargetMode="External"/><Relationship Id="rId2" Type="http://schemas.openxmlformats.org/officeDocument/2006/relationships/numbering" Target="numbering.xml"/><Relationship Id="rId16" Type="http://schemas.openxmlformats.org/officeDocument/2006/relationships/hyperlink" Target="https://www.hueber.de/seite/pg_lehren_unterrichtsplan_mot" TargetMode="External"/><Relationship Id="rId20" Type="http://schemas.openxmlformats.org/officeDocument/2006/relationships/hyperlink" Target="http://www.nusl.cz/ntk/nusl-200844"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vnitrni-normy-a-predpisy/vnitrni-predpisy-utb-a-fhs/" TargetMode="External"/><Relationship Id="rId24" Type="http://schemas.openxmlformats.org/officeDocument/2006/relationships/hyperlink" Target="http://digilib.k.utb.cz"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ueber.de/shared/elka/Internet_Muster/Red1/978-3-19-401190-8_Muster1.pdf" TargetMode="External"/><Relationship Id="rId23" Type="http://schemas.openxmlformats.org/officeDocument/2006/relationships/hyperlink" Target="https://stag.utb.cz/portal/" TargetMode="External"/><Relationship Id="rId28" Type="http://schemas.openxmlformats.org/officeDocument/2006/relationships/hyperlink" Target="http://portal.k.utb.cz"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texty.jinonice.cuni.cz/studijni-text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hs.utb.cz/o-fakulte/uredni-deska/akreditace/" TargetMode="External"/><Relationship Id="rId14" Type="http://schemas.openxmlformats.org/officeDocument/2006/relationships/hyperlink" Target="https://www.hueber.de/seite/pg_lehren_unterrichtsplan_mot" TargetMode="External"/><Relationship Id="rId22" Type="http://schemas.openxmlformats.org/officeDocument/2006/relationships/hyperlink" Target="http://www.inforum.cz/sbornik/2016/7" TargetMode="External"/><Relationship Id="rId27" Type="http://schemas.openxmlformats.org/officeDocument/2006/relationships/hyperlink" Target="http://portal.k.utb.cz/databases/alphabetical/" TargetMode="External"/><Relationship Id="rId30" Type="http://schemas.openxmlformats.org/officeDocument/2006/relationships/footer" Target="footer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490CD-3F46-47D0-B8FC-EA610CC11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89</Pages>
  <Words>33474</Words>
  <Characters>197502</Characters>
  <Application>Microsoft Office Word</Application>
  <DocSecurity>0</DocSecurity>
  <Lines>1645</Lines>
  <Paragraphs>461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Libor Marek</cp:lastModifiedBy>
  <cp:revision>147</cp:revision>
  <cp:lastPrinted>2018-01-05T07:51:00Z</cp:lastPrinted>
  <dcterms:created xsi:type="dcterms:W3CDTF">2017-11-28T10:46:00Z</dcterms:created>
  <dcterms:modified xsi:type="dcterms:W3CDTF">2018-05-22T16:24:00Z</dcterms:modified>
</cp:coreProperties>
</file>